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1075" w14:textId="e901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әскери басқару органдарының қызметтік істерін бағалау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31 мамырдағы № 407 бұйрығы. Қазақстан Республикасының Әділет министрлігінде 2019 жылғы 6 маусымда № 18800 болып тіркелді. Күші жойылды - Қазақстан Республикасы Қорғаныс министрінің 2022 жылғы 3 қазандағы № 868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03.10.2022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19-50)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әскери басқару органдарының қызметтік істерін бағалау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31 мамырдағы</w:t>
            </w:r>
            <w:r>
              <w:br/>
            </w:r>
            <w:r>
              <w:rPr>
                <w:rFonts w:ascii="Times New Roman"/>
                <w:b w:val="false"/>
                <w:i w:val="false"/>
                <w:color w:val="000000"/>
                <w:sz w:val="20"/>
              </w:rPr>
              <w:t>№ 407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Жергілікті әскери басқару органдарының қызметтік істерін бағалау жөніндегі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Жергілікті әскери басқару органдарының қызметтік істерін бағалау жөніндегі нұсқаулық жергілікті әскери басқару органдарының қызметтік істерін бағалауды нақтылайды.</w:t>
      </w:r>
    </w:p>
    <w:bookmarkEnd w:id="12"/>
    <w:bookmarkStart w:name="z15" w:id="13"/>
    <w:p>
      <w:pPr>
        <w:spacing w:after="0"/>
        <w:ind w:left="0"/>
        <w:jc w:val="both"/>
      </w:pPr>
      <w:r>
        <w:rPr>
          <w:rFonts w:ascii="Times New Roman"/>
          <w:b w:val="false"/>
          <w:i w:val="false"/>
          <w:color w:val="000000"/>
          <w:sz w:val="28"/>
        </w:rPr>
        <w:t>
      2. Жергілікті әскери басқару органдарының қызметтік істерін бағалау жұмыстың тиімділігі мен сапасын айқындау үшін жүргізіледі.</w:t>
      </w:r>
    </w:p>
    <w:bookmarkEnd w:id="13"/>
    <w:bookmarkStart w:name="z16" w:id="14"/>
    <w:p>
      <w:pPr>
        <w:spacing w:after="0"/>
        <w:ind w:left="0"/>
        <w:jc w:val="both"/>
      </w:pPr>
      <w:r>
        <w:rPr>
          <w:rFonts w:ascii="Times New Roman"/>
          <w:b w:val="false"/>
          <w:i w:val="false"/>
          <w:color w:val="000000"/>
          <w:sz w:val="28"/>
        </w:rPr>
        <w:t>
      3. Жергілікті әскери басқару органдарындағы қызметтік істер мынадай өлшемшарттар бойынша бағаланады:</w:t>
      </w:r>
    </w:p>
    <w:bookmarkEnd w:id="14"/>
    <w:p>
      <w:pPr>
        <w:spacing w:after="0"/>
        <w:ind w:left="0"/>
        <w:jc w:val="both"/>
      </w:pPr>
      <w:r>
        <w:rPr>
          <w:rFonts w:ascii="Times New Roman"/>
          <w:b w:val="false"/>
          <w:i w:val="false"/>
          <w:color w:val="000000"/>
          <w:sz w:val="28"/>
        </w:rPr>
        <w:t>
      1) есепке алу-әскерге шақыру жұмысының жай-күйін айқындау;</w:t>
      </w:r>
    </w:p>
    <w:p>
      <w:pPr>
        <w:spacing w:after="0"/>
        <w:ind w:left="0"/>
        <w:jc w:val="both"/>
      </w:pPr>
      <w:r>
        <w:rPr>
          <w:rFonts w:ascii="Times New Roman"/>
          <w:b w:val="false"/>
          <w:i w:val="false"/>
          <w:color w:val="000000"/>
          <w:sz w:val="28"/>
        </w:rPr>
        <w:t>
      2) қаржы-шаруашылық қызметтің жай-күйін айқындау;</w:t>
      </w:r>
    </w:p>
    <w:p>
      <w:pPr>
        <w:spacing w:after="0"/>
        <w:ind w:left="0"/>
        <w:jc w:val="both"/>
      </w:pPr>
      <w:r>
        <w:rPr>
          <w:rFonts w:ascii="Times New Roman"/>
          <w:b w:val="false"/>
          <w:i w:val="false"/>
          <w:color w:val="000000"/>
          <w:sz w:val="28"/>
        </w:rPr>
        <w:t>
      3) қызметтік істердің жай-күйін айқындау.</w:t>
      </w:r>
    </w:p>
    <w:bookmarkStart w:name="z17" w:id="15"/>
    <w:p>
      <w:pPr>
        <w:spacing w:after="0"/>
        <w:ind w:left="0"/>
        <w:jc w:val="both"/>
      </w:pPr>
      <w:r>
        <w:rPr>
          <w:rFonts w:ascii="Times New Roman"/>
          <w:b w:val="false"/>
          <w:i w:val="false"/>
          <w:color w:val="000000"/>
          <w:sz w:val="28"/>
        </w:rPr>
        <w:t>
      4. Бағалау нәтижелері бойынша жергілікті әскери басқару органдарының қызметтік істеріндегі кемшіліктерді жою және тиімділік сапасын жақсарту жөніндегі ұсыныстар дайындалады, олардың жақсарту талап етілетін қызметінің бағыттары айқындалады.</w:t>
      </w:r>
    </w:p>
    <w:bookmarkEnd w:id="15"/>
    <w:bookmarkStart w:name="z18" w:id="16"/>
    <w:p>
      <w:pPr>
        <w:spacing w:after="0"/>
        <w:ind w:left="0"/>
        <w:jc w:val="left"/>
      </w:pPr>
      <w:r>
        <w:rPr>
          <w:rFonts w:ascii="Times New Roman"/>
          <w:b/>
          <w:i w:val="false"/>
          <w:color w:val="000000"/>
        </w:rPr>
        <w:t xml:space="preserve"> 2-тарау. Есепке алу-әскерге шақыру жұмысының жай-күйін бағалау</w:t>
      </w:r>
    </w:p>
    <w:bookmarkEnd w:id="16"/>
    <w:bookmarkStart w:name="z19" w:id="17"/>
    <w:p>
      <w:pPr>
        <w:spacing w:after="0"/>
        <w:ind w:left="0"/>
        <w:jc w:val="both"/>
      </w:pPr>
      <w:r>
        <w:rPr>
          <w:rFonts w:ascii="Times New Roman"/>
          <w:b w:val="false"/>
          <w:i w:val="false"/>
          <w:color w:val="000000"/>
          <w:sz w:val="28"/>
        </w:rPr>
        <w:t>
      5. Есепке алу-әскерге шақыру жұмысының жай-күйін айқындау кезінде:</w:t>
      </w:r>
    </w:p>
    <w:bookmarkEnd w:id="17"/>
    <w:p>
      <w:pPr>
        <w:spacing w:after="0"/>
        <w:ind w:left="0"/>
        <w:jc w:val="both"/>
      </w:pPr>
      <w:r>
        <w:rPr>
          <w:rFonts w:ascii="Times New Roman"/>
          <w:b w:val="false"/>
          <w:i w:val="false"/>
          <w:color w:val="000000"/>
          <w:sz w:val="28"/>
        </w:rPr>
        <w:t>
      1) азаматтарды келісімшарт бойынша әскери қызметке қабылдау;</w:t>
      </w:r>
    </w:p>
    <w:p>
      <w:pPr>
        <w:spacing w:after="0"/>
        <w:ind w:left="0"/>
        <w:jc w:val="both"/>
      </w:pPr>
      <w:r>
        <w:rPr>
          <w:rFonts w:ascii="Times New Roman"/>
          <w:b w:val="false"/>
          <w:i w:val="false"/>
          <w:color w:val="000000"/>
          <w:sz w:val="28"/>
        </w:rPr>
        <w:t>
      2) азаматтарды мерзімді әскери қызметке шақыру;</w:t>
      </w:r>
    </w:p>
    <w:p>
      <w:pPr>
        <w:spacing w:after="0"/>
        <w:ind w:left="0"/>
        <w:jc w:val="both"/>
      </w:pPr>
      <w:r>
        <w:rPr>
          <w:rFonts w:ascii="Times New Roman"/>
          <w:b w:val="false"/>
          <w:i w:val="false"/>
          <w:color w:val="000000"/>
          <w:sz w:val="28"/>
        </w:rPr>
        <w:t>
      3) запастағы офицерлерді әскери қызметке шақыру;</w:t>
      </w:r>
    </w:p>
    <w:p>
      <w:pPr>
        <w:spacing w:after="0"/>
        <w:ind w:left="0"/>
        <w:jc w:val="both"/>
      </w:pPr>
      <w:r>
        <w:rPr>
          <w:rFonts w:ascii="Times New Roman"/>
          <w:b w:val="false"/>
          <w:i w:val="false"/>
          <w:color w:val="000000"/>
          <w:sz w:val="28"/>
        </w:rPr>
        <w:t>
      4) азаматтарды әскерге шақыру учаскелеріне тіркеу;</w:t>
      </w:r>
    </w:p>
    <w:p>
      <w:pPr>
        <w:spacing w:after="0"/>
        <w:ind w:left="0"/>
        <w:jc w:val="both"/>
      </w:pPr>
      <w:r>
        <w:rPr>
          <w:rFonts w:ascii="Times New Roman"/>
          <w:b w:val="false"/>
          <w:i w:val="false"/>
          <w:color w:val="000000"/>
          <w:sz w:val="28"/>
        </w:rPr>
        <w:t>
      5) әскери оқу орындарына кандидаттарды іріктеу;</w:t>
      </w:r>
    </w:p>
    <w:p>
      <w:pPr>
        <w:spacing w:after="0"/>
        <w:ind w:left="0"/>
        <w:jc w:val="both"/>
      </w:pPr>
      <w:r>
        <w:rPr>
          <w:rFonts w:ascii="Times New Roman"/>
          <w:b w:val="false"/>
          <w:i w:val="false"/>
          <w:color w:val="000000"/>
          <w:sz w:val="28"/>
        </w:rPr>
        <w:t>
      6) азаматтарды бастапқы әскери даярлау;</w:t>
      </w:r>
    </w:p>
    <w:p>
      <w:pPr>
        <w:spacing w:after="0"/>
        <w:ind w:left="0"/>
        <w:jc w:val="both"/>
      </w:pPr>
      <w:r>
        <w:rPr>
          <w:rFonts w:ascii="Times New Roman"/>
          <w:b w:val="false"/>
          <w:i w:val="false"/>
          <w:color w:val="000000"/>
          <w:sz w:val="28"/>
        </w:rPr>
        <w:t>
      7) азаматтарды әскери-техникалық мектептерде даярлау;</w:t>
      </w:r>
    </w:p>
    <w:p>
      <w:pPr>
        <w:spacing w:after="0"/>
        <w:ind w:left="0"/>
        <w:jc w:val="both"/>
      </w:pPr>
      <w:r>
        <w:rPr>
          <w:rFonts w:ascii="Times New Roman"/>
          <w:b w:val="false"/>
          <w:i w:val="false"/>
          <w:color w:val="000000"/>
          <w:sz w:val="28"/>
        </w:rPr>
        <w:t>
      8) әскерге шақыру ресурстарын есепке алу;</w:t>
      </w:r>
    </w:p>
    <w:p>
      <w:pPr>
        <w:spacing w:after="0"/>
        <w:ind w:left="0"/>
        <w:jc w:val="both"/>
      </w:pPr>
      <w:r>
        <w:rPr>
          <w:rFonts w:ascii="Times New Roman"/>
          <w:b w:val="false"/>
          <w:i w:val="false"/>
          <w:color w:val="000000"/>
          <w:sz w:val="28"/>
        </w:rPr>
        <w:t>
      9) әскерге шақырудан жалтарған адамдарды іздестіру жөніндегі жұмыс және құқық қорғау органдарына жолданған материалдар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17.06.2022 </w:t>
      </w:r>
      <w:r>
        <w:rPr>
          <w:rFonts w:ascii="Times New Roman"/>
          <w:b w:val="false"/>
          <w:i w:val="false"/>
          <w:color w:val="00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1-параграф. Азаматтарды келісімшарт бойынша әскери қызметке қабылдау</w:t>
      </w:r>
    </w:p>
    <w:bookmarkEnd w:id="18"/>
    <w:bookmarkStart w:name="z21" w:id="19"/>
    <w:p>
      <w:pPr>
        <w:spacing w:after="0"/>
        <w:ind w:left="0"/>
        <w:jc w:val="both"/>
      </w:pPr>
      <w:r>
        <w:rPr>
          <w:rFonts w:ascii="Times New Roman"/>
          <w:b w:val="false"/>
          <w:i w:val="false"/>
          <w:color w:val="000000"/>
          <w:sz w:val="28"/>
        </w:rPr>
        <w:t>
      6. Қорғаныс істері жөніндегі департаменттерде, басқармаларда (бөлімдерде) азаматтарды келісімшарт бойынша әскери қызметке қабылдау мынадай өлшемшарттар бойынша бағаланады:</w:t>
      </w:r>
    </w:p>
    <w:bookmarkEnd w:id="19"/>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Жоспарланатын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азаматтарды келісімшарт бойынша әскери қызметке қабылдау және жіберу жөніндегі тапсырманы орындау:</w:t>
      </w:r>
    </w:p>
    <w:p>
      <w:pPr>
        <w:spacing w:after="0"/>
        <w:ind w:left="0"/>
        <w:jc w:val="both"/>
      </w:pPr>
      <w:r>
        <w:rPr>
          <w:rFonts w:ascii="Times New Roman"/>
          <w:b w:val="false"/>
          <w:i w:val="false"/>
          <w:color w:val="000000"/>
          <w:sz w:val="28"/>
        </w:rPr>
        <w:t>
      "өте жақсы" – 90 %;</w:t>
      </w:r>
    </w:p>
    <w:p>
      <w:pPr>
        <w:spacing w:after="0"/>
        <w:ind w:left="0"/>
        <w:jc w:val="both"/>
      </w:pPr>
      <w:r>
        <w:rPr>
          <w:rFonts w:ascii="Times New Roman"/>
          <w:b w:val="false"/>
          <w:i w:val="false"/>
          <w:color w:val="000000"/>
          <w:sz w:val="28"/>
        </w:rPr>
        <w:t>
      "жақсы" – 75 %;</w:t>
      </w:r>
    </w:p>
    <w:p>
      <w:pPr>
        <w:spacing w:after="0"/>
        <w:ind w:left="0"/>
        <w:jc w:val="both"/>
      </w:pPr>
      <w:r>
        <w:rPr>
          <w:rFonts w:ascii="Times New Roman"/>
          <w:b w:val="false"/>
          <w:i w:val="false"/>
          <w:color w:val="000000"/>
          <w:sz w:val="28"/>
        </w:rPr>
        <w:t>
      "қанағаттанарлық" – 50 %;</w:t>
      </w:r>
    </w:p>
    <w:p>
      <w:pPr>
        <w:spacing w:after="0"/>
        <w:ind w:left="0"/>
        <w:jc w:val="both"/>
      </w:pPr>
      <w:r>
        <w:rPr>
          <w:rFonts w:ascii="Times New Roman"/>
          <w:b w:val="false"/>
          <w:i w:val="false"/>
          <w:color w:val="000000"/>
          <w:sz w:val="28"/>
        </w:rPr>
        <w:t>
      "қанағаттанарлықсыз" – 50 %-тен төмен.</w:t>
      </w:r>
    </w:p>
    <w:bookmarkStart w:name="z22" w:id="20"/>
    <w:p>
      <w:pPr>
        <w:spacing w:after="0"/>
        <w:ind w:left="0"/>
        <w:jc w:val="both"/>
      </w:pPr>
      <w:r>
        <w:rPr>
          <w:rFonts w:ascii="Times New Roman"/>
          <w:b w:val="false"/>
          <w:i w:val="false"/>
          <w:color w:val="000000"/>
          <w:sz w:val="28"/>
        </w:rPr>
        <w:t>
      7. Қорғаныс істері жөніндегі департаменттерде, басқармаларда (бөлімдерде) "Азаматтарды келісімшарт бойынша әскери қызметке қабылдау" өлшемшарты үшін бағалау:</w:t>
      </w:r>
    </w:p>
    <w:bookmarkEnd w:id="20"/>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23" w:id="21"/>
    <w:p>
      <w:pPr>
        <w:spacing w:after="0"/>
        <w:ind w:left="0"/>
        <w:jc w:val="left"/>
      </w:pPr>
      <w:r>
        <w:rPr>
          <w:rFonts w:ascii="Times New Roman"/>
          <w:b/>
          <w:i w:val="false"/>
          <w:color w:val="000000"/>
        </w:rPr>
        <w:t xml:space="preserve"> 2-параграф. Азаматтарды мерзімді әскери қызметке шақыру</w:t>
      </w:r>
    </w:p>
    <w:bookmarkEnd w:id="21"/>
    <w:bookmarkStart w:name="z24" w:id="22"/>
    <w:p>
      <w:pPr>
        <w:spacing w:after="0"/>
        <w:ind w:left="0"/>
        <w:jc w:val="both"/>
      </w:pPr>
      <w:r>
        <w:rPr>
          <w:rFonts w:ascii="Times New Roman"/>
          <w:b w:val="false"/>
          <w:i w:val="false"/>
          <w:color w:val="000000"/>
          <w:sz w:val="28"/>
        </w:rPr>
        <w:t>
      8. Қорғаныс істері жөніндегі департаменттерде, басқармаларда (бөлімдерде) азаматтарды мерзімді әскери қызметке шақыру мынадай өлшемшарттар бойынша бағаланады:</w:t>
      </w:r>
    </w:p>
    <w:bookmarkEnd w:id="22"/>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мерзімді әскери қызметке шақыру нарядын орындау:</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3) әскери қызмет өткерумен байланысты емес диагнозбен денсаулық жағдайы бойынша қызметтен шығарылған мерзімді қызмет әскери қызметшілерінің саны:</w:t>
      </w:r>
    </w:p>
    <w:p>
      <w:pPr>
        <w:spacing w:after="0"/>
        <w:ind w:left="0"/>
        <w:jc w:val="both"/>
      </w:pPr>
      <w:r>
        <w:rPr>
          <w:rFonts w:ascii="Times New Roman"/>
          <w:b w:val="false"/>
          <w:i w:val="false"/>
          <w:color w:val="000000"/>
          <w:sz w:val="28"/>
        </w:rPr>
        <w:t>
      "өте жақсы" – 0 адам;</w:t>
      </w:r>
    </w:p>
    <w:p>
      <w:pPr>
        <w:spacing w:after="0"/>
        <w:ind w:left="0"/>
        <w:jc w:val="both"/>
      </w:pPr>
      <w:r>
        <w:rPr>
          <w:rFonts w:ascii="Times New Roman"/>
          <w:b w:val="false"/>
          <w:i w:val="false"/>
          <w:color w:val="000000"/>
          <w:sz w:val="28"/>
        </w:rPr>
        <w:t>
      "жақсы" – 1 адам;</w:t>
      </w:r>
    </w:p>
    <w:p>
      <w:pPr>
        <w:spacing w:after="0"/>
        <w:ind w:left="0"/>
        <w:jc w:val="both"/>
      </w:pPr>
      <w:r>
        <w:rPr>
          <w:rFonts w:ascii="Times New Roman"/>
          <w:b w:val="false"/>
          <w:i w:val="false"/>
          <w:color w:val="000000"/>
          <w:sz w:val="28"/>
        </w:rPr>
        <w:t>
      "қанағаттанарлық" – 2 адам;</w:t>
      </w:r>
    </w:p>
    <w:p>
      <w:pPr>
        <w:spacing w:after="0"/>
        <w:ind w:left="0"/>
        <w:jc w:val="both"/>
      </w:pPr>
      <w:r>
        <w:rPr>
          <w:rFonts w:ascii="Times New Roman"/>
          <w:b w:val="false"/>
          <w:i w:val="false"/>
          <w:color w:val="000000"/>
          <w:sz w:val="28"/>
        </w:rPr>
        <w:t>
      "қанағаттанарлықсыз" – 2 адамнан астам.</w:t>
      </w:r>
    </w:p>
    <w:bookmarkStart w:name="z25" w:id="23"/>
    <w:p>
      <w:pPr>
        <w:spacing w:after="0"/>
        <w:ind w:left="0"/>
        <w:jc w:val="both"/>
      </w:pPr>
      <w:r>
        <w:rPr>
          <w:rFonts w:ascii="Times New Roman"/>
          <w:b w:val="false"/>
          <w:i w:val="false"/>
          <w:color w:val="000000"/>
          <w:sz w:val="28"/>
        </w:rPr>
        <w:t>
      9. Қорғаныс істері жөніндегі департаменттерде, басқармаларда (бөлімдерде) "Азаматтарды мерзімді әскери қызметке шақыру" өлшемшарты үшін бағалау:</w:t>
      </w:r>
    </w:p>
    <w:bookmarkEnd w:id="23"/>
    <w:p>
      <w:pPr>
        <w:spacing w:after="0"/>
        <w:ind w:left="0"/>
        <w:jc w:val="both"/>
      </w:pPr>
      <w:r>
        <w:rPr>
          <w:rFonts w:ascii="Times New Roman"/>
          <w:b w:val="false"/>
          <w:i w:val="false"/>
          <w:color w:val="000000"/>
          <w:sz w:val="28"/>
        </w:rPr>
        <w:t>
      "өте жақсы" – екінші өлшемшарт "өте жақсы", қалғандары "өте жақсы" және "жақсы" деп бағаланған кезде;</w:t>
      </w:r>
    </w:p>
    <w:p>
      <w:pPr>
        <w:spacing w:after="0"/>
        <w:ind w:left="0"/>
        <w:jc w:val="both"/>
      </w:pPr>
      <w:r>
        <w:rPr>
          <w:rFonts w:ascii="Times New Roman"/>
          <w:b w:val="false"/>
          <w:i w:val="false"/>
          <w:color w:val="000000"/>
          <w:sz w:val="28"/>
        </w:rPr>
        <w:t>
      "жақсы" – екінші өлшемшарт "жақсы", қалғандары "өте жақсы",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26" w:id="24"/>
    <w:p>
      <w:pPr>
        <w:spacing w:after="0"/>
        <w:ind w:left="0"/>
        <w:jc w:val="left"/>
      </w:pPr>
      <w:r>
        <w:rPr>
          <w:rFonts w:ascii="Times New Roman"/>
          <w:b/>
          <w:i w:val="false"/>
          <w:color w:val="000000"/>
        </w:rPr>
        <w:t xml:space="preserve"> 3-параграф. Запастағы офицерлерді әскери қызметке шақыру</w:t>
      </w:r>
    </w:p>
    <w:bookmarkEnd w:id="24"/>
    <w:bookmarkStart w:name="z27" w:id="25"/>
    <w:p>
      <w:pPr>
        <w:spacing w:after="0"/>
        <w:ind w:left="0"/>
        <w:jc w:val="both"/>
      </w:pPr>
      <w:r>
        <w:rPr>
          <w:rFonts w:ascii="Times New Roman"/>
          <w:b w:val="false"/>
          <w:i w:val="false"/>
          <w:color w:val="000000"/>
          <w:sz w:val="28"/>
        </w:rPr>
        <w:t>
      10. Қорғаныс істері жөніндегі департаменттерде, басқармаларда (бөлімдерде) запастағы офицерлерді әскери қызметке шақыру мынадай өлшемшарттар бойынша бағаланады:</w:t>
      </w:r>
    </w:p>
    <w:bookmarkEnd w:id="25"/>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запастағы офицерлерді әскери қызметке шақыруға арналған тапсырманы орындау:</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bookmarkStart w:name="z28" w:id="26"/>
    <w:p>
      <w:pPr>
        <w:spacing w:after="0"/>
        <w:ind w:left="0"/>
        <w:jc w:val="both"/>
      </w:pPr>
      <w:r>
        <w:rPr>
          <w:rFonts w:ascii="Times New Roman"/>
          <w:b w:val="false"/>
          <w:i w:val="false"/>
          <w:color w:val="000000"/>
          <w:sz w:val="28"/>
        </w:rPr>
        <w:t>
      11. Қорғаныс істері жөніндегі департаменттерде, басқармаларда (бөлімдерде) "Запастағы офицерлерді әскери қызметке шақыру" өлшемшарты үшін бағалау:</w:t>
      </w:r>
    </w:p>
    <w:bookmarkEnd w:id="26"/>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29" w:id="27"/>
    <w:p>
      <w:pPr>
        <w:spacing w:after="0"/>
        <w:ind w:left="0"/>
        <w:jc w:val="left"/>
      </w:pPr>
      <w:r>
        <w:rPr>
          <w:rFonts w:ascii="Times New Roman"/>
          <w:b/>
          <w:i w:val="false"/>
          <w:color w:val="000000"/>
        </w:rPr>
        <w:t xml:space="preserve"> 4-параграф. Азаматтарды әскерге шақыру учаскелеріне тіркеу</w:t>
      </w:r>
    </w:p>
    <w:bookmarkEnd w:id="27"/>
    <w:bookmarkStart w:name="z30" w:id="28"/>
    <w:p>
      <w:pPr>
        <w:spacing w:after="0"/>
        <w:ind w:left="0"/>
        <w:jc w:val="both"/>
      </w:pPr>
      <w:r>
        <w:rPr>
          <w:rFonts w:ascii="Times New Roman"/>
          <w:b w:val="false"/>
          <w:i w:val="false"/>
          <w:color w:val="000000"/>
          <w:sz w:val="28"/>
        </w:rPr>
        <w:t>
      12. Қорғаныс істері жөніндегі департаменттерде азаматтарды әскерге шақыру учаскелеріне тіркеу мынадай болып бағаланады:</w:t>
      </w:r>
    </w:p>
    <w:bookmarkEnd w:id="28"/>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bookmarkStart w:name="z31" w:id="29"/>
    <w:p>
      <w:pPr>
        <w:spacing w:after="0"/>
        <w:ind w:left="0"/>
        <w:jc w:val="both"/>
      </w:pPr>
      <w:r>
        <w:rPr>
          <w:rFonts w:ascii="Times New Roman"/>
          <w:b w:val="false"/>
          <w:i w:val="false"/>
          <w:color w:val="000000"/>
          <w:sz w:val="28"/>
        </w:rPr>
        <w:t>
      13. Қорғаныс істері жөніндегі басқармаларда (бөлімдерде) азаматтарды әскерге шақыру учаскелеріне тіркеу мынадай өлшемшарттар бойынша бағаланады:</w:t>
      </w:r>
    </w:p>
    <w:bookmarkEnd w:id="29"/>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әскерге шақыру учаскелеріне тіркелген азаматтардың саны:</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bookmarkStart w:name="z32" w:id="30"/>
    <w:p>
      <w:pPr>
        <w:spacing w:after="0"/>
        <w:ind w:left="0"/>
        <w:jc w:val="both"/>
      </w:pPr>
      <w:r>
        <w:rPr>
          <w:rFonts w:ascii="Times New Roman"/>
          <w:b w:val="false"/>
          <w:i w:val="false"/>
          <w:color w:val="000000"/>
          <w:sz w:val="28"/>
        </w:rPr>
        <w:t>
      14. Қорғаныс істері жөніндегі басқармаларда (бөлімдерде) "Азаматтарды әскерге шақыру учаскелеріне тіркеу" өлшемшарты үшін бағалау:</w:t>
      </w:r>
    </w:p>
    <w:bookmarkEnd w:id="30"/>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33" w:id="31"/>
    <w:p>
      <w:pPr>
        <w:spacing w:after="0"/>
        <w:ind w:left="0"/>
        <w:jc w:val="left"/>
      </w:pPr>
      <w:r>
        <w:rPr>
          <w:rFonts w:ascii="Times New Roman"/>
          <w:b/>
          <w:i w:val="false"/>
          <w:color w:val="000000"/>
        </w:rPr>
        <w:t xml:space="preserve"> 5-параграф. Әскери оқу орындарына кандидаттарды іріктеу</w:t>
      </w:r>
    </w:p>
    <w:bookmarkEnd w:id="31"/>
    <w:bookmarkStart w:name="z34" w:id="32"/>
    <w:p>
      <w:pPr>
        <w:spacing w:after="0"/>
        <w:ind w:left="0"/>
        <w:jc w:val="both"/>
      </w:pPr>
      <w:r>
        <w:rPr>
          <w:rFonts w:ascii="Times New Roman"/>
          <w:b w:val="false"/>
          <w:i w:val="false"/>
          <w:color w:val="000000"/>
          <w:sz w:val="28"/>
        </w:rPr>
        <w:t>
      15. Қорғаныс істері жөніндегі департаменттерде, басқармаларда (бөлімдерде) әскери оқу орындарына (бұдан әрі – ӘОО-лар) кандидаттарды іріктеу мынадай өлшемшарттар бойынша бағаланады:</w:t>
      </w:r>
    </w:p>
    <w:bookmarkEnd w:id="32"/>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жастар арасынан ӘОО-ларға канидаттарды қабылдау жоспарын орындау:</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3) жоспарға қатысы бойынша ӘОО-ларға жіберілген кандидаттар:</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4) ӘОО-ларға жіберілгендер қатарынан оқуға түскен кандидаттар саны:</w:t>
      </w:r>
    </w:p>
    <w:p>
      <w:pPr>
        <w:spacing w:after="0"/>
        <w:ind w:left="0"/>
        <w:jc w:val="both"/>
      </w:pPr>
      <w:r>
        <w:rPr>
          <w:rFonts w:ascii="Times New Roman"/>
          <w:b w:val="false"/>
          <w:i w:val="false"/>
          <w:color w:val="000000"/>
          <w:sz w:val="28"/>
        </w:rPr>
        <w:t>
      "өте жақсы" – 80 %;</w:t>
      </w:r>
    </w:p>
    <w:p>
      <w:pPr>
        <w:spacing w:after="0"/>
        <w:ind w:left="0"/>
        <w:jc w:val="both"/>
      </w:pPr>
      <w:r>
        <w:rPr>
          <w:rFonts w:ascii="Times New Roman"/>
          <w:b w:val="false"/>
          <w:i w:val="false"/>
          <w:color w:val="000000"/>
          <w:sz w:val="28"/>
        </w:rPr>
        <w:t>
      "жақсы" – 70 %;</w:t>
      </w:r>
    </w:p>
    <w:p>
      <w:pPr>
        <w:spacing w:after="0"/>
        <w:ind w:left="0"/>
        <w:jc w:val="both"/>
      </w:pPr>
      <w:r>
        <w:rPr>
          <w:rFonts w:ascii="Times New Roman"/>
          <w:b w:val="false"/>
          <w:i w:val="false"/>
          <w:color w:val="000000"/>
          <w:sz w:val="28"/>
        </w:rPr>
        <w:t>
      "қанағаттанарлық" – 60 %;</w:t>
      </w:r>
    </w:p>
    <w:p>
      <w:pPr>
        <w:spacing w:after="0"/>
        <w:ind w:left="0"/>
        <w:jc w:val="both"/>
      </w:pPr>
      <w:r>
        <w:rPr>
          <w:rFonts w:ascii="Times New Roman"/>
          <w:b w:val="false"/>
          <w:i w:val="false"/>
          <w:color w:val="000000"/>
          <w:sz w:val="28"/>
        </w:rPr>
        <w:t>
      "қанағаттанарлықсыз" – 60 %-тен төмен.</w:t>
      </w:r>
    </w:p>
    <w:bookmarkStart w:name="z35" w:id="33"/>
    <w:p>
      <w:pPr>
        <w:spacing w:after="0"/>
        <w:ind w:left="0"/>
        <w:jc w:val="both"/>
      </w:pPr>
      <w:r>
        <w:rPr>
          <w:rFonts w:ascii="Times New Roman"/>
          <w:b w:val="false"/>
          <w:i w:val="false"/>
          <w:color w:val="000000"/>
          <w:sz w:val="28"/>
        </w:rPr>
        <w:t>
      16. Қорғаныс істері жөніндегі департаменттерде, басқармаларда (бөлімдерде) "Әскери оқу орындарына кандидаттарды іріктеу" өлшемшарты үшін бағалау:</w:t>
      </w:r>
    </w:p>
    <w:bookmarkEnd w:id="33"/>
    <w:p>
      <w:pPr>
        <w:spacing w:after="0"/>
        <w:ind w:left="0"/>
        <w:jc w:val="both"/>
      </w:pPr>
      <w:r>
        <w:rPr>
          <w:rFonts w:ascii="Times New Roman"/>
          <w:b w:val="false"/>
          <w:i w:val="false"/>
          <w:color w:val="000000"/>
          <w:sz w:val="28"/>
        </w:rPr>
        <w:t>
      "өте жақсы" – төртінші өлшемшарт "өте жақсы", қалғандары "өте жақсы" және "жақсы" деп бағаланған кезде;</w:t>
      </w:r>
    </w:p>
    <w:p>
      <w:pPr>
        <w:spacing w:after="0"/>
        <w:ind w:left="0"/>
        <w:jc w:val="both"/>
      </w:pPr>
      <w:r>
        <w:rPr>
          <w:rFonts w:ascii="Times New Roman"/>
          <w:b w:val="false"/>
          <w:i w:val="false"/>
          <w:color w:val="000000"/>
          <w:sz w:val="28"/>
        </w:rPr>
        <w:t>
      "жақсы" – төртінші өлшемшарт "жақсы", қалғандары "өте жақсы" және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36" w:id="34"/>
    <w:p>
      <w:pPr>
        <w:spacing w:after="0"/>
        <w:ind w:left="0"/>
        <w:jc w:val="left"/>
      </w:pPr>
      <w:r>
        <w:rPr>
          <w:rFonts w:ascii="Times New Roman"/>
          <w:b/>
          <w:i w:val="false"/>
          <w:color w:val="000000"/>
        </w:rPr>
        <w:t xml:space="preserve"> 6-параграф. Азаматтарды бастапқы әскери даярлау</w:t>
      </w:r>
    </w:p>
    <w:bookmarkEnd w:id="34"/>
    <w:bookmarkStart w:name="z37" w:id="35"/>
    <w:p>
      <w:pPr>
        <w:spacing w:after="0"/>
        <w:ind w:left="0"/>
        <w:jc w:val="both"/>
      </w:pPr>
      <w:r>
        <w:rPr>
          <w:rFonts w:ascii="Times New Roman"/>
          <w:b w:val="false"/>
          <w:i w:val="false"/>
          <w:color w:val="000000"/>
          <w:sz w:val="28"/>
        </w:rPr>
        <w:t>
      17. Қорғаныс істері жөніндегі департаменттерде, басқармаларда (бөлімдерде) азаматтарды бастапқы әскери даярлау мынадай өлшемшарттар бойынша бағаланады:</w:t>
      </w:r>
    </w:p>
    <w:bookmarkEnd w:id="35"/>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бастапқы әскери даярлық бағдарламасы бойынша білім алушылар санына оқушылар саны:</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3) бастапқы әскери даярлық бағдарламасы бойынша білім алушылар қатарынан оқу-жаттығу далалық (лагерьлік) жиындардан өткен оқушылар саны:</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4) білім беру ұйымдарының бастапқы әскери даярлық мәселелері жөніндегі жұмысын тексеру және бағалау жоспарын орындау:</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5) білім беру ұйымдарын бастапқы әскери даярлықты оқытушы-ұйымдастырушылармен жасақтау:</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bookmarkStart w:name="z38" w:id="36"/>
    <w:p>
      <w:pPr>
        <w:spacing w:after="0"/>
        <w:ind w:left="0"/>
        <w:jc w:val="both"/>
      </w:pPr>
      <w:r>
        <w:rPr>
          <w:rFonts w:ascii="Times New Roman"/>
          <w:b w:val="false"/>
          <w:i w:val="false"/>
          <w:color w:val="000000"/>
          <w:sz w:val="28"/>
        </w:rPr>
        <w:t>
      18. Қорғаныс істері жөніндегі департаменттерде, басқармаларда (бөлімдерде) "Азаматтарды бастапқы әскери даярлау" өлшемшарты үшін бағалау:</w:t>
      </w:r>
    </w:p>
    <w:bookmarkEnd w:id="36"/>
    <w:p>
      <w:pPr>
        <w:spacing w:after="0"/>
        <w:ind w:left="0"/>
        <w:jc w:val="both"/>
      </w:pPr>
      <w:r>
        <w:rPr>
          <w:rFonts w:ascii="Times New Roman"/>
          <w:b w:val="false"/>
          <w:i w:val="false"/>
          <w:color w:val="000000"/>
          <w:sz w:val="28"/>
        </w:rPr>
        <w:t>
      "өте жақсы" – екінші өлшемшарт "өте жақсы", қалғандары "өте жақсы" және "жақсы" деп бағаланған кезде;</w:t>
      </w:r>
    </w:p>
    <w:p>
      <w:pPr>
        <w:spacing w:after="0"/>
        <w:ind w:left="0"/>
        <w:jc w:val="both"/>
      </w:pPr>
      <w:r>
        <w:rPr>
          <w:rFonts w:ascii="Times New Roman"/>
          <w:b w:val="false"/>
          <w:i w:val="false"/>
          <w:color w:val="000000"/>
          <w:sz w:val="28"/>
        </w:rPr>
        <w:t>
      "жақсы" – екінші өлшемшарт "жақсы", қалғандары "өте жақсы" және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39" w:id="37"/>
    <w:p>
      <w:pPr>
        <w:spacing w:after="0"/>
        <w:ind w:left="0"/>
        <w:jc w:val="left"/>
      </w:pPr>
      <w:r>
        <w:rPr>
          <w:rFonts w:ascii="Times New Roman"/>
          <w:b/>
          <w:i w:val="false"/>
          <w:color w:val="000000"/>
        </w:rPr>
        <w:t xml:space="preserve"> 7-параграф. Азаматтарды өтеусіз негізде әскери-техникалық мектептерде даярлау</w:t>
      </w:r>
    </w:p>
    <w:bookmarkEnd w:id="37"/>
    <w:bookmarkStart w:name="z40" w:id="38"/>
    <w:p>
      <w:pPr>
        <w:spacing w:after="0"/>
        <w:ind w:left="0"/>
        <w:jc w:val="both"/>
      </w:pPr>
      <w:r>
        <w:rPr>
          <w:rFonts w:ascii="Times New Roman"/>
          <w:b w:val="false"/>
          <w:i w:val="false"/>
          <w:color w:val="000000"/>
          <w:sz w:val="28"/>
        </w:rPr>
        <w:t>
      19. Қорғаныс істері жөніндегі департаменттерде, басқармаларда (бөлімдерде) азаматтарды Қазақстан Республикасы Қорғаныс министрлігінің әскери-техникалық мектептерінде (бұдан әрі – ҚР ҚМ ӘТМ) өтеусіз негізде даярлау мынадай өлшемшарттар бойынша бағаланады:</w:t>
      </w:r>
    </w:p>
    <w:bookmarkEnd w:id="38"/>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ҚР ҚМ ӘТМ-да оқыту үшін кандидаттарды іріктеу жоспарын орындау:</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3) ӘТМ-ны бітіргендер (жіберілгендер қатарынан) азаматтар саны:</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4) ҚР ҚМ ӘТМ-да оқуды аяқтағандар қатарынан әскери қызметке шақырылғандар саны:</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bookmarkStart w:name="z41" w:id="39"/>
    <w:p>
      <w:pPr>
        <w:spacing w:after="0"/>
        <w:ind w:left="0"/>
        <w:jc w:val="both"/>
      </w:pPr>
      <w:r>
        <w:rPr>
          <w:rFonts w:ascii="Times New Roman"/>
          <w:b w:val="false"/>
          <w:i w:val="false"/>
          <w:color w:val="000000"/>
          <w:sz w:val="28"/>
        </w:rPr>
        <w:t>
      20. Қорғаныс істері жөніндегі департаменттерде, басқармаларда (бөлімдерде) "Азаматтарды ҚР ҚМ ӘТМ-да даярлау" өлшемшарты үшін бағалау:</w:t>
      </w:r>
    </w:p>
    <w:bookmarkEnd w:id="39"/>
    <w:p>
      <w:pPr>
        <w:spacing w:after="0"/>
        <w:ind w:left="0"/>
        <w:jc w:val="both"/>
      </w:pPr>
      <w:r>
        <w:rPr>
          <w:rFonts w:ascii="Times New Roman"/>
          <w:b w:val="false"/>
          <w:i w:val="false"/>
          <w:color w:val="000000"/>
          <w:sz w:val="28"/>
        </w:rPr>
        <w:t>
      "өте жақсы" – бірінші өлшемшарт "өте жақсы" және "жақсы", қалғандары "өте жақсы" деп бағаланған кезде;</w:t>
      </w:r>
    </w:p>
    <w:p>
      <w:pPr>
        <w:spacing w:after="0"/>
        <w:ind w:left="0"/>
        <w:jc w:val="both"/>
      </w:pPr>
      <w:r>
        <w:rPr>
          <w:rFonts w:ascii="Times New Roman"/>
          <w:b w:val="false"/>
          <w:i w:val="false"/>
          <w:color w:val="000000"/>
          <w:sz w:val="28"/>
        </w:rPr>
        <w:t>
      "жақсы" – бірінші өлшемшарт "өте жақсы" және "жақсы", қалғандары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42" w:id="40"/>
    <w:p>
      <w:pPr>
        <w:spacing w:after="0"/>
        <w:ind w:left="0"/>
        <w:jc w:val="left"/>
      </w:pPr>
      <w:r>
        <w:rPr>
          <w:rFonts w:ascii="Times New Roman"/>
          <w:b/>
          <w:i w:val="false"/>
          <w:color w:val="000000"/>
        </w:rPr>
        <w:t xml:space="preserve"> 8-параграф. Әскерге шақыру ресурстарын есепке алу</w:t>
      </w:r>
    </w:p>
    <w:bookmarkEnd w:id="40"/>
    <w:bookmarkStart w:name="z43" w:id="41"/>
    <w:p>
      <w:pPr>
        <w:spacing w:after="0"/>
        <w:ind w:left="0"/>
        <w:jc w:val="both"/>
      </w:pPr>
      <w:r>
        <w:rPr>
          <w:rFonts w:ascii="Times New Roman"/>
          <w:b w:val="false"/>
          <w:i w:val="false"/>
          <w:color w:val="000000"/>
          <w:sz w:val="28"/>
        </w:rPr>
        <w:t>
      21. Қорғаныс істері жөніндегі департаменттерде әскерге шақыру ресурстарын есепке алу мынадай өлшемшарттар бойынша бағаланады:</w:t>
      </w:r>
    </w:p>
    <w:bookmarkEnd w:id="41"/>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w:t>
      </w:r>
    </w:p>
    <w:p>
      <w:pPr>
        <w:spacing w:after="0"/>
        <w:ind w:left="0"/>
        <w:jc w:val="both"/>
      </w:pPr>
      <w:r>
        <w:rPr>
          <w:rFonts w:ascii="Times New Roman"/>
          <w:b w:val="false"/>
          <w:i w:val="false"/>
          <w:color w:val="000000"/>
          <w:sz w:val="28"/>
        </w:rPr>
        <w:t>
      "қанағаттанарлық" – жоспарлау құжаттары жоспарланған іс-шараларды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w:t>
      </w:r>
    </w:p>
    <w:p>
      <w:pPr>
        <w:spacing w:after="0"/>
        <w:ind w:left="0"/>
        <w:jc w:val="both"/>
      </w:pPr>
      <w:r>
        <w:rPr>
          <w:rFonts w:ascii="Times New Roman"/>
          <w:b w:val="false"/>
          <w:i w:val="false"/>
          <w:color w:val="000000"/>
          <w:sz w:val="28"/>
        </w:rPr>
        <w:t>
      2) әскери есепте тұрған әскерге шақырылушылар әскерге шақырылушыларды электрондық есепке алуға енгізілді:</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3) әскерге шақырылушыларды электрондық есепке алуды толтырудың бастапқы нысандарында жол берілген қателер саны мыналарды құрайды және бағаланады:</w:t>
      </w:r>
    </w:p>
    <w:p>
      <w:pPr>
        <w:spacing w:after="0"/>
        <w:ind w:left="0"/>
        <w:jc w:val="both"/>
      </w:pPr>
      <w:r>
        <w:rPr>
          <w:rFonts w:ascii="Times New Roman"/>
          <w:b w:val="false"/>
          <w:i w:val="false"/>
          <w:color w:val="000000"/>
          <w:sz w:val="28"/>
        </w:rPr>
        <w:t>
      "өте жақсы" – 0 %;</w:t>
      </w:r>
    </w:p>
    <w:p>
      <w:pPr>
        <w:spacing w:after="0"/>
        <w:ind w:left="0"/>
        <w:jc w:val="both"/>
      </w:pPr>
      <w:r>
        <w:rPr>
          <w:rFonts w:ascii="Times New Roman"/>
          <w:b w:val="false"/>
          <w:i w:val="false"/>
          <w:color w:val="000000"/>
          <w:sz w:val="28"/>
        </w:rPr>
        <w:t>
      "жақсы" – 5 %;</w:t>
      </w:r>
    </w:p>
    <w:p>
      <w:pPr>
        <w:spacing w:after="0"/>
        <w:ind w:left="0"/>
        <w:jc w:val="both"/>
      </w:pPr>
      <w:r>
        <w:rPr>
          <w:rFonts w:ascii="Times New Roman"/>
          <w:b w:val="false"/>
          <w:i w:val="false"/>
          <w:color w:val="000000"/>
          <w:sz w:val="28"/>
        </w:rPr>
        <w:t>
      "қанағаттанарлық" – 10 %;</w:t>
      </w:r>
    </w:p>
    <w:p>
      <w:pPr>
        <w:spacing w:after="0"/>
        <w:ind w:left="0"/>
        <w:jc w:val="both"/>
      </w:pPr>
      <w:r>
        <w:rPr>
          <w:rFonts w:ascii="Times New Roman"/>
          <w:b w:val="false"/>
          <w:i w:val="false"/>
          <w:color w:val="000000"/>
          <w:sz w:val="28"/>
        </w:rPr>
        <w:t>
      "қанағаттанарлықсыз" – 10 %-тен астам.</w:t>
      </w:r>
    </w:p>
    <w:bookmarkStart w:name="z44" w:id="42"/>
    <w:p>
      <w:pPr>
        <w:spacing w:after="0"/>
        <w:ind w:left="0"/>
        <w:jc w:val="both"/>
      </w:pPr>
      <w:r>
        <w:rPr>
          <w:rFonts w:ascii="Times New Roman"/>
          <w:b w:val="false"/>
          <w:i w:val="false"/>
          <w:color w:val="000000"/>
          <w:sz w:val="28"/>
        </w:rPr>
        <w:t>
      22. Қорғаныс істері жөніндегі департаменттерде "Әскерге шақыру ресурстарын есепке алу" өлшемшарты үшін бағалау:</w:t>
      </w:r>
    </w:p>
    <w:bookmarkEnd w:id="42"/>
    <w:p>
      <w:pPr>
        <w:spacing w:after="0"/>
        <w:ind w:left="0"/>
        <w:jc w:val="both"/>
      </w:pPr>
      <w:r>
        <w:rPr>
          <w:rFonts w:ascii="Times New Roman"/>
          <w:b w:val="false"/>
          <w:i w:val="false"/>
          <w:color w:val="000000"/>
          <w:sz w:val="28"/>
        </w:rPr>
        <w:t>
      "өте жақсы" – екінші өлшемшарт "өте жақсы", қалғандары "өте жақсы" және "жақсы" деп бағаланған кезде;</w:t>
      </w:r>
    </w:p>
    <w:p>
      <w:pPr>
        <w:spacing w:after="0"/>
        <w:ind w:left="0"/>
        <w:jc w:val="both"/>
      </w:pPr>
      <w:r>
        <w:rPr>
          <w:rFonts w:ascii="Times New Roman"/>
          <w:b w:val="false"/>
          <w:i w:val="false"/>
          <w:color w:val="000000"/>
          <w:sz w:val="28"/>
        </w:rPr>
        <w:t>
      "жақсы" – екінші өлшемшарт "жақсы", қалғандары "өте жақсы" және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45" w:id="43"/>
    <w:p>
      <w:pPr>
        <w:spacing w:after="0"/>
        <w:ind w:left="0"/>
        <w:jc w:val="both"/>
      </w:pPr>
      <w:r>
        <w:rPr>
          <w:rFonts w:ascii="Times New Roman"/>
          <w:b w:val="false"/>
          <w:i w:val="false"/>
          <w:color w:val="000000"/>
          <w:sz w:val="28"/>
        </w:rPr>
        <w:t>
      23. Қорғаныс істері жөніндегі басқармаларда (бөлімдерде) әскерге шақыру ресурстарын есепке алу мынадай өлшемшарттар бойынша бағаланады:</w:t>
      </w:r>
    </w:p>
    <w:bookmarkEnd w:id="43"/>
    <w:p>
      <w:pPr>
        <w:spacing w:after="0"/>
        <w:ind w:left="0"/>
        <w:jc w:val="both"/>
      </w:pPr>
      <w:r>
        <w:rPr>
          <w:rFonts w:ascii="Times New Roman"/>
          <w:b w:val="false"/>
          <w:i w:val="false"/>
          <w:color w:val="000000"/>
          <w:sz w:val="28"/>
        </w:rPr>
        <w:t>
      1) құжаттарды толық және сапалы орындау:</w:t>
      </w:r>
    </w:p>
    <w:p>
      <w:pPr>
        <w:spacing w:after="0"/>
        <w:ind w:left="0"/>
        <w:jc w:val="both"/>
      </w:pPr>
      <w:r>
        <w:rPr>
          <w:rFonts w:ascii="Times New Roman"/>
          <w:b w:val="false"/>
          <w:i w:val="false"/>
          <w:color w:val="000000"/>
          <w:sz w:val="28"/>
        </w:rPr>
        <w:t xml:space="preserve">
      "өте жақсы" – жоспарлау құжаттары әзірленген және қолда бар. Жоспарланған міндеттер мен қызметті талдаудың өзара байланысы айқындалады. Жоспарланатын іс-шаралар қойылған міндеттерді уақтылы шешуге бағытталған. Жеке істер картотекасын жасау, әскерге шақырылушыларды іздеу жұмысы, сондай-ақ әскерге шақырылушыларды әскери есепке қою және одан шығару Қазақстан Республикасы Қорғаныс министрінің 2017 жылғы 24 қаңтардағы № 28 бұйрығымен бекітілген Әскери міндеттілер мен әскерге шақырылушыларды әскери есепке алу </w:t>
      </w:r>
      <w:r>
        <w:rPr>
          <w:rFonts w:ascii="Times New Roman"/>
          <w:b w:val="false"/>
          <w:i w:val="false"/>
          <w:color w:val="000000"/>
          <w:sz w:val="28"/>
        </w:rPr>
        <w:t>қағидаларына</w:t>
      </w:r>
      <w:r>
        <w:rPr>
          <w:rFonts w:ascii="Times New Roman"/>
          <w:b w:val="false"/>
          <w:i w:val="false"/>
          <w:color w:val="000000"/>
          <w:sz w:val="28"/>
        </w:rPr>
        <w:t xml:space="preserve"> (бұдан әрі – Әскери есепке алу қағидалары) (Нормативтік құқықтық актілерді мемлекеттік тіркеу тізілімінде 2017 жылғы 10 наурызда № 14881 болып тіркелген) сәйкес келеді;</w:t>
      </w:r>
    </w:p>
    <w:p>
      <w:pPr>
        <w:spacing w:after="0"/>
        <w:ind w:left="0"/>
        <w:jc w:val="both"/>
      </w:pPr>
      <w:r>
        <w:rPr>
          <w:rFonts w:ascii="Times New Roman"/>
          <w:b w:val="false"/>
          <w:i w:val="false"/>
          <w:color w:val="000000"/>
          <w:sz w:val="28"/>
        </w:rPr>
        <w:t>
      "жақсы" – жоспарлау құжаттары әзірленген және қолда бар. Қойылған міндеттерге қол жеткізуге бағытталған жоспарланатын іс-шараларға түзетулер уақтылы енгізілмейді. Жеке істер картотекасын жасау, әскерге шақырылушыларды іздеу жұмысы, сондай-ақ әскерге шақырылушыларды әскери есепке қою және одан шығару Әскери есепке алу қағидаларына сәйкес келеді;</w:t>
      </w:r>
    </w:p>
    <w:p>
      <w:pPr>
        <w:spacing w:after="0"/>
        <w:ind w:left="0"/>
        <w:jc w:val="both"/>
      </w:pPr>
      <w:r>
        <w:rPr>
          <w:rFonts w:ascii="Times New Roman"/>
          <w:b w:val="false"/>
          <w:i w:val="false"/>
          <w:color w:val="000000"/>
          <w:sz w:val="28"/>
        </w:rPr>
        <w:t>
      "қанағаттанарлық" – жоспарлау құжаттары жоспарланатын іс-шараларды уақтылы және сапалы орындауды қамтамасыз етпейді. Жеке істер картотекасын жасау, әскерге шақырылушыларды іздеу жұмысы, сондай-ақ әскерге шақырылушыларды әскери есепке қою және одан шығару Әскери есепке алу қағидаларына сәйкес келмейді;</w:t>
      </w:r>
    </w:p>
    <w:p>
      <w:pPr>
        <w:spacing w:after="0"/>
        <w:ind w:left="0"/>
        <w:jc w:val="both"/>
      </w:pPr>
      <w:r>
        <w:rPr>
          <w:rFonts w:ascii="Times New Roman"/>
          <w:b w:val="false"/>
          <w:i w:val="false"/>
          <w:color w:val="000000"/>
          <w:sz w:val="28"/>
        </w:rPr>
        <w:t>
      "қанағаттанарлықсыз" – ағымдағы қызметті ұйымдастыруды регламенттейтін жоспарлау құжаттамасы жоқ. Қойылған міндеттерді уақтылы және сапалы орындауға бақылау жүзеге асырылмайды. Жеке істер картотекасын жасау, әскерге шақырылушыларды іздеу жұмысы, сондай-ақ әскерге шақырылушыларды әскери есепке қою және одан шығару Әскери есепке алу қағидаларына сәйкес келмейді;</w:t>
      </w:r>
    </w:p>
    <w:p>
      <w:pPr>
        <w:spacing w:after="0"/>
        <w:ind w:left="0"/>
        <w:jc w:val="both"/>
      </w:pPr>
      <w:r>
        <w:rPr>
          <w:rFonts w:ascii="Times New Roman"/>
          <w:b w:val="false"/>
          <w:i w:val="false"/>
          <w:color w:val="000000"/>
          <w:sz w:val="28"/>
        </w:rPr>
        <w:t>
      2) картотекадағы әскерге шақырылушылар жеке істері санының қозғалысты есепке алу журналымен, әліпбилік кітаптармен және әскерге шақырылушыларды электрондық есепке алумен сәйкес келуі:</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90 %;</w:t>
      </w:r>
    </w:p>
    <w:p>
      <w:pPr>
        <w:spacing w:after="0"/>
        <w:ind w:left="0"/>
        <w:jc w:val="both"/>
      </w:pPr>
      <w:r>
        <w:rPr>
          <w:rFonts w:ascii="Times New Roman"/>
          <w:b w:val="false"/>
          <w:i w:val="false"/>
          <w:color w:val="000000"/>
          <w:sz w:val="28"/>
        </w:rPr>
        <w:t>
      "қанағаттанарлық" – 80 %;</w:t>
      </w:r>
    </w:p>
    <w:p>
      <w:pPr>
        <w:spacing w:after="0"/>
        <w:ind w:left="0"/>
        <w:jc w:val="both"/>
      </w:pPr>
      <w:r>
        <w:rPr>
          <w:rFonts w:ascii="Times New Roman"/>
          <w:b w:val="false"/>
          <w:i w:val="false"/>
          <w:color w:val="000000"/>
          <w:sz w:val="28"/>
        </w:rPr>
        <w:t>
      "қанағаттанарлықсыз" – 80 %-тен төмен;</w:t>
      </w:r>
    </w:p>
    <w:p>
      <w:pPr>
        <w:spacing w:after="0"/>
        <w:ind w:left="0"/>
        <w:jc w:val="both"/>
      </w:pPr>
      <w:r>
        <w:rPr>
          <w:rFonts w:ascii="Times New Roman"/>
          <w:b w:val="false"/>
          <w:i w:val="false"/>
          <w:color w:val="000000"/>
          <w:sz w:val="28"/>
        </w:rPr>
        <w:t>
      3) әскери есепте тұратын әскерге шақырылушылар әскерге шақырылушыларды электрондық есепке алуға енгізілді:</w:t>
      </w:r>
    </w:p>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95 %;</w:t>
      </w:r>
    </w:p>
    <w:p>
      <w:pPr>
        <w:spacing w:after="0"/>
        <w:ind w:left="0"/>
        <w:jc w:val="both"/>
      </w:pPr>
      <w:r>
        <w:rPr>
          <w:rFonts w:ascii="Times New Roman"/>
          <w:b w:val="false"/>
          <w:i w:val="false"/>
          <w:color w:val="000000"/>
          <w:sz w:val="28"/>
        </w:rPr>
        <w:t>
      "қанағаттанарлық" – 90 %;</w:t>
      </w:r>
    </w:p>
    <w:p>
      <w:pPr>
        <w:spacing w:after="0"/>
        <w:ind w:left="0"/>
        <w:jc w:val="both"/>
      </w:pPr>
      <w:r>
        <w:rPr>
          <w:rFonts w:ascii="Times New Roman"/>
          <w:b w:val="false"/>
          <w:i w:val="false"/>
          <w:color w:val="000000"/>
          <w:sz w:val="28"/>
        </w:rPr>
        <w:t>
      "қанағаттанарлықсыз" – 90 %-тен төмен;</w:t>
      </w:r>
    </w:p>
    <w:p>
      <w:pPr>
        <w:spacing w:after="0"/>
        <w:ind w:left="0"/>
        <w:jc w:val="both"/>
      </w:pPr>
      <w:r>
        <w:rPr>
          <w:rFonts w:ascii="Times New Roman"/>
          <w:b w:val="false"/>
          <w:i w:val="false"/>
          <w:color w:val="000000"/>
          <w:sz w:val="28"/>
        </w:rPr>
        <w:t>
      4) әскерге шақырылушыларды электрондық есепке алуды толтырудың бастапқы нысандарында жол берілген қателер саны:</w:t>
      </w:r>
    </w:p>
    <w:p>
      <w:pPr>
        <w:spacing w:after="0"/>
        <w:ind w:left="0"/>
        <w:jc w:val="both"/>
      </w:pPr>
      <w:r>
        <w:rPr>
          <w:rFonts w:ascii="Times New Roman"/>
          <w:b w:val="false"/>
          <w:i w:val="false"/>
          <w:color w:val="000000"/>
          <w:sz w:val="28"/>
        </w:rPr>
        <w:t>
      "өте жақсы" – 0 %;</w:t>
      </w:r>
    </w:p>
    <w:p>
      <w:pPr>
        <w:spacing w:after="0"/>
        <w:ind w:left="0"/>
        <w:jc w:val="both"/>
      </w:pPr>
      <w:r>
        <w:rPr>
          <w:rFonts w:ascii="Times New Roman"/>
          <w:b w:val="false"/>
          <w:i w:val="false"/>
          <w:color w:val="000000"/>
          <w:sz w:val="28"/>
        </w:rPr>
        <w:t>
      "жақсы" – 5 %;</w:t>
      </w:r>
    </w:p>
    <w:p>
      <w:pPr>
        <w:spacing w:after="0"/>
        <w:ind w:left="0"/>
        <w:jc w:val="both"/>
      </w:pPr>
      <w:r>
        <w:rPr>
          <w:rFonts w:ascii="Times New Roman"/>
          <w:b w:val="false"/>
          <w:i w:val="false"/>
          <w:color w:val="000000"/>
          <w:sz w:val="28"/>
        </w:rPr>
        <w:t>
      "қанағаттанарлық" – 10 %;</w:t>
      </w:r>
    </w:p>
    <w:p>
      <w:pPr>
        <w:spacing w:after="0"/>
        <w:ind w:left="0"/>
        <w:jc w:val="both"/>
      </w:pPr>
      <w:r>
        <w:rPr>
          <w:rFonts w:ascii="Times New Roman"/>
          <w:b w:val="false"/>
          <w:i w:val="false"/>
          <w:color w:val="000000"/>
          <w:sz w:val="28"/>
        </w:rPr>
        <w:t>
      "қанағаттанарлықсыз" – 10 %-тен астам;</w:t>
      </w:r>
    </w:p>
    <w:p>
      <w:pPr>
        <w:spacing w:after="0"/>
        <w:ind w:left="0"/>
        <w:jc w:val="both"/>
      </w:pPr>
      <w:r>
        <w:rPr>
          <w:rFonts w:ascii="Times New Roman"/>
          <w:b w:val="false"/>
          <w:i w:val="false"/>
          <w:color w:val="000000"/>
          <w:sz w:val="28"/>
        </w:rPr>
        <w:t>
      5) әскерге шақырылушыларды электрондық есепке алу деректерінің әскерге шақырылушылардың жеке істері деректерінен айырмашылығы мыналарды құрайды және бағаланады (кемінде 20 жеке іс есебінен ішінара салыстырып тексеру жүргізу кезінде):</w:t>
      </w:r>
    </w:p>
    <w:p>
      <w:pPr>
        <w:spacing w:after="0"/>
        <w:ind w:left="0"/>
        <w:jc w:val="both"/>
      </w:pPr>
      <w:r>
        <w:rPr>
          <w:rFonts w:ascii="Times New Roman"/>
          <w:b w:val="false"/>
          <w:i w:val="false"/>
          <w:color w:val="000000"/>
          <w:sz w:val="28"/>
        </w:rPr>
        <w:t>
      "өте жақсы" – 0 %;</w:t>
      </w:r>
    </w:p>
    <w:p>
      <w:pPr>
        <w:spacing w:after="0"/>
        <w:ind w:left="0"/>
        <w:jc w:val="both"/>
      </w:pPr>
      <w:r>
        <w:rPr>
          <w:rFonts w:ascii="Times New Roman"/>
          <w:b w:val="false"/>
          <w:i w:val="false"/>
          <w:color w:val="000000"/>
          <w:sz w:val="28"/>
        </w:rPr>
        <w:t>
      "жақсы" – 10 %;</w:t>
      </w:r>
    </w:p>
    <w:p>
      <w:pPr>
        <w:spacing w:after="0"/>
        <w:ind w:left="0"/>
        <w:jc w:val="both"/>
      </w:pPr>
      <w:r>
        <w:rPr>
          <w:rFonts w:ascii="Times New Roman"/>
          <w:b w:val="false"/>
          <w:i w:val="false"/>
          <w:color w:val="000000"/>
          <w:sz w:val="28"/>
        </w:rPr>
        <w:t>
      "қанағаттанарлық" – 15 %;</w:t>
      </w:r>
    </w:p>
    <w:p>
      <w:pPr>
        <w:spacing w:after="0"/>
        <w:ind w:left="0"/>
        <w:jc w:val="both"/>
      </w:pPr>
      <w:r>
        <w:rPr>
          <w:rFonts w:ascii="Times New Roman"/>
          <w:b w:val="false"/>
          <w:i w:val="false"/>
          <w:color w:val="000000"/>
          <w:sz w:val="28"/>
        </w:rPr>
        <w:t>
      "қанағаттанарлықсыз" – 15 %-тен астам.</w:t>
      </w:r>
    </w:p>
    <w:bookmarkStart w:name="z46" w:id="44"/>
    <w:p>
      <w:pPr>
        <w:spacing w:after="0"/>
        <w:ind w:left="0"/>
        <w:jc w:val="both"/>
      </w:pPr>
      <w:r>
        <w:rPr>
          <w:rFonts w:ascii="Times New Roman"/>
          <w:b w:val="false"/>
          <w:i w:val="false"/>
          <w:color w:val="000000"/>
          <w:sz w:val="28"/>
        </w:rPr>
        <w:t>
      24. Қорғаныс істері жөніндегі басқармаларда (бөлімдерде) "Әскерге шақыру ресурстарын есепке алу" өлшемшарты үшін бағалау:</w:t>
      </w:r>
    </w:p>
    <w:bookmarkEnd w:id="44"/>
    <w:p>
      <w:pPr>
        <w:spacing w:after="0"/>
        <w:ind w:left="0"/>
        <w:jc w:val="both"/>
      </w:pPr>
      <w:r>
        <w:rPr>
          <w:rFonts w:ascii="Times New Roman"/>
          <w:b w:val="false"/>
          <w:i w:val="false"/>
          <w:color w:val="000000"/>
          <w:sz w:val="28"/>
        </w:rPr>
        <w:t>
      "өте жақсы" – екінші өлшемшарт "өте жақсы", қалғандары "өте жақсы" және "жақсы" деп бағаланған кезде;</w:t>
      </w:r>
    </w:p>
    <w:p>
      <w:pPr>
        <w:spacing w:after="0"/>
        <w:ind w:left="0"/>
        <w:jc w:val="both"/>
      </w:pPr>
      <w:r>
        <w:rPr>
          <w:rFonts w:ascii="Times New Roman"/>
          <w:b w:val="false"/>
          <w:i w:val="false"/>
          <w:color w:val="000000"/>
          <w:sz w:val="28"/>
        </w:rPr>
        <w:t>
      "жақсы" – екінші өлшемшарт "жақсы", қалғандары "өте жақсы" және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47" w:id="45"/>
    <w:p>
      <w:pPr>
        <w:spacing w:after="0"/>
        <w:ind w:left="0"/>
        <w:jc w:val="both"/>
      </w:pPr>
      <w:r>
        <w:rPr>
          <w:rFonts w:ascii="Times New Roman"/>
          <w:b w:val="false"/>
          <w:i w:val="false"/>
          <w:color w:val="000000"/>
          <w:sz w:val="28"/>
        </w:rPr>
        <w:t>
      25. "Есепке алу-әскерге шақыру жұмысы" өлшемшарты үшін бағалау:</w:t>
      </w:r>
    </w:p>
    <w:bookmarkEnd w:id="45"/>
    <w:p>
      <w:pPr>
        <w:spacing w:after="0"/>
        <w:ind w:left="0"/>
        <w:jc w:val="both"/>
      </w:pPr>
      <w:r>
        <w:rPr>
          <w:rFonts w:ascii="Times New Roman"/>
          <w:b w:val="false"/>
          <w:i w:val="false"/>
          <w:color w:val="000000"/>
          <w:sz w:val="28"/>
        </w:rPr>
        <w:t>
      "өте жақсы" – бірден үшке дейінгі өлшемшарттар "жақсы", қалғандары "өте жақсы" деп бағаланған кезде;</w:t>
      </w:r>
    </w:p>
    <w:p>
      <w:pPr>
        <w:spacing w:after="0"/>
        <w:ind w:left="0"/>
        <w:jc w:val="both"/>
      </w:pPr>
      <w:r>
        <w:rPr>
          <w:rFonts w:ascii="Times New Roman"/>
          <w:b w:val="false"/>
          <w:i w:val="false"/>
          <w:color w:val="000000"/>
          <w:sz w:val="28"/>
        </w:rPr>
        <w:t>
      "жақсы" – бірден үшке дейінгі өлшемшарттар "қанағаттанарлық", қалғандары "өте жақсы" және "жақсы" деп бағаланған кезде;</w:t>
      </w:r>
    </w:p>
    <w:p>
      <w:pPr>
        <w:spacing w:after="0"/>
        <w:ind w:left="0"/>
        <w:jc w:val="both"/>
      </w:pPr>
      <w:r>
        <w:rPr>
          <w:rFonts w:ascii="Times New Roman"/>
          <w:b w:val="false"/>
          <w:i w:val="false"/>
          <w:color w:val="000000"/>
          <w:sz w:val="28"/>
        </w:rPr>
        <w:t>
      "қанағаттанарлық" – бір өлшемшарт "қанағаттанарлықсыз" деп бағаланған кезде;</w:t>
      </w:r>
    </w:p>
    <w:p>
      <w:pPr>
        <w:spacing w:after="0"/>
        <w:ind w:left="0"/>
        <w:jc w:val="both"/>
      </w:pPr>
      <w:r>
        <w:rPr>
          <w:rFonts w:ascii="Times New Roman"/>
          <w:b w:val="false"/>
          <w:i w:val="false"/>
          <w:color w:val="000000"/>
          <w:sz w:val="28"/>
        </w:rPr>
        <w:t>
      "қанағаттанарлықсыз" – екі және одан көп өлшемшарт "қанағаттанарлықсыз" деп бағаланған кезде.</w:t>
      </w:r>
    </w:p>
    <w:bookmarkStart w:name="z54" w:id="46"/>
    <w:p>
      <w:pPr>
        <w:spacing w:after="0"/>
        <w:ind w:left="0"/>
        <w:jc w:val="left"/>
      </w:pPr>
      <w:r>
        <w:rPr>
          <w:rFonts w:ascii="Times New Roman"/>
          <w:b/>
          <w:i w:val="false"/>
          <w:color w:val="000000"/>
        </w:rPr>
        <w:t xml:space="preserve"> 9-параграф. Әскерге шақырудан жалтарған адамдарды іздестіру жөніндегі жұмыс және құқық қорғау органдарына жолданған материалдар.</w:t>
      </w:r>
    </w:p>
    <w:bookmarkEnd w:id="46"/>
    <w:p>
      <w:pPr>
        <w:spacing w:after="0"/>
        <w:ind w:left="0"/>
        <w:jc w:val="both"/>
      </w:pPr>
      <w:r>
        <w:rPr>
          <w:rFonts w:ascii="Times New Roman"/>
          <w:b w:val="false"/>
          <w:i w:val="false"/>
          <w:color w:val="ff0000"/>
          <w:sz w:val="28"/>
        </w:rPr>
        <w:t xml:space="preserve">
      Ескерту. 2-тарау 9-параграфпен толықтырылды - ҚР Қорғаныс министрінің 17.06.2022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47"/>
    <w:p>
      <w:pPr>
        <w:spacing w:after="0"/>
        <w:ind w:left="0"/>
        <w:jc w:val="both"/>
      </w:pPr>
      <w:r>
        <w:rPr>
          <w:rFonts w:ascii="Times New Roman"/>
          <w:b w:val="false"/>
          <w:i w:val="false"/>
          <w:color w:val="000000"/>
          <w:sz w:val="28"/>
        </w:rPr>
        <w:t>
      25-1. Әскерге шақырудан жалтарған адамдарды іздестіру жөніндегі жұмыс және құқық қорғау органдарына жолданған материалдар қорғаныс істері жөніндегі департаменттер мен басқармаларда (бөлімдерде) мынадай өлшемшарттар бойынша бағаланады:</w:t>
      </w:r>
    </w:p>
    <w:bookmarkEnd w:id="47"/>
    <w:bookmarkStart w:name="z56" w:id="48"/>
    <w:p>
      <w:pPr>
        <w:spacing w:after="0"/>
        <w:ind w:left="0"/>
        <w:jc w:val="both"/>
      </w:pPr>
      <w:r>
        <w:rPr>
          <w:rFonts w:ascii="Times New Roman"/>
          <w:b w:val="false"/>
          <w:i w:val="false"/>
          <w:color w:val="000000"/>
          <w:sz w:val="28"/>
        </w:rPr>
        <w:t>
      1) құжаттарды толық және сапалы пысықтау:</w:t>
      </w:r>
    </w:p>
    <w:bookmarkEnd w:id="48"/>
    <w:p>
      <w:pPr>
        <w:spacing w:after="0"/>
        <w:ind w:left="0"/>
        <w:jc w:val="both"/>
      </w:pPr>
      <w:r>
        <w:rPr>
          <w:rFonts w:ascii="Times New Roman"/>
          <w:b w:val="false"/>
          <w:i w:val="false"/>
          <w:color w:val="000000"/>
          <w:sz w:val="28"/>
        </w:rPr>
        <w:t>
      "өте жақсы" – жоспарлау құжаттары әзірленген және қолда бар. Жоспарланған іс-шаралар мерзімді әскери қызметке әскерге шақырудан жалтарған адамдарды уақтылы іздестіру жөніндегі жұмысқа бағытталған;</w:t>
      </w:r>
    </w:p>
    <w:p>
      <w:pPr>
        <w:spacing w:after="0"/>
        <w:ind w:left="0"/>
        <w:jc w:val="both"/>
      </w:pPr>
      <w:r>
        <w:rPr>
          <w:rFonts w:ascii="Times New Roman"/>
          <w:b w:val="false"/>
          <w:i w:val="false"/>
          <w:color w:val="000000"/>
          <w:sz w:val="28"/>
        </w:rPr>
        <w:t>
      "жақсы" – жоспарлау құжаттары әзірленген және қолда бар. Мерзімді әскери қызметке әскерге шақырудан жалтарған адамдарды іздестіру жөніндегі жоспарланған іс-шаралар уақтылы жүргізілмейді;</w:t>
      </w:r>
    </w:p>
    <w:p>
      <w:pPr>
        <w:spacing w:after="0"/>
        <w:ind w:left="0"/>
        <w:jc w:val="both"/>
      </w:pPr>
      <w:r>
        <w:rPr>
          <w:rFonts w:ascii="Times New Roman"/>
          <w:b w:val="false"/>
          <w:i w:val="false"/>
          <w:color w:val="000000"/>
          <w:sz w:val="28"/>
        </w:rPr>
        <w:t>
      "қанағаттанарлық" – жоспарлау құжаттары мерзімді әскери қызметке шақырудан жалтарған адамдарды іздестіру жөніндегі жұмысты уақтылы және сапалы орындауды қамтамасыз етпейді;</w:t>
      </w:r>
    </w:p>
    <w:p>
      <w:pPr>
        <w:spacing w:after="0"/>
        <w:ind w:left="0"/>
        <w:jc w:val="both"/>
      </w:pPr>
      <w:r>
        <w:rPr>
          <w:rFonts w:ascii="Times New Roman"/>
          <w:b w:val="false"/>
          <w:i w:val="false"/>
          <w:color w:val="000000"/>
          <w:sz w:val="28"/>
        </w:rPr>
        <w:t>
      "қанағаттанарлықсыз" – жоспарлау құжаттары жоқ, құқық қорғау органдарына жолданған материалдардың уақтылы және сапалы орындалуын бақылау жүзеге асырылмайды;</w:t>
      </w:r>
    </w:p>
    <w:bookmarkStart w:name="z57" w:id="49"/>
    <w:p>
      <w:pPr>
        <w:spacing w:after="0"/>
        <w:ind w:left="0"/>
        <w:jc w:val="both"/>
      </w:pPr>
      <w:r>
        <w:rPr>
          <w:rFonts w:ascii="Times New Roman"/>
          <w:b w:val="false"/>
          <w:i w:val="false"/>
          <w:color w:val="000000"/>
          <w:sz w:val="28"/>
        </w:rPr>
        <w:t>
      2) материалдар құқық қорғау органдарына жолданған:</w:t>
      </w:r>
    </w:p>
    <w:bookmarkEnd w:id="49"/>
    <w:p>
      <w:pPr>
        <w:spacing w:after="0"/>
        <w:ind w:left="0"/>
        <w:jc w:val="both"/>
      </w:pPr>
      <w:r>
        <w:rPr>
          <w:rFonts w:ascii="Times New Roman"/>
          <w:b w:val="false"/>
          <w:i w:val="false"/>
          <w:color w:val="000000"/>
          <w:sz w:val="28"/>
        </w:rPr>
        <w:t>
      "өте жақсы" – 100 %;</w:t>
      </w:r>
    </w:p>
    <w:p>
      <w:pPr>
        <w:spacing w:after="0"/>
        <w:ind w:left="0"/>
        <w:jc w:val="both"/>
      </w:pPr>
      <w:r>
        <w:rPr>
          <w:rFonts w:ascii="Times New Roman"/>
          <w:b w:val="false"/>
          <w:i w:val="false"/>
          <w:color w:val="000000"/>
          <w:sz w:val="28"/>
        </w:rPr>
        <w:t>
      "жақсы" – 80 %;</w:t>
      </w:r>
    </w:p>
    <w:p>
      <w:pPr>
        <w:spacing w:after="0"/>
        <w:ind w:left="0"/>
        <w:jc w:val="both"/>
      </w:pPr>
      <w:r>
        <w:rPr>
          <w:rFonts w:ascii="Times New Roman"/>
          <w:b w:val="false"/>
          <w:i w:val="false"/>
          <w:color w:val="000000"/>
          <w:sz w:val="28"/>
        </w:rPr>
        <w:t>
      "қанағаттанарлық" – 70 %;</w:t>
      </w:r>
    </w:p>
    <w:p>
      <w:pPr>
        <w:spacing w:after="0"/>
        <w:ind w:left="0"/>
        <w:jc w:val="both"/>
      </w:pPr>
      <w:r>
        <w:rPr>
          <w:rFonts w:ascii="Times New Roman"/>
          <w:b w:val="false"/>
          <w:i w:val="false"/>
          <w:color w:val="000000"/>
          <w:sz w:val="28"/>
        </w:rPr>
        <w:t>
      "қанағаттанарлықсыз" – 50 %-тен аз.</w:t>
      </w:r>
    </w:p>
    <w:bookmarkStart w:name="z58" w:id="50"/>
    <w:p>
      <w:pPr>
        <w:spacing w:after="0"/>
        <w:ind w:left="0"/>
        <w:jc w:val="both"/>
      </w:pPr>
      <w:r>
        <w:rPr>
          <w:rFonts w:ascii="Times New Roman"/>
          <w:b w:val="false"/>
          <w:i w:val="false"/>
          <w:color w:val="000000"/>
          <w:sz w:val="28"/>
        </w:rPr>
        <w:t>
      25-2. Қорғаныс істері жөніндегі департаменттерде, басқармаларда (бөлімдерде) әскерге шақырудан жалтарған адамдарды іздестіру жөніндегі жұмыстың және құқық қорғау органдарына жолданған материалдардың өлшемшарты үшін бағалау:</w:t>
      </w:r>
    </w:p>
    <w:bookmarkEnd w:id="50"/>
    <w:p>
      <w:pPr>
        <w:spacing w:after="0"/>
        <w:ind w:left="0"/>
        <w:jc w:val="both"/>
      </w:pPr>
      <w:r>
        <w:rPr>
          <w:rFonts w:ascii="Times New Roman"/>
          <w:b w:val="false"/>
          <w:i w:val="false"/>
          <w:color w:val="000000"/>
          <w:sz w:val="28"/>
        </w:rPr>
        <w:t>
      "өте жақсы" – екінші өлшемшарт "өте жақсы", біріншісі "өте жақсы" немесе "жақсы" деп бағаланған кезде;</w:t>
      </w:r>
    </w:p>
    <w:p>
      <w:pPr>
        <w:spacing w:after="0"/>
        <w:ind w:left="0"/>
        <w:jc w:val="both"/>
      </w:pPr>
      <w:r>
        <w:rPr>
          <w:rFonts w:ascii="Times New Roman"/>
          <w:b w:val="false"/>
          <w:i w:val="false"/>
          <w:color w:val="000000"/>
          <w:sz w:val="28"/>
        </w:rPr>
        <w:t>
      "жақсы" – екінші өлшемшарт "жақсы", біріншісі "өте жақсы" немесе "жақсы" деп бағаланған кезде;</w:t>
      </w:r>
    </w:p>
    <w:p>
      <w:pPr>
        <w:spacing w:after="0"/>
        <w:ind w:left="0"/>
        <w:jc w:val="both"/>
      </w:pPr>
      <w:r>
        <w:rPr>
          <w:rFonts w:ascii="Times New Roman"/>
          <w:b w:val="false"/>
          <w:i w:val="false"/>
          <w:color w:val="000000"/>
          <w:sz w:val="28"/>
        </w:rPr>
        <w:t xml:space="preserve">
      "қанағаттанарлық" – бір өлшемшарт "қанағаттанарлық" деп бағаланған кезде; </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48" w:id="51"/>
    <w:p>
      <w:pPr>
        <w:spacing w:after="0"/>
        <w:ind w:left="0"/>
        <w:jc w:val="left"/>
      </w:pPr>
      <w:r>
        <w:rPr>
          <w:rFonts w:ascii="Times New Roman"/>
          <w:b/>
          <w:i w:val="false"/>
          <w:color w:val="000000"/>
        </w:rPr>
        <w:t xml:space="preserve"> 3-тарау. Қаржы-шаруашылық қызметтің жай-күйін бағалау</w:t>
      </w:r>
    </w:p>
    <w:bookmarkEnd w:id="51"/>
    <w:bookmarkStart w:name="z49" w:id="52"/>
    <w:p>
      <w:pPr>
        <w:spacing w:after="0"/>
        <w:ind w:left="0"/>
        <w:jc w:val="both"/>
      </w:pPr>
      <w:r>
        <w:rPr>
          <w:rFonts w:ascii="Times New Roman"/>
          <w:b w:val="false"/>
          <w:i w:val="false"/>
          <w:color w:val="000000"/>
          <w:sz w:val="28"/>
        </w:rPr>
        <w:t>
      26. Қаржы-шаруашылық қызмет мынадай өлшемшарттар бойынша бағаланады:</w:t>
      </w:r>
    </w:p>
    <w:bookmarkEnd w:id="52"/>
    <w:p>
      <w:pPr>
        <w:spacing w:after="0"/>
        <w:ind w:left="0"/>
        <w:jc w:val="both"/>
      </w:pPr>
      <w:r>
        <w:rPr>
          <w:rFonts w:ascii="Times New Roman"/>
          <w:b w:val="false"/>
          <w:i w:val="false"/>
          <w:color w:val="000000"/>
          <w:sz w:val="28"/>
        </w:rPr>
        <w:t>
      1) ақшалай ризықты және жалақыны, сондай-ақ басқа да ақшалай төлемдерді есептеу үшін қажетті құжаттарды орындау мынадай болып бағаланады:</w:t>
      </w:r>
    </w:p>
    <w:p>
      <w:pPr>
        <w:spacing w:after="0"/>
        <w:ind w:left="0"/>
        <w:jc w:val="both"/>
      </w:pPr>
      <w:r>
        <w:rPr>
          <w:rFonts w:ascii="Times New Roman"/>
          <w:b w:val="false"/>
          <w:i w:val="false"/>
          <w:color w:val="000000"/>
          <w:sz w:val="28"/>
        </w:rPr>
        <w:t>
      "өте жақсы" – құжаттар сапалы және мерзімінде пысықталады, жеке құрамға ақшалай ризықты, жалақы мен басқа да ақшалай төлемдерді есептеу және аудару дұрыс және уақтылы жүргізіледі, артық және кем төлеу фактілері жоқ;</w:t>
      </w:r>
    </w:p>
    <w:p>
      <w:pPr>
        <w:spacing w:after="0"/>
        <w:ind w:left="0"/>
        <w:jc w:val="both"/>
      </w:pPr>
      <w:r>
        <w:rPr>
          <w:rFonts w:ascii="Times New Roman"/>
          <w:b w:val="false"/>
          <w:i w:val="false"/>
          <w:color w:val="000000"/>
          <w:sz w:val="28"/>
        </w:rPr>
        <w:t>
      "жақсы" – құжаттар сапалы және мерзімінде пысықталады, жеке құрамға ақшалай ризықты, жалақы мен басқа да ақшалай төлемдерді есептеу және аудару дұрыс және уақтылы жүргізіледі, болмашы қателер бар, артық және кем төлеу фактілері жоқ;</w:t>
      </w:r>
    </w:p>
    <w:p>
      <w:pPr>
        <w:spacing w:after="0"/>
        <w:ind w:left="0"/>
        <w:jc w:val="both"/>
      </w:pPr>
      <w:r>
        <w:rPr>
          <w:rFonts w:ascii="Times New Roman"/>
          <w:b w:val="false"/>
          <w:i w:val="false"/>
          <w:color w:val="000000"/>
          <w:sz w:val="28"/>
        </w:rPr>
        <w:t>
      "қанағаттанарлық" – құжаттар сапалы пысықталмайды, жеке құрамға ақшалай төлемдерді есептеу кезіндегі есептерде қателіктерге жол берілген, жеке құрамға ақшалай төлемдерді артық және кем төлеу фактілері бар;</w:t>
      </w:r>
    </w:p>
    <w:p>
      <w:pPr>
        <w:spacing w:after="0"/>
        <w:ind w:left="0"/>
        <w:jc w:val="both"/>
      </w:pPr>
      <w:r>
        <w:rPr>
          <w:rFonts w:ascii="Times New Roman"/>
          <w:b w:val="false"/>
          <w:i w:val="false"/>
          <w:color w:val="000000"/>
          <w:sz w:val="28"/>
        </w:rPr>
        <w:t>
      "қанағаттанарлықсыз" – құжаттар сапалы пысықталмайды, жеке құрамға ақшалай төлемдерді есептеу кезіндегі есептерде белгілі бір қателіктерге бірнеше рет жол берілген, төлемдер уақтылы жүргізілмейді, жеке құрамға ақшалай төлемдерді артық және кем төлеу фактілері бар;</w:t>
      </w:r>
    </w:p>
    <w:p>
      <w:pPr>
        <w:spacing w:after="0"/>
        <w:ind w:left="0"/>
        <w:jc w:val="both"/>
      </w:pPr>
      <w:r>
        <w:rPr>
          <w:rFonts w:ascii="Times New Roman"/>
          <w:b w:val="false"/>
          <w:i w:val="false"/>
          <w:color w:val="000000"/>
          <w:sz w:val="28"/>
        </w:rPr>
        <w:t>
      2) шарттық қызметті ұйымдастырудың жай-күйі мынадай болып бағаланады:</w:t>
      </w:r>
    </w:p>
    <w:p>
      <w:pPr>
        <w:spacing w:after="0"/>
        <w:ind w:left="0"/>
        <w:jc w:val="both"/>
      </w:pPr>
      <w:r>
        <w:rPr>
          <w:rFonts w:ascii="Times New Roman"/>
          <w:b w:val="false"/>
          <w:i w:val="false"/>
          <w:color w:val="000000"/>
          <w:sz w:val="28"/>
        </w:rPr>
        <w:t xml:space="preserve">
      "өте жақсы" – Қазақстан Республикасы Қаржы министрінің 2015 жылғы 11 желтоқсандағы № 648 бұйрығымен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сатып алуды жүзеге асыру қағидалары) (Нормативтік құқықтық актілерді мемлекеттік тіркеу тізілімінде 2015 жылғы 28 желтоқсанда № 12590 болып тіркелген) сәйкес тауарларды, жұмыстар мен көрсетілетін қызметтерді жеткізушілермен шарттар уақтылы және сапалы жасалады және орындалады, шарт талаптарына сәйкес барлық құжаттар қоса берілген,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нысандарының альбомына сәйкес (бұдан әрі – Нысандар альбомы) (Нормативтік құқықтық актілерді мемлекеттік тіркеу тізілімінде 2011 жылғы 15 тамызда № 7126 болып тіркелген) № 6 мемориалдық ордерде шарттық қызмет жөніндегі операциялар уақтылы көрсетіледі, ақша қаражатын мақсатты пайдаланбау фактілері анықталмаған, шарттарды есепке алу журналы белгіленген тәртіппен жүргізіледі;</w:t>
      </w:r>
    </w:p>
    <w:p>
      <w:pPr>
        <w:spacing w:after="0"/>
        <w:ind w:left="0"/>
        <w:jc w:val="both"/>
      </w:pPr>
      <w:r>
        <w:rPr>
          <w:rFonts w:ascii="Times New Roman"/>
          <w:b w:val="false"/>
          <w:i w:val="false"/>
          <w:color w:val="000000"/>
          <w:sz w:val="28"/>
        </w:rPr>
        <w:t>
      "жақсы" – Мемлекеттік сатып алуды жүзеге асыру қағидаларына сәйкес тауарларды, жұмыстар мен көрсетілетін қызметтерді жеткізушілермен шарттар жасалады және орындалады, шарт талаптарына сәйкес барлық құжаттар қоса берілген, Нысандар альбомына сәйкес № 6 мемориалдық ордерде шарттық қызмет жөніндегі операциялар уақтылы көрсетіледі, ақша қаражатын мақсатты пайдаланбау фактілері анықталмаған, шарттарды есепке алу журналында түзету фактілері бар;</w:t>
      </w:r>
    </w:p>
    <w:p>
      <w:pPr>
        <w:spacing w:after="0"/>
        <w:ind w:left="0"/>
        <w:jc w:val="both"/>
      </w:pPr>
      <w:r>
        <w:rPr>
          <w:rFonts w:ascii="Times New Roman"/>
          <w:b w:val="false"/>
          <w:i w:val="false"/>
          <w:color w:val="000000"/>
          <w:sz w:val="28"/>
        </w:rPr>
        <w:t>
      "қанағаттанарлық" – Мемлекеттік сатып алуды жүзеге асыру қағидаларына сәйкес тауарларды, жұмыстар мен көрсетілетін қызметтерді жеткізушілермен шарттар жасалады және орындалады, шарттар бойынша уақтылы төлемеу, Нысандар альбомына сәйкес № 6 мемориалдық ордерде шарттық қызмет жөніндегі операцияларды уақтылы көрсетпеу фактілері бар, ақша қаражатын мақсатты пайдаланбау фактілері анықталмаған, шарттарды есепке алу журналы белгіленген тәртіппен жүргізіледі;</w:t>
      </w:r>
    </w:p>
    <w:p>
      <w:pPr>
        <w:spacing w:after="0"/>
        <w:ind w:left="0"/>
        <w:jc w:val="both"/>
      </w:pPr>
      <w:r>
        <w:rPr>
          <w:rFonts w:ascii="Times New Roman"/>
          <w:b w:val="false"/>
          <w:i w:val="false"/>
          <w:color w:val="000000"/>
          <w:sz w:val="28"/>
        </w:rPr>
        <w:t>
      "қанағаттанарлықсыз" – тауарларды, жұмыстар мен көрсетілетін қызметтерді жеткізушілермен шарттар уақтылы жасалмайды немесе Мемлекеттік сатып алуды жүзеге асыру қағидаларын бұзумен жасалады, шарт талаптарына сәйкес уақтылы төлемеу фактілері бар, Нысандар альбомына сәйкес № 6 мемориалдық ордерде шарттық қызмет жөніндегі операциялар уақтылы немесе сапалы көрсетілмейді, ақша қаражатын мақсатты пайдаланбау фактілері анықталған, шарттарды есепке алу журналы жүргізілмейді;</w:t>
      </w:r>
    </w:p>
    <w:p>
      <w:pPr>
        <w:spacing w:after="0"/>
        <w:ind w:left="0"/>
        <w:jc w:val="both"/>
      </w:pPr>
      <w:r>
        <w:rPr>
          <w:rFonts w:ascii="Times New Roman"/>
          <w:b w:val="false"/>
          <w:i w:val="false"/>
          <w:color w:val="000000"/>
          <w:sz w:val="28"/>
        </w:rPr>
        <w:t>
      3) материалдық құралдарды есепке алудың жай-күйі мынадай болып бағаланады:</w:t>
      </w:r>
    </w:p>
    <w:p>
      <w:pPr>
        <w:spacing w:after="0"/>
        <w:ind w:left="0"/>
        <w:jc w:val="both"/>
      </w:pPr>
      <w:r>
        <w:rPr>
          <w:rFonts w:ascii="Times New Roman"/>
          <w:b w:val="false"/>
          <w:i w:val="false"/>
          <w:color w:val="000000"/>
          <w:sz w:val="28"/>
        </w:rPr>
        <w:t xml:space="preserve">
      "өте жақсы" – есепке алу кітаптары басталған және Қазақстан Республикасы Қаржы министрінің 2015 жылғы 31 наурыздағы № 241 бұйрығымен бекітілген Бухгалтерлік есепті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Бухгалтерлік есепті жүргізу қағидалары) (Нормативтік құқықтық актілерді мемлекеттік тіркеу тізілімінде 2011 жылғы 15 тамызда № 10954 болып тіркелген) сәйкес жүргізіледі, мүлік пен материалдық құралдар ақаусыз жай-күйде, белгіленген мерзімі өткен және жарамсыз жай-күйге келген мүлікті есептен шығару уақтылы жүргізіледі, мүлікті салыстырып тексеру уақтылы жүргізіледі, жетіспеушіліктер мен артықшылықтар фактілері анықталмаған, кабинеттегі мүлік тізімдемесі нақты қолда барына сәйкес келеді, барлық материалдық жауапты адамдармен толық материалдық жауапкершілік туралы шарттар жасалған, тауар-материалдық құндылықтарды түгендеу уақтылы жүргізіледі, материалдық жауапты адамдар қаржы қызметіне материалдық есеп берулерді сапалы және уақтылы ұсынады;</w:t>
      </w:r>
    </w:p>
    <w:p>
      <w:pPr>
        <w:spacing w:after="0"/>
        <w:ind w:left="0"/>
        <w:jc w:val="both"/>
      </w:pPr>
      <w:r>
        <w:rPr>
          <w:rFonts w:ascii="Times New Roman"/>
          <w:b w:val="false"/>
          <w:i w:val="false"/>
          <w:color w:val="000000"/>
          <w:sz w:val="28"/>
        </w:rPr>
        <w:t>
      "жақсы" – есепке алу кітаптары басталған және Бухгалтерлік есепті жүргізу қағидаларына сәйкес жүргізіледі, мүлік пен материалдық құралдар ақаусыз жай-күйде, жарамсыз жай-күйге келген мүлікті есептен шығару уақтылы жүргізіледі, мүлікті ұқыпсыз пайдалану жағдайлары бар; мүлікті салыстырып тексеру белгіленген мерзімдерде жүргізіледі, мүліктің жетіспеу фактілері анықталмаған, кабинеттегі мүлік тізімдемесі нақты қолда барына сәйкес келеді, барлық материалдық жауапты адамдармен толық материалдық жауапкершілік туралы шарттар жасалған, тауар-материалдық құндылықтарды түгендеу уақтылы жүргізіледі, материалдық жауапты адамдар қаржы қызметіне материалдық есеп берулерді сапалы және уақтылы ұсынады;</w:t>
      </w:r>
    </w:p>
    <w:p>
      <w:pPr>
        <w:spacing w:after="0"/>
        <w:ind w:left="0"/>
        <w:jc w:val="both"/>
      </w:pPr>
      <w:r>
        <w:rPr>
          <w:rFonts w:ascii="Times New Roman"/>
          <w:b w:val="false"/>
          <w:i w:val="false"/>
          <w:color w:val="000000"/>
          <w:sz w:val="28"/>
        </w:rPr>
        <w:t>
      "қанағаттанарлық" – есепке алу кітаптары басталған, бірақ Бухгалтерлік есепті жүргізу қағидаларын бұзумен жүргізіледі, мүлік ұқыпсыз пайдаланылады, жарамсыз жай-күйге келген мүлікті есептен шығару және салыстырып тексеру мерзімін бұзумен жүргізіледі, мүліктің жетіспеу фактілері анықталмаған, кабинеттегі мүлік тізімдемесі нақты қолда барына сәйкес келеді, барлық материалдық жауапты адамдармен толық материалдық жауапкершілік туралы шарттар жасалмаған, тауар-материалдық құндылықтарды түгендеу уақтылы жүргізілмейді, материалдық жауапты адамдар қаржы қызметіне материалдық есеп берулерді сапалы жасамайды және ұсынбайды;</w:t>
      </w:r>
    </w:p>
    <w:p>
      <w:pPr>
        <w:spacing w:after="0"/>
        <w:ind w:left="0"/>
        <w:jc w:val="both"/>
      </w:pPr>
      <w:r>
        <w:rPr>
          <w:rFonts w:ascii="Times New Roman"/>
          <w:b w:val="false"/>
          <w:i w:val="false"/>
          <w:color w:val="000000"/>
          <w:sz w:val="28"/>
        </w:rPr>
        <w:t>
      "қанағаттанарлықсыз" – мүлікті есепке алу ұйымдастырылмаған, есепке алу кітаптары жүргізілмейді, материалдық құралдардың жетіспеушіліктері мен артықшылықтары жағдайлары анықталған, бағаланбаған мүлік бар, жарамсыз жай-күйге келген мүлікті есептен шығару және салыстырып тексеру жүргізілмейді, кабинеттегі мүлік тізімдемесі нақты қолда барына сәйкес келмейді, материалдық жауапты адамдармен толық материалдық жауапкершілік туралы шарттар жасалмаған, тауар-материалдық құндылықтарды түгендеу жүргізілмейді, материалдық жауапты адамдар қаржы қызметіне материалдық есеп берулерді ұсынбайды;</w:t>
      </w:r>
    </w:p>
    <w:p>
      <w:pPr>
        <w:spacing w:after="0"/>
        <w:ind w:left="0"/>
        <w:jc w:val="both"/>
      </w:pPr>
      <w:r>
        <w:rPr>
          <w:rFonts w:ascii="Times New Roman"/>
          <w:b w:val="false"/>
          <w:i w:val="false"/>
          <w:color w:val="000000"/>
          <w:sz w:val="28"/>
        </w:rPr>
        <w:t>
      4) жоғары тұрған штабқа, бақылау және жабдықталым органдарына қаржы жұмысы жөніндегі есеп берулер мен мәліметтерді уақтылы және сапалы ұсыну мынадай болып бағаланады:</w:t>
      </w:r>
    </w:p>
    <w:p>
      <w:pPr>
        <w:spacing w:after="0"/>
        <w:ind w:left="0"/>
        <w:jc w:val="both"/>
      </w:pPr>
      <w:r>
        <w:rPr>
          <w:rFonts w:ascii="Times New Roman"/>
          <w:b w:val="false"/>
          <w:i w:val="false"/>
          <w:color w:val="000000"/>
          <w:sz w:val="28"/>
        </w:rPr>
        <w:t>
      "өте жақсы" – қаржы жұмысы жөніндегі есеп берулер мен мәліметтер сапалы пысықталады және Қазақстан Республикасы Қарулы Күштері Бас штабының Ұйымдастыру-жұмылдыру жұмыстары департаментіне, бақылау және жабдықталым органдарына уақтылы ұсынылады, жеткізілімдерді уақтылы ұсынбау фактілері анықталмаған;</w:t>
      </w:r>
    </w:p>
    <w:p>
      <w:pPr>
        <w:spacing w:after="0"/>
        <w:ind w:left="0"/>
        <w:jc w:val="both"/>
      </w:pPr>
      <w:r>
        <w:rPr>
          <w:rFonts w:ascii="Times New Roman"/>
          <w:b w:val="false"/>
          <w:i w:val="false"/>
          <w:color w:val="000000"/>
          <w:sz w:val="28"/>
        </w:rPr>
        <w:t>
      "жақсы" – қаржы жұмысы жөніндегі есеп берулер мен мәліметтер сапалы пысықталады және Қазақстан Республикасы Қарулы Күштері Бас штабының Ұйымдастыру-жұмылдыру жұмыстары департаментіне, бақылау және жабдықталым органдарына уақтылы, бірақ белгілі бір қателермен ұсынылады;</w:t>
      </w:r>
    </w:p>
    <w:p>
      <w:pPr>
        <w:spacing w:after="0"/>
        <w:ind w:left="0"/>
        <w:jc w:val="both"/>
      </w:pPr>
      <w:r>
        <w:rPr>
          <w:rFonts w:ascii="Times New Roman"/>
          <w:b w:val="false"/>
          <w:i w:val="false"/>
          <w:color w:val="000000"/>
          <w:sz w:val="28"/>
        </w:rPr>
        <w:t>
      "қанағаттанарлық" – құжаттар негізінен сапалы пысықталады, белгілі бір қателер бар. Қазақстан Республикасы Қарулы Күштері Бас штабының Ұйымдастыру-жұмылдыру жұмыстары департаментіне, бақылау және жабдықталым органдарына қаржы жұмысы жөніндегі есеп берулер мен мәліметтерді кешіктіріп ұсынуға жол берілген;</w:t>
      </w:r>
    </w:p>
    <w:p>
      <w:pPr>
        <w:spacing w:after="0"/>
        <w:ind w:left="0"/>
        <w:jc w:val="both"/>
      </w:pPr>
      <w:r>
        <w:rPr>
          <w:rFonts w:ascii="Times New Roman"/>
          <w:b w:val="false"/>
          <w:i w:val="false"/>
          <w:color w:val="000000"/>
          <w:sz w:val="28"/>
        </w:rPr>
        <w:t>
      "қанағаттанарлықсыз" – құжаттар сапалы пысықталмайды; есеп берулерде жүйелі қателерге жол берілген, қаржы жұмысы жөніндегі есеп берулер мен мәліметтер Қазақстан Республикасы Қарулы Күштері Бас штабының Ұйымдастыру-жұмылдыру жұмыстары департаментіне, бақылау және жабдықталым органдарына уақтылы ұсынылмайды.</w:t>
      </w:r>
    </w:p>
    <w:bookmarkStart w:name="z50" w:id="53"/>
    <w:p>
      <w:pPr>
        <w:spacing w:after="0"/>
        <w:ind w:left="0"/>
        <w:jc w:val="both"/>
      </w:pPr>
      <w:r>
        <w:rPr>
          <w:rFonts w:ascii="Times New Roman"/>
          <w:b w:val="false"/>
          <w:i w:val="false"/>
          <w:color w:val="000000"/>
          <w:sz w:val="28"/>
        </w:rPr>
        <w:t>
      27. Қорғаныс істері жөніндегі басқармалар (бөлімдер) бағаланбайды, өйткені дербес қаржы қызметін жүргізбейді және қорғаныс істері жөніндегі департаментте қаржылық жабдықталымда тұрады.</w:t>
      </w:r>
    </w:p>
    <w:bookmarkEnd w:id="53"/>
    <w:bookmarkStart w:name="z51" w:id="54"/>
    <w:p>
      <w:pPr>
        <w:spacing w:after="0"/>
        <w:ind w:left="0"/>
        <w:jc w:val="both"/>
      </w:pPr>
      <w:r>
        <w:rPr>
          <w:rFonts w:ascii="Times New Roman"/>
          <w:b w:val="false"/>
          <w:i w:val="false"/>
          <w:color w:val="000000"/>
          <w:sz w:val="28"/>
        </w:rPr>
        <w:t>
      28. "Қаржы-шаруашылық қызмет" өлшемшарты үшін бағалау:</w:t>
      </w:r>
    </w:p>
    <w:bookmarkEnd w:id="54"/>
    <w:p>
      <w:pPr>
        <w:spacing w:after="0"/>
        <w:ind w:left="0"/>
        <w:jc w:val="both"/>
      </w:pPr>
      <w:r>
        <w:rPr>
          <w:rFonts w:ascii="Times New Roman"/>
          <w:b w:val="false"/>
          <w:i w:val="false"/>
          <w:color w:val="000000"/>
          <w:sz w:val="28"/>
        </w:rPr>
        <w:t>
      "өте жақсы" – бірінші өлшемшарт "өте жақсы", қалғандары "өте жақсы" және "жақсы" деп бағаланған кезде;</w:t>
      </w:r>
    </w:p>
    <w:p>
      <w:pPr>
        <w:spacing w:after="0"/>
        <w:ind w:left="0"/>
        <w:jc w:val="both"/>
      </w:pPr>
      <w:r>
        <w:rPr>
          <w:rFonts w:ascii="Times New Roman"/>
          <w:b w:val="false"/>
          <w:i w:val="false"/>
          <w:color w:val="000000"/>
          <w:sz w:val="28"/>
        </w:rPr>
        <w:t>
      "жақсы" – бірінші өлшемшарт "жақсы", қалғандары "өте жақсы" және "жақсы" деп бағаланған кезде;</w:t>
      </w:r>
    </w:p>
    <w:p>
      <w:pPr>
        <w:spacing w:after="0"/>
        <w:ind w:left="0"/>
        <w:jc w:val="both"/>
      </w:pPr>
      <w:r>
        <w:rPr>
          <w:rFonts w:ascii="Times New Roman"/>
          <w:b w:val="false"/>
          <w:i w:val="false"/>
          <w:color w:val="000000"/>
          <w:sz w:val="28"/>
        </w:rPr>
        <w:t>
      "қанағаттанарлық" – екі өлшемшарт "қанағаттанарлық", қалғандары "өте жақсы" және "жақсы" деп бағаланған кезде;</w:t>
      </w:r>
    </w:p>
    <w:p>
      <w:pPr>
        <w:spacing w:after="0"/>
        <w:ind w:left="0"/>
        <w:jc w:val="both"/>
      </w:pPr>
      <w:r>
        <w:rPr>
          <w:rFonts w:ascii="Times New Roman"/>
          <w:b w:val="false"/>
          <w:i w:val="false"/>
          <w:color w:val="000000"/>
          <w:sz w:val="28"/>
        </w:rPr>
        <w:t>
      "қанағаттанарлықсыз" – бір өлшемшарт "қанағаттанарлықсыз" деп бағаланған кезде.</w:t>
      </w:r>
    </w:p>
    <w:bookmarkStart w:name="z52" w:id="55"/>
    <w:p>
      <w:pPr>
        <w:spacing w:after="0"/>
        <w:ind w:left="0"/>
        <w:jc w:val="left"/>
      </w:pPr>
      <w:r>
        <w:rPr>
          <w:rFonts w:ascii="Times New Roman"/>
          <w:b/>
          <w:i w:val="false"/>
          <w:color w:val="000000"/>
        </w:rPr>
        <w:t xml:space="preserve"> 4-тарау. Қызметтік істердің жай-күйін бағалау</w:t>
      </w:r>
    </w:p>
    <w:bookmarkEnd w:id="55"/>
    <w:bookmarkStart w:name="z53" w:id="56"/>
    <w:p>
      <w:pPr>
        <w:spacing w:after="0"/>
        <w:ind w:left="0"/>
        <w:jc w:val="both"/>
      </w:pPr>
      <w:r>
        <w:rPr>
          <w:rFonts w:ascii="Times New Roman"/>
          <w:b w:val="false"/>
          <w:i w:val="false"/>
          <w:color w:val="000000"/>
          <w:sz w:val="28"/>
        </w:rPr>
        <w:t>
      29. Жергілікті әскери басқару органдары қызметтік істерінің жай-күйі мынадай болып бағаланады:</w:t>
      </w:r>
    </w:p>
    <w:bookmarkEnd w:id="56"/>
    <w:p>
      <w:pPr>
        <w:spacing w:after="0"/>
        <w:ind w:left="0"/>
        <w:jc w:val="both"/>
      </w:pPr>
      <w:r>
        <w:rPr>
          <w:rFonts w:ascii="Times New Roman"/>
          <w:b w:val="false"/>
          <w:i w:val="false"/>
          <w:color w:val="000000"/>
          <w:sz w:val="28"/>
        </w:rPr>
        <w:t>
      "өте жақсы" – қорғаныс істері жөніндегі департамент және "өте жақсы" және "жақсы" деп бағаланатын бағынысты қорғаныс істері жөніндегі басқармалар мен бөлімдердің кемінде 70 %-і, бұл ретте "жұмылдыру әзірлігі" өлшемшарты үшін "өте жақсы" деп бағаланса;</w:t>
      </w:r>
    </w:p>
    <w:p>
      <w:pPr>
        <w:spacing w:after="0"/>
        <w:ind w:left="0"/>
        <w:jc w:val="both"/>
      </w:pPr>
      <w:r>
        <w:rPr>
          <w:rFonts w:ascii="Times New Roman"/>
          <w:b w:val="false"/>
          <w:i w:val="false"/>
          <w:color w:val="000000"/>
          <w:sz w:val="28"/>
        </w:rPr>
        <w:t>
      "жақсы" – қорғаныс істері жөніндегі департамент және "өте жақсы" және "жақсы" деп бағаланатын бағынысты қорғаныс істері жөніндегі басқармалар мен бөлімдердің 70 %-і, бұл ретте "жұмылдыру әзірлігі" өлшемшарты үшін "жақсы" деп бағаланса;</w:t>
      </w:r>
    </w:p>
    <w:p>
      <w:pPr>
        <w:spacing w:after="0"/>
        <w:ind w:left="0"/>
        <w:jc w:val="both"/>
      </w:pPr>
      <w:r>
        <w:rPr>
          <w:rFonts w:ascii="Times New Roman"/>
          <w:b w:val="false"/>
          <w:i w:val="false"/>
          <w:color w:val="000000"/>
          <w:sz w:val="28"/>
        </w:rPr>
        <w:t>
      "қанағаттанарлық" – қорғаныс істері жөніндегі департамент және "жақсы" және "қанағаттанарлық" деп бағаланатын бағынысты қорғаныс істері жөніндегі басқармалар мен бөлімдердің 70 %-і, бұл ретте "жұмылдыру әзірлігі" өлшемшарты үшін "қанағаттанарлық" деп бағаланса;</w:t>
      </w:r>
    </w:p>
    <w:p>
      <w:pPr>
        <w:spacing w:after="0"/>
        <w:ind w:left="0"/>
        <w:jc w:val="both"/>
      </w:pPr>
      <w:r>
        <w:rPr>
          <w:rFonts w:ascii="Times New Roman"/>
          <w:b w:val="false"/>
          <w:i w:val="false"/>
          <w:color w:val="000000"/>
          <w:sz w:val="28"/>
        </w:rPr>
        <w:t>
      "қанағаттанарлықсыз" – қорғаныс істері жөніндегі департамент және "қанағаттанарлықсыз" деп бағаланатын бағынысты қорғаныс істері жөніндегі басқармалар мен бөлімдердің 30 %-тен астамы.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