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59f0" w14:textId="9c65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өлшеу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4 маусымдағы № 359 бұйрығы. Қазақстан Республикасының Әділет министрлігінде 2019 жылғы 6 маусымда № 18799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49-1)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Кемелерді өлшеу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маусымдағы</w:t>
            </w:r>
            <w:r>
              <w:br/>
            </w:r>
            <w:r>
              <w:rPr>
                <w:rFonts w:ascii="Times New Roman"/>
                <w:b w:val="false"/>
                <w:i w:val="false"/>
                <w:color w:val="000000"/>
                <w:sz w:val="20"/>
              </w:rPr>
              <w:t>№ 359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Кемелерді өлшеу жөніндегі қағидалар</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Кемелерді өлшеу жөніндегі қағидалар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49-1) тармақшасына</w:t>
      </w:r>
      <w:r>
        <w:rPr>
          <w:rFonts w:ascii="Times New Roman"/>
          <w:b w:val="false"/>
          <w:i w:val="false"/>
          <w:color w:val="000000"/>
          <w:sz w:val="28"/>
        </w:rPr>
        <w:t xml:space="preserve"> және түзетулері қосылған 1969 жылғы Кемелерді өлшеу жөніндегі Халықаралық конвенцияға (бұдан әрі – Кемелерді өлшеу жөніндегі халықаралық конвенция) сәйкес әзірленген және кемелерді өлшеу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Қағидалардың талаптары ұзындығы 24 м дейін және әскери кемелерге қолданылмайды.</w:t>
      </w:r>
    </w:p>
    <w:bookmarkEnd w:id="11"/>
    <w:bookmarkStart w:name="z14" w:id="12"/>
    <w:p>
      <w:pPr>
        <w:spacing w:after="0"/>
        <w:ind w:left="0"/>
        <w:jc w:val="both"/>
      </w:pPr>
      <w:r>
        <w:rPr>
          <w:rFonts w:ascii="Times New Roman"/>
          <w:b w:val="false"/>
          <w:i w:val="false"/>
          <w:color w:val="000000"/>
          <w:sz w:val="28"/>
        </w:rPr>
        <w:t xml:space="preserve">
      3. Кемені өлшеу жалпы және таза сыйымдылықтан тұратын оның сыйымдылығын анықтаудан тұрады. </w:t>
      </w:r>
    </w:p>
    <w:bookmarkEnd w:id="12"/>
    <w:bookmarkStart w:name="z15" w:id="13"/>
    <w:p>
      <w:pPr>
        <w:spacing w:after="0"/>
        <w:ind w:left="0"/>
        <w:jc w:val="both"/>
      </w:pPr>
      <w:r>
        <w:rPr>
          <w:rFonts w:ascii="Times New Roman"/>
          <w:b w:val="false"/>
          <w:i w:val="false"/>
          <w:color w:val="000000"/>
          <w:sz w:val="28"/>
        </w:rPr>
        <w:t xml:space="preserve">
      4. Конструкциясы стандартты емес кемелер үшін Қағиларды пайдалану барысында есептік жалпы және таза сыйымдылық сәйкесінше кеменің жалпы көлемі мен пайдалы сыйымдылығын көрсету керек. </w:t>
      </w:r>
    </w:p>
    <w:bookmarkEnd w:id="13"/>
    <w:bookmarkStart w:name="z16" w:id="14"/>
    <w:p>
      <w:pPr>
        <w:spacing w:after="0"/>
        <w:ind w:left="0"/>
        <w:jc w:val="both"/>
      </w:pPr>
      <w:r>
        <w:rPr>
          <w:rFonts w:ascii="Times New Roman"/>
          <w:b w:val="false"/>
          <w:i w:val="false"/>
          <w:color w:val="000000"/>
          <w:sz w:val="28"/>
        </w:rPr>
        <w:t>
      5. Осы Қағидаларда мынадай ұғымдар пайдаланылады:</w:t>
      </w:r>
    </w:p>
    <w:bookmarkEnd w:id="14"/>
    <w:p>
      <w:pPr>
        <w:spacing w:after="0"/>
        <w:ind w:left="0"/>
        <w:jc w:val="both"/>
      </w:pPr>
      <w:r>
        <w:rPr>
          <w:rFonts w:ascii="Times New Roman"/>
          <w:b w:val="false"/>
          <w:i w:val="false"/>
          <w:color w:val="000000"/>
          <w:sz w:val="28"/>
        </w:rPr>
        <w:t>
      1) борттың теориялық биіктігі - ол көлденең кильдің жоғарғы шетінен борт жанындағы жоғарғы палубаның төменгі шетіне дейін өлшенген тік арақашықтық. Ағаш және композициялық кемелерде осы арақашықтық кильдегі тығынның төменгі шетінен өлшенеді. Кеме ұзындығының ортасындағы түбінің нысаны иілген болса немесе жуандатылған тығын белдігі болса, онда борт биіктігі кильдің бүйір жақ бетінен түптің жалғастырылған жазық бөлігінің қиылысу нүктесінен өлшенеді.</w:t>
      </w:r>
    </w:p>
    <w:p>
      <w:pPr>
        <w:spacing w:after="0"/>
        <w:ind w:left="0"/>
        <w:jc w:val="both"/>
      </w:pPr>
      <w:r>
        <w:rPr>
          <w:rFonts w:ascii="Times New Roman"/>
          <w:b w:val="false"/>
          <w:i w:val="false"/>
          <w:color w:val="000000"/>
          <w:sz w:val="28"/>
        </w:rPr>
        <w:t>
      Палубасы мен борт дөңгеленіп қосылған кемелерде борттың теориялық биіктігі, осы қосылу бұрыштық конструкция сияқты, палуба мен борт қаптамасының жалғастырылған теориялық сызықтарының қиылысу нүктесіне дейін өлшенуі керек.</w:t>
      </w:r>
    </w:p>
    <w:p>
      <w:pPr>
        <w:spacing w:after="0"/>
        <w:ind w:left="0"/>
        <w:jc w:val="both"/>
      </w:pPr>
      <w:r>
        <w:rPr>
          <w:rFonts w:ascii="Times New Roman"/>
          <w:b w:val="false"/>
          <w:i w:val="false"/>
          <w:color w:val="000000"/>
          <w:sz w:val="28"/>
        </w:rPr>
        <w:t>
      Егер жоғарғы палуба шығыңқы болса және палубаның биік бөлігі борттың теориялық биіктігін өлшеу нүктесінің үстінен өтсе, онда борттың теориялық биіктігі палубаның төменгі бөлігінің биік бөлігіне қатарлас жалғасы болып табылатын шартты сызыққа дейін өлшенуі керек;</w:t>
      </w:r>
    </w:p>
    <w:p>
      <w:pPr>
        <w:spacing w:after="0"/>
        <w:ind w:left="0"/>
        <w:jc w:val="both"/>
      </w:pPr>
      <w:r>
        <w:rPr>
          <w:rFonts w:ascii="Times New Roman"/>
          <w:b w:val="false"/>
          <w:i w:val="false"/>
          <w:color w:val="000000"/>
          <w:sz w:val="28"/>
        </w:rPr>
        <w:t>
      2) ені - кеме ұзындығының ортасында металл қаптамасы бар кемелерде шпангоуттың сыртқы шетіне дейін және басқа металдан жасалған қаптамасы бар кемелерде корпустың сыртқы бетіне дейін өлшенген ең үлкен ені болып табылады;</w:t>
      </w:r>
    </w:p>
    <w:p>
      <w:pPr>
        <w:spacing w:after="0"/>
        <w:ind w:left="0"/>
        <w:jc w:val="both"/>
      </w:pPr>
      <w:r>
        <w:rPr>
          <w:rFonts w:ascii="Times New Roman"/>
          <w:b w:val="false"/>
          <w:i w:val="false"/>
          <w:color w:val="000000"/>
          <w:sz w:val="28"/>
        </w:rPr>
        <w:t xml:space="preserve">
      3) ұзындық – отыру кезінде кильдің жоғарғы шетінен өлшенген борттың минималды теориялық биіктігінің 85 % тең, ватерсызығы бойынша алынған кеменің толық ұзындығының 96 % тең ұзындықты немесе қайсысы үлкен екендігіне байланысты, форштевеньнің алдыңғы шетінен бастап сол ватерсызығы бойынша алынған руль баллерінің осіне дейінгі ұзындықты білдіреді. Дифферентпен жобаланған кемелер үшін ұзындық өлшенетін ватерсызығы конструктивті ватерсызығына қатарлас болуы тиіс; </w:t>
      </w:r>
    </w:p>
    <w:p>
      <w:pPr>
        <w:spacing w:after="0"/>
        <w:ind w:left="0"/>
        <w:jc w:val="both"/>
      </w:pPr>
      <w:r>
        <w:rPr>
          <w:rFonts w:ascii="Times New Roman"/>
          <w:b w:val="false"/>
          <w:i w:val="false"/>
          <w:color w:val="000000"/>
          <w:sz w:val="28"/>
        </w:rPr>
        <w:t xml:space="preserve">
      4) жоғарғы палуба – теңіз бен ауа-райы әсеріне түсетін, теңіз әсер еткен кезде оның барлық ашық бөліктеріндегі барлық тесіктері жабылатын тұрақты, су өткізбейтін, және одан төмендегі кеме бортындағы барлық тесіктер су өткізбей жабуға арналған тұрақты құралдармен жабдықталған ең жоғарғы үздіксіз палуба болып табылады. Жоғарғы палубасы шығыңқы кемелерде жоғарғы палуба деп, ашық палубаның ең төменгі сызығы және оның палубаның жоғарғы бөлігіне қатарлас жалғасуы қабылданады; </w:t>
      </w:r>
    </w:p>
    <w:p>
      <w:pPr>
        <w:spacing w:after="0"/>
        <w:ind w:left="0"/>
        <w:jc w:val="both"/>
      </w:pPr>
      <w:r>
        <w:rPr>
          <w:rFonts w:ascii="Times New Roman"/>
          <w:b w:val="false"/>
          <w:i w:val="false"/>
          <w:color w:val="000000"/>
          <w:sz w:val="28"/>
        </w:rPr>
        <w:t>
      5) жалпы сыйымдылық – осы Қағидалардың ережелеріне сәйкес анықталған кеменің ең үлкен көлемінің шамасын білдіреді;</w:t>
      </w:r>
    </w:p>
    <w:p>
      <w:pPr>
        <w:spacing w:after="0"/>
        <w:ind w:left="0"/>
        <w:jc w:val="both"/>
      </w:pPr>
      <w:r>
        <w:rPr>
          <w:rFonts w:ascii="Times New Roman"/>
          <w:b w:val="false"/>
          <w:i w:val="false"/>
          <w:color w:val="000000"/>
          <w:sz w:val="28"/>
        </w:rPr>
        <w:t>
      6) жабық кеңістік – кеме корпусымен, тұрақты немесе бөлшектенетін аралықтармен, палубалар немесе тұрақты немесе тасымалы тенттерден (шатырдан) басқа жабындармен шектелген барлық кеңістік болып табылады;</w:t>
      </w:r>
    </w:p>
    <w:p>
      <w:pPr>
        <w:spacing w:after="0"/>
        <w:ind w:left="0"/>
        <w:jc w:val="both"/>
      </w:pPr>
      <w:r>
        <w:rPr>
          <w:rFonts w:ascii="Times New Roman"/>
          <w:b w:val="false"/>
          <w:i w:val="false"/>
          <w:color w:val="000000"/>
          <w:sz w:val="28"/>
        </w:rPr>
        <w:t xml:space="preserve">
      7) таза сыйымдылық - осы Қағидалардың ережелеріне сәйкес анықталған кеменің пайдалы көлемінің шамасын білдіреді; </w:t>
      </w:r>
    </w:p>
    <w:p>
      <w:pPr>
        <w:spacing w:after="0"/>
        <w:ind w:left="0"/>
        <w:jc w:val="both"/>
      </w:pPr>
      <w:r>
        <w:rPr>
          <w:rFonts w:ascii="Times New Roman"/>
          <w:b w:val="false"/>
          <w:i w:val="false"/>
          <w:color w:val="000000"/>
          <w:sz w:val="28"/>
        </w:rPr>
        <w:t>
      8) мынадай кеңістіктер алып тасталатын кеңістіктер болып табылады:</w:t>
      </w:r>
    </w:p>
    <w:p>
      <w:pPr>
        <w:spacing w:after="0"/>
        <w:ind w:left="0"/>
        <w:jc w:val="both"/>
      </w:pPr>
      <w:r>
        <w:rPr>
          <w:rFonts w:ascii="Times New Roman"/>
          <w:b w:val="false"/>
          <w:i w:val="false"/>
          <w:color w:val="000000"/>
          <w:sz w:val="28"/>
        </w:rPr>
        <w:t xml:space="preserve">
      палубадан палубаға дейін созылған, егер осы тесік ені осы тесік сызығы бойынша палуба еніне тең немесе 90% артық болса, шеткі тесікке қарсы имарат ішіндегі кеңістік (биіктігі көршілес палуба бисінің биіктігінен 25 мм артық емес жабын табағын ескермегенде). Осы жағдай, жабық кеңістіктен тек нақты соңғы тесік пен қатарлас жүргізілген сызық немесе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осы тесіктің сызығы бойынша палуба енінің жартысына тең тесіктің арақашықтығындағы тесік жазығы арасындағы жабық кеңістікті алып тастау үшін қолданылу керек;</w:t>
      </w:r>
    </w:p>
    <w:p>
      <w:pPr>
        <w:spacing w:after="0"/>
        <w:ind w:left="0"/>
        <w:jc w:val="both"/>
      </w:pPr>
      <w:r>
        <w:rPr>
          <w:rFonts w:ascii="Times New Roman"/>
          <w:b w:val="false"/>
          <w:i w:val="false"/>
          <w:color w:val="000000"/>
          <w:sz w:val="28"/>
        </w:rPr>
        <w:t xml:space="preserve">
      егер орналасу ерекшеліктері салдарынан кеңістік ені, сыртқы қаптаманың тарылуынан басқа, 90% кем болса, онда жабық кеңістік көлемінен тек тесік сызығы мен тесіктің қатарлас сызығы немесе кеңістік ені көлденең бағытта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палуба еніне тең немесе 90% кем болатын нүктеден өткізілген параллель сызығы арасындағы кеңістікті ғана алып тастау керек;</w:t>
      </w:r>
    </w:p>
    <w:p>
      <w:pPr>
        <w:spacing w:after="0"/>
        <w:ind w:left="0"/>
        <w:jc w:val="both"/>
      </w:pPr>
      <w:r>
        <w:rPr>
          <w:rFonts w:ascii="Times New Roman"/>
          <w:b w:val="false"/>
          <w:i w:val="false"/>
          <w:color w:val="000000"/>
          <w:sz w:val="28"/>
        </w:rPr>
        <w:t xml:space="preserve">
      егер 1) және/немесе 2) тармақшалардың негізінде алып тастау рұқсат етілуі мүмкін екі кеңістік мүлде ашық аралықпен бөлінсе (фальшборттың немесе ашық леердің болуы назарға алынбайды), онда, егер екі кеңістік арасындағы аралық, кем дегенде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осындай интервал ауданындағы палуба енінің жартысынан кем болса, осындай алып тастау қолданылмайды;</w:t>
      </w:r>
    </w:p>
    <w:p>
      <w:pPr>
        <w:spacing w:after="0"/>
        <w:ind w:left="0"/>
        <w:jc w:val="both"/>
      </w:pPr>
      <w:r>
        <w:rPr>
          <w:rFonts w:ascii="Times New Roman"/>
          <w:b w:val="false"/>
          <w:i w:val="false"/>
          <w:color w:val="000000"/>
          <w:sz w:val="28"/>
        </w:rPr>
        <w:t xml:space="preserve">
      теңіз бен ауа-райының әсеріне ашық, жоғарыда жатқан палуба төсемі астындағы, оны ұстап тұруға арналған тіректерден басқа, кеме корпусының сырт жағымен басқа қосылуы жоқ кеңістік. Осындай кеңістікке ашық леерлер немесе фальшборттардың жоғарғы шеттері мен жабын табағы арасындағы арақашықтық 0,75 м кем емес немесе кеңістіктің 1/3 болса,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қайсысы үлкен болуына байланысты, ашық леерлер немесе фальшборттар мен жабын табағын орнатуға немесе кеме бортына баған орнатуға болады;</w:t>
      </w:r>
    </w:p>
    <w:p>
      <w:pPr>
        <w:spacing w:after="0"/>
        <w:ind w:left="0"/>
        <w:jc w:val="both"/>
      </w:pPr>
      <w:r>
        <w:rPr>
          <w:rFonts w:ascii="Times New Roman"/>
          <w:b w:val="false"/>
          <w:i w:val="false"/>
          <w:color w:val="000000"/>
          <w:sz w:val="28"/>
        </w:rPr>
        <w:t>
      биіктігі 0,75 кем емес немесе имарат биіктігінің 1/3 борт тесігіне тікелей қарсы ауданда орналасқан бортқа дейін созылған имараттағы кеңістік.</w:t>
      </w:r>
    </w:p>
    <w:p>
      <w:pPr>
        <w:spacing w:after="0"/>
        <w:ind w:left="0"/>
        <w:jc w:val="both"/>
      </w:pPr>
      <w:r>
        <w:rPr>
          <w:rFonts w:ascii="Times New Roman"/>
          <w:b w:val="false"/>
          <w:i w:val="false"/>
          <w:color w:val="000000"/>
          <w:sz w:val="28"/>
        </w:rPr>
        <w:t xml:space="preserve">
      Егер осындай имаратта тесік тек бір бортта ғана болса, онда жабық кеңістік көлемінен алып тастауға жататын кеңістік осы Қағидалға </w:t>
      </w:r>
      <w:r>
        <w:rPr>
          <w:rFonts w:ascii="Times New Roman"/>
          <w:b w:val="false"/>
          <w:i w:val="false"/>
          <w:color w:val="000000"/>
          <w:sz w:val="28"/>
        </w:rPr>
        <w:t>5-қосымшаға</w:t>
      </w:r>
      <w:r>
        <w:rPr>
          <w:rFonts w:ascii="Times New Roman"/>
          <w:b w:val="false"/>
          <w:i w:val="false"/>
          <w:color w:val="000000"/>
          <w:sz w:val="28"/>
        </w:rPr>
        <w:t xml:space="preserve"> сәйкес, осы тесік ауданындағы палуба енінің жартысынан артық емес тесіктен диаметралды жазық жағына қарай шектелу керек;</w:t>
      </w:r>
    </w:p>
    <w:p>
      <w:pPr>
        <w:spacing w:after="0"/>
        <w:ind w:left="0"/>
        <w:jc w:val="both"/>
      </w:pPr>
      <w:r>
        <w:rPr>
          <w:rFonts w:ascii="Times New Roman"/>
          <w:b w:val="false"/>
          <w:i w:val="false"/>
          <w:color w:val="000000"/>
          <w:sz w:val="28"/>
        </w:rPr>
        <w:t xml:space="preserve">
      жоғарыда жатқан палубада тікелей жабық емес тесік астына орналасқан кеңістік, егер осындай тесік ауа-райы әсеріне ашық болса, және жабық кеңістік көлемінен шығарылатын кеңістік,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тесік алаңымен шектелген; </w:t>
      </w:r>
    </w:p>
    <w:p>
      <w:pPr>
        <w:spacing w:after="0"/>
        <w:ind w:left="0"/>
        <w:jc w:val="both"/>
      </w:pPr>
      <w:r>
        <w:rPr>
          <w:rFonts w:ascii="Times New Roman"/>
          <w:b w:val="false"/>
          <w:i w:val="false"/>
          <w:color w:val="000000"/>
          <w:sz w:val="28"/>
        </w:rPr>
        <w:t xml:space="preserve">
      егер рецестің ішкі ені кірістегі оның енінен артық болмаса, ал имарат ішіндегі тереңдігі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кірістегі қосарланған енінен артық болмаған жағдайда, жабын құралынсыз, тесігі палубадан палубаға дейін созылған, ауа-райы әсеріне ашық имараттың шектеуші қоршауындағы рецесс.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тілдегі мәтіндегі 5-тармаққа өзгеріс енгізіледі, қазақ тіліндегі мәтін өзгерілмейді - ҚР Индустрия және инфрақұрылымдық даму министрінің 08.07.2021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5"/>
    <w:p>
      <w:pPr>
        <w:spacing w:after="0"/>
        <w:ind w:left="0"/>
        <w:jc w:val="both"/>
      </w:pPr>
      <w:r>
        <w:rPr>
          <w:rFonts w:ascii="Times New Roman"/>
          <w:b w:val="false"/>
          <w:i w:val="false"/>
          <w:color w:val="000000"/>
          <w:sz w:val="28"/>
        </w:rPr>
        <w:t>
      5-1. Кемелердің сыйымдылығын, жарығын есептеуді және құжаттарды ресімдеуді қоса алғанда, кемелерді өлшеу жөніндегі жұмыстарды кеме иесінің өтінімдері бойынша шетелдік сыныптау қоғамдары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Индустрия және инфрақұрылымдық даму министрінің 08.07.2021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 тарау. Кемелерді өлшеу тәртібі</w:t>
      </w:r>
    </w:p>
    <w:bookmarkEnd w:id="16"/>
    <w:bookmarkStart w:name="z18" w:id="17"/>
    <w:p>
      <w:pPr>
        <w:spacing w:after="0"/>
        <w:ind w:left="0"/>
        <w:jc w:val="left"/>
      </w:pPr>
      <w:r>
        <w:rPr>
          <w:rFonts w:ascii="Times New Roman"/>
          <w:b/>
          <w:i w:val="false"/>
          <w:color w:val="000000"/>
        </w:rPr>
        <w:t xml:space="preserve"> 1-параграф. Жалпы сыйымдылықты айқындау тәртібі</w:t>
      </w:r>
    </w:p>
    <w:bookmarkEnd w:id="17"/>
    <w:bookmarkStart w:name="z19" w:id="18"/>
    <w:p>
      <w:pPr>
        <w:spacing w:after="0"/>
        <w:ind w:left="0"/>
        <w:jc w:val="both"/>
      </w:pPr>
      <w:r>
        <w:rPr>
          <w:rFonts w:ascii="Times New Roman"/>
          <w:b w:val="false"/>
          <w:i w:val="false"/>
          <w:color w:val="000000"/>
          <w:sz w:val="28"/>
        </w:rPr>
        <w:t>
      6. GT кемелерінің жалпы сыйымдылығы GT=K</w:t>
      </w:r>
      <w:r>
        <w:rPr>
          <w:rFonts w:ascii="Times New Roman"/>
          <w:b w:val="false"/>
          <w:i w:val="false"/>
          <w:color w:val="000000"/>
          <w:vertAlign w:val="subscript"/>
        </w:rPr>
        <w:t>1</w:t>
      </w:r>
      <w:r>
        <w:rPr>
          <w:rFonts w:ascii="Times New Roman"/>
          <w:b w:val="false"/>
          <w:i w:val="false"/>
          <w:color w:val="000000"/>
          <w:sz w:val="28"/>
        </w:rPr>
        <w:t>V формуласы бойынша айқындалады, онда V — кемедегі барлық жабық кеңістіктердің текше метрмен берілген жалпы көлемі.</w:t>
      </w:r>
    </w:p>
    <w:bookmarkEnd w:id="1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0,2 + 0,02 1og</w:t>
      </w:r>
      <w:r>
        <w:rPr>
          <w:rFonts w:ascii="Times New Roman"/>
          <w:b w:val="false"/>
          <w:i w:val="false"/>
          <w:color w:val="000000"/>
          <w:vertAlign w:val="subscript"/>
        </w:rPr>
        <w:t>10</w:t>
      </w:r>
      <w:r>
        <w:rPr>
          <w:rFonts w:ascii="Times New Roman"/>
          <w:b w:val="false"/>
          <w:i w:val="false"/>
          <w:color w:val="000000"/>
          <w:sz w:val="28"/>
        </w:rPr>
        <w:t xml:space="preserve">V (кесте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Start w:name="z20" w:id="19"/>
    <w:p>
      <w:pPr>
        <w:spacing w:after="0"/>
        <w:ind w:left="0"/>
        <w:jc w:val="left"/>
      </w:pPr>
      <w:r>
        <w:rPr>
          <w:rFonts w:ascii="Times New Roman"/>
          <w:b/>
          <w:i w:val="false"/>
          <w:color w:val="000000"/>
        </w:rPr>
        <w:t xml:space="preserve"> 2-параграф. Таза сыйымдылықты айқындау тәртібі</w:t>
      </w:r>
    </w:p>
    <w:bookmarkEnd w:id="19"/>
    <w:bookmarkStart w:name="z21" w:id="20"/>
    <w:p>
      <w:pPr>
        <w:spacing w:after="0"/>
        <w:ind w:left="0"/>
        <w:jc w:val="both"/>
      </w:pPr>
      <w:r>
        <w:rPr>
          <w:rFonts w:ascii="Times New Roman"/>
          <w:b w:val="false"/>
          <w:i w:val="false"/>
          <w:color w:val="000000"/>
          <w:sz w:val="28"/>
        </w:rPr>
        <w:t xml:space="preserve">
      7. Кеменің таза сыйымдылығы NT мына формула бойынша айқындалады: </w:t>
      </w:r>
    </w:p>
    <w:bookmarkEnd w:id="20"/>
    <w:p>
      <w:pPr>
        <w:spacing w:after="0"/>
        <w:ind w:left="0"/>
        <w:jc w:val="both"/>
      </w:pPr>
      <w:r>
        <w:rPr>
          <w:rFonts w:ascii="Times New Roman"/>
          <w:b w:val="false"/>
          <w:i w:val="false"/>
          <w:color w:val="000000"/>
          <w:sz w:val="28"/>
        </w:rPr>
        <w:t>
      NT=K</w:t>
      </w:r>
      <w:r>
        <w:rPr>
          <w:rFonts w:ascii="Times New Roman"/>
          <w:b w:val="false"/>
          <w:i w:val="false"/>
          <w:color w:val="000000"/>
          <w:vertAlign w:val="subscript"/>
        </w:rPr>
        <w:t>2</w:t>
      </w:r>
      <w:r>
        <w:rPr>
          <w:rFonts w:ascii="Times New Roman"/>
          <w:b w:val="false"/>
          <w:i w:val="false"/>
          <w:color w:val="000000"/>
          <w:sz w:val="28"/>
        </w:rPr>
        <w:t>V</w:t>
      </w:r>
      <w:r>
        <w:rPr>
          <w:rFonts w:ascii="Times New Roman"/>
          <w:b w:val="false"/>
          <w:i w:val="false"/>
          <w:color w:val="000000"/>
          <w:vertAlign w:val="subscript"/>
        </w:rPr>
        <w:t>c</w:t>
      </w:r>
      <w:r>
        <w:rPr>
          <w:rFonts w:ascii="Times New Roman"/>
          <w:b w:val="false"/>
          <w:i w:val="false"/>
          <w:color w:val="000000"/>
          <w:sz w:val="28"/>
        </w:rPr>
        <w:t>(4d/3D)</w:t>
      </w:r>
      <w:r>
        <w:rPr>
          <w:rFonts w:ascii="Times New Roman"/>
          <w:b w:val="false"/>
          <w:i w:val="false"/>
          <w:color w:val="000000"/>
          <w:vertAlign w:val="superscript"/>
        </w:rPr>
        <w:t>2</w:t>
      </w:r>
      <w:r>
        <w:rPr>
          <w:rFonts w:ascii="Times New Roman"/>
          <w:b w:val="false"/>
          <w:i w:val="false"/>
          <w:color w:val="000000"/>
          <w:sz w:val="28"/>
        </w:rPr>
        <w:t xml:space="preserve"> + K</w:t>
      </w:r>
      <w:r>
        <w:rPr>
          <w:rFonts w:ascii="Times New Roman"/>
          <w:b w:val="false"/>
          <w:i w:val="false"/>
          <w:color w:val="000000"/>
          <w:vertAlign w:val="subscript"/>
        </w:rPr>
        <w:t>3</w:t>
      </w:r>
      <w:r>
        <w:rPr>
          <w:rFonts w:ascii="Times New Roman"/>
          <w:b w:val="false"/>
          <w:i w:val="false"/>
          <w:color w:val="000000"/>
          <w:sz w:val="28"/>
        </w:rPr>
        <w:t>(N</w:t>
      </w:r>
      <w:r>
        <w:rPr>
          <w:rFonts w:ascii="Times New Roman"/>
          <w:b w:val="false"/>
          <w:i w:val="false"/>
          <w:color w:val="000000"/>
          <w:vertAlign w:val="subscript"/>
        </w:rPr>
        <w:t>1</w:t>
      </w:r>
      <w:r>
        <w:rPr>
          <w:rFonts w:ascii="Times New Roman"/>
          <w:b w:val="false"/>
          <w:i w:val="false"/>
          <w:color w:val="000000"/>
          <w:sz w:val="28"/>
        </w:rPr>
        <w:t xml:space="preserve"> +N</w:t>
      </w:r>
      <w:r>
        <w:rPr>
          <w:rFonts w:ascii="Times New Roman"/>
          <w:b w:val="false"/>
          <w:i w:val="false"/>
          <w:color w:val="000000"/>
          <w:vertAlign w:val="subscript"/>
        </w:rPr>
        <w:t>2</w:t>
      </w:r>
      <w:r>
        <w:rPr>
          <w:rFonts w:ascii="Times New Roman"/>
          <w:b w:val="false"/>
          <w:i w:val="false"/>
          <w:color w:val="000000"/>
          <w:sz w:val="28"/>
        </w:rPr>
        <w:t>/10).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 коэффициент (4d/3D)</w:t>
      </w:r>
      <w:r>
        <w:rPr>
          <w:rFonts w:ascii="Times New Roman"/>
          <w:b w:val="false"/>
          <w:i w:val="false"/>
          <w:color w:val="000000"/>
          <w:vertAlign w:val="superscript"/>
        </w:rPr>
        <w:t>2</w:t>
      </w:r>
      <w:r>
        <w:rPr>
          <w:rFonts w:ascii="Times New Roman"/>
          <w:b w:val="false"/>
          <w:i w:val="false"/>
          <w:color w:val="000000"/>
          <w:sz w:val="28"/>
        </w:rPr>
        <w:t xml:space="preserve"> бір бірліктен артықты қабылдамау керек;</w:t>
      </w:r>
    </w:p>
    <w:p>
      <w:pPr>
        <w:spacing w:after="0"/>
        <w:ind w:left="0"/>
        <w:jc w:val="both"/>
      </w:pPr>
      <w:r>
        <w:rPr>
          <w:rFonts w:ascii="Times New Roman"/>
          <w:b w:val="false"/>
          <w:i w:val="false"/>
          <w:color w:val="000000"/>
          <w:sz w:val="28"/>
        </w:rPr>
        <w:t>
      2) K</w:t>
      </w:r>
      <w:r>
        <w:rPr>
          <w:rFonts w:ascii="Times New Roman"/>
          <w:b w:val="false"/>
          <w:i w:val="false"/>
          <w:color w:val="000000"/>
          <w:vertAlign w:val="subscript"/>
        </w:rPr>
        <w:t>2</w:t>
      </w:r>
      <w:r>
        <w:rPr>
          <w:rFonts w:ascii="Times New Roman"/>
          <w:b w:val="false"/>
          <w:i w:val="false"/>
          <w:color w:val="000000"/>
          <w:sz w:val="28"/>
        </w:rPr>
        <w:t>V</w:t>
      </w:r>
      <w:r>
        <w:rPr>
          <w:rFonts w:ascii="Times New Roman"/>
          <w:b w:val="false"/>
          <w:i w:val="false"/>
          <w:color w:val="000000"/>
          <w:vertAlign w:val="subscript"/>
        </w:rPr>
        <w:t>c</w:t>
      </w:r>
      <w:r>
        <w:rPr>
          <w:rFonts w:ascii="Times New Roman"/>
          <w:b w:val="false"/>
          <w:i w:val="false"/>
          <w:color w:val="000000"/>
          <w:sz w:val="28"/>
        </w:rPr>
        <w:t>(4d/3D)</w:t>
      </w:r>
      <w:r>
        <w:rPr>
          <w:rFonts w:ascii="Times New Roman"/>
          <w:b w:val="false"/>
          <w:i w:val="false"/>
          <w:color w:val="000000"/>
          <w:vertAlign w:val="superscript"/>
        </w:rPr>
        <w:t>2</w:t>
      </w:r>
      <w:r>
        <w:rPr>
          <w:rFonts w:ascii="Times New Roman"/>
          <w:b w:val="false"/>
          <w:i w:val="false"/>
          <w:color w:val="000000"/>
          <w:sz w:val="28"/>
        </w:rPr>
        <w:t xml:space="preserve"> мүшесі 0,25 GT кем қабылданбау керек.</w:t>
      </w:r>
    </w:p>
    <w:p>
      <w:pPr>
        <w:spacing w:after="0"/>
        <w:ind w:left="0"/>
        <w:jc w:val="both"/>
      </w:pPr>
      <w:r>
        <w:rPr>
          <w:rFonts w:ascii="Times New Roman"/>
          <w:b w:val="false"/>
          <w:i w:val="false"/>
          <w:color w:val="000000"/>
          <w:sz w:val="28"/>
        </w:rPr>
        <w:t>
      NT 0,30 GT кем қабылданбау керек, онда:</w:t>
      </w:r>
    </w:p>
    <w:p>
      <w:pPr>
        <w:spacing w:after="0"/>
        <w:ind w:left="0"/>
        <w:jc w:val="both"/>
      </w:pPr>
      <w:r>
        <w:rPr>
          <w:rFonts w:ascii="Times New Roman"/>
          <w:b w:val="false"/>
          <w:i w:val="false"/>
          <w:color w:val="000000"/>
          <w:sz w:val="28"/>
        </w:rPr>
        <w:t>
      - VC – жүк кеңістіктерінің текше метрмен берілген жалпы көлемі;</w:t>
      </w:r>
    </w:p>
    <w:p>
      <w:pPr>
        <w:spacing w:after="0"/>
        <w:ind w:left="0"/>
        <w:jc w:val="both"/>
      </w:pPr>
      <w:r>
        <w:rPr>
          <w:rFonts w:ascii="Times New Roman"/>
          <w:b w:val="false"/>
          <w:i w:val="false"/>
          <w:color w:val="000000"/>
          <w:sz w:val="28"/>
        </w:rPr>
        <w:t>
      - К</w:t>
      </w:r>
      <w:r>
        <w:rPr>
          <w:rFonts w:ascii="Times New Roman"/>
          <w:b w:val="false"/>
          <w:i w:val="false"/>
          <w:color w:val="000000"/>
          <w:vertAlign w:val="subscript"/>
        </w:rPr>
        <w:t>2</w:t>
      </w:r>
      <w:r>
        <w:rPr>
          <w:rFonts w:ascii="Times New Roman"/>
          <w:b w:val="false"/>
          <w:i w:val="false"/>
          <w:color w:val="000000"/>
          <w:sz w:val="28"/>
        </w:rPr>
        <w:t xml:space="preserve"> = 0,2 +0,02 log</w:t>
      </w:r>
      <w:r>
        <w:rPr>
          <w:rFonts w:ascii="Times New Roman"/>
          <w:b w:val="false"/>
          <w:i w:val="false"/>
          <w:color w:val="000000"/>
          <w:vertAlign w:val="subscript"/>
        </w:rPr>
        <w:t>10</w:t>
      </w:r>
      <w:r>
        <w:rPr>
          <w:rFonts w:ascii="Times New Roman"/>
          <w:b w:val="false"/>
          <w:i w:val="false"/>
          <w:color w:val="000000"/>
          <w:sz w:val="28"/>
        </w:rPr>
        <w:t xml:space="preserve"> Vc (кесте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К</w:t>
      </w:r>
      <w:r>
        <w:rPr>
          <w:rFonts w:ascii="Times New Roman"/>
          <w:b w:val="false"/>
          <w:i w:val="false"/>
          <w:color w:val="000000"/>
          <w:vertAlign w:val="subscript"/>
        </w:rPr>
        <w:t>3</w:t>
      </w:r>
      <w:r>
        <w:rPr>
          <w:rFonts w:ascii="Times New Roman"/>
          <w:b w:val="false"/>
          <w:i w:val="false"/>
          <w:color w:val="000000"/>
          <w:sz w:val="28"/>
        </w:rPr>
        <w:t xml:space="preserve"> = 1, 25 (GT + 10000)/10000;</w:t>
      </w:r>
    </w:p>
    <w:p>
      <w:pPr>
        <w:spacing w:after="0"/>
        <w:ind w:left="0"/>
        <w:jc w:val="both"/>
      </w:pPr>
      <w:r>
        <w:rPr>
          <w:rFonts w:ascii="Times New Roman"/>
          <w:b w:val="false"/>
          <w:i w:val="false"/>
          <w:color w:val="000000"/>
          <w:sz w:val="28"/>
        </w:rPr>
        <w:t>
      - D - кеме ұзындығының ортасындағы борттың метрмен берілген теориялық биіктігі;</w:t>
      </w:r>
    </w:p>
    <w:p>
      <w:pPr>
        <w:spacing w:after="0"/>
        <w:ind w:left="0"/>
        <w:jc w:val="both"/>
      </w:pPr>
      <w:r>
        <w:rPr>
          <w:rFonts w:ascii="Times New Roman"/>
          <w:b w:val="false"/>
          <w:i w:val="false"/>
          <w:color w:val="000000"/>
          <w:sz w:val="28"/>
        </w:rPr>
        <w:t>
      - d - кеме ұзындығының ортасындағы метрмен берілген теориялық шөгу;</w:t>
      </w:r>
    </w:p>
    <w:p>
      <w:pPr>
        <w:spacing w:after="0"/>
        <w:ind w:left="0"/>
        <w:jc w:val="both"/>
      </w:pPr>
      <w:r>
        <w:rPr>
          <w:rFonts w:ascii="Times New Roman"/>
          <w:b w:val="false"/>
          <w:i w:val="false"/>
          <w:color w:val="000000"/>
          <w:sz w:val="28"/>
        </w:rPr>
        <w:t>
      - N</w:t>
      </w:r>
      <w:r>
        <w:rPr>
          <w:rFonts w:ascii="Times New Roman"/>
          <w:b w:val="false"/>
          <w:i w:val="false"/>
          <w:color w:val="000000"/>
          <w:vertAlign w:val="subscript"/>
        </w:rPr>
        <w:t>1</w:t>
      </w:r>
      <w:r>
        <w:rPr>
          <w:rFonts w:ascii="Times New Roman"/>
          <w:b w:val="false"/>
          <w:i w:val="false"/>
          <w:color w:val="000000"/>
          <w:sz w:val="28"/>
        </w:rPr>
        <w:t xml:space="preserve"> - төсектер саны сегізден артық емес каюталардағы жолаушылар саны;</w:t>
      </w:r>
    </w:p>
    <w:p>
      <w:pPr>
        <w:spacing w:after="0"/>
        <w:ind w:left="0"/>
        <w:jc w:val="both"/>
      </w:pPr>
      <w:r>
        <w:rPr>
          <w:rFonts w:ascii="Times New Roman"/>
          <w:b w:val="false"/>
          <w:i w:val="false"/>
          <w:color w:val="000000"/>
          <w:sz w:val="28"/>
        </w:rPr>
        <w:t>
      - N</w:t>
      </w:r>
      <w:r>
        <w:rPr>
          <w:rFonts w:ascii="Times New Roman"/>
          <w:b w:val="false"/>
          <w:i w:val="false"/>
          <w:color w:val="000000"/>
          <w:vertAlign w:val="subscript"/>
        </w:rPr>
        <w:t>2</w:t>
      </w:r>
      <w:r>
        <w:rPr>
          <w:rFonts w:ascii="Times New Roman"/>
          <w:b w:val="false"/>
          <w:i w:val="false"/>
          <w:color w:val="000000"/>
          <w:sz w:val="28"/>
        </w:rPr>
        <w:t xml:space="preserve"> - қалған жолаушылар саны;</w:t>
      </w:r>
    </w:p>
    <w:p>
      <w:pPr>
        <w:spacing w:after="0"/>
        <w:ind w:left="0"/>
        <w:jc w:val="both"/>
      </w:pPr>
      <w:r>
        <w:rPr>
          <w:rFonts w:ascii="Times New Roman"/>
          <w:b w:val="false"/>
          <w:i w:val="false"/>
          <w:color w:val="000000"/>
          <w:sz w:val="28"/>
        </w:rPr>
        <w:t>
      - N</w:t>
      </w:r>
      <w:r>
        <w:rPr>
          <w:rFonts w:ascii="Times New Roman"/>
          <w:b w:val="false"/>
          <w:i w:val="false"/>
          <w:color w:val="000000"/>
          <w:vertAlign w:val="subscript"/>
        </w:rPr>
        <w:t>1</w:t>
      </w:r>
      <w:r>
        <w:rPr>
          <w:rFonts w:ascii="Times New Roman"/>
          <w:b w:val="false"/>
          <w:i w:val="false"/>
          <w:color w:val="000000"/>
          <w:sz w:val="28"/>
        </w:rPr>
        <w:t>+N</w:t>
      </w:r>
      <w:r>
        <w:rPr>
          <w:rFonts w:ascii="Times New Roman"/>
          <w:b w:val="false"/>
          <w:i w:val="false"/>
          <w:color w:val="000000"/>
          <w:vertAlign w:val="subscript"/>
        </w:rPr>
        <w:t>2</w:t>
      </w:r>
      <w:r>
        <w:rPr>
          <w:rFonts w:ascii="Times New Roman"/>
          <w:b w:val="false"/>
          <w:i w:val="false"/>
          <w:color w:val="000000"/>
          <w:sz w:val="28"/>
        </w:rPr>
        <w:t xml:space="preserve"> - жолаушы куәлігіне сәйкес, кемеде тасымалдауға рұқсат етілген жолаушылардың жалпы саны;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2</w:t>
      </w:r>
      <w:r>
        <w:rPr>
          <w:rFonts w:ascii="Times New Roman"/>
          <w:b w:val="false"/>
          <w:i w:val="false"/>
          <w:color w:val="000000"/>
          <w:sz w:val="28"/>
        </w:rPr>
        <w:t xml:space="preserve"> болған кезде 13-тен кем, онда N</w:t>
      </w:r>
      <w:r>
        <w:rPr>
          <w:rFonts w:ascii="Times New Roman"/>
          <w:b w:val="false"/>
          <w:i w:val="false"/>
          <w:color w:val="000000"/>
          <w:vertAlign w:val="subscript"/>
        </w:rPr>
        <w:t>1</w:t>
      </w:r>
      <w:r>
        <w:rPr>
          <w:rFonts w:ascii="Times New Roman"/>
          <w:b w:val="false"/>
          <w:i w:val="false"/>
          <w:color w:val="000000"/>
          <w:sz w:val="28"/>
        </w:rPr>
        <w:t xml:space="preserve"> мен N</w:t>
      </w:r>
      <w:r>
        <w:rPr>
          <w:rFonts w:ascii="Times New Roman"/>
          <w:b w:val="false"/>
          <w:i w:val="false"/>
          <w:color w:val="000000"/>
          <w:vertAlign w:val="subscript"/>
        </w:rPr>
        <w:t>2</w:t>
      </w:r>
      <w:r>
        <w:rPr>
          <w:rFonts w:ascii="Times New Roman"/>
          <w:b w:val="false"/>
          <w:i w:val="false"/>
          <w:color w:val="000000"/>
          <w:sz w:val="28"/>
        </w:rPr>
        <w:t xml:space="preserve"> нөлге тең деп қабылданады;</w:t>
      </w:r>
    </w:p>
    <w:bookmarkStart w:name="z22" w:id="21"/>
    <w:p>
      <w:pPr>
        <w:spacing w:after="0"/>
        <w:ind w:left="0"/>
        <w:jc w:val="both"/>
      </w:pPr>
      <w:r>
        <w:rPr>
          <w:rFonts w:ascii="Times New Roman"/>
          <w:b w:val="false"/>
          <w:i w:val="false"/>
          <w:color w:val="000000"/>
          <w:sz w:val="28"/>
        </w:rPr>
        <w:t xml:space="preserve">
      8. GT - кеменің жалпы сыйымдылығы. </w:t>
      </w:r>
    </w:p>
    <w:bookmarkEnd w:id="21"/>
    <w:bookmarkStart w:name="z23" w:id="22"/>
    <w:p>
      <w:pPr>
        <w:spacing w:after="0"/>
        <w:ind w:left="0"/>
        <w:jc w:val="both"/>
      </w:pPr>
      <w:r>
        <w:rPr>
          <w:rFonts w:ascii="Times New Roman"/>
          <w:b w:val="false"/>
          <w:i w:val="false"/>
          <w:color w:val="000000"/>
          <w:sz w:val="28"/>
        </w:rPr>
        <w:t>
      9. d теориялық шөгу:</w:t>
      </w:r>
    </w:p>
    <w:bookmarkEnd w:id="22"/>
    <w:p>
      <w:pPr>
        <w:spacing w:after="0"/>
        <w:ind w:left="0"/>
        <w:jc w:val="both"/>
      </w:pPr>
      <w:r>
        <w:rPr>
          <w:rFonts w:ascii="Times New Roman"/>
          <w:b w:val="false"/>
          <w:i w:val="false"/>
          <w:color w:val="000000"/>
          <w:sz w:val="28"/>
        </w:rPr>
        <w:t>
      1) Жүк маркасы туралы Халықаралық конвенция әрекет ететін кемелер үшін - көрсетілген Конвенцияға сәйкес тағайындалған жазғы жүк маркасына (ормандық емес) сәйкес шөгу;</w:t>
      </w:r>
    </w:p>
    <w:p>
      <w:pPr>
        <w:spacing w:after="0"/>
        <w:ind w:left="0"/>
        <w:jc w:val="both"/>
      </w:pPr>
      <w:r>
        <w:rPr>
          <w:rFonts w:ascii="Times New Roman"/>
          <w:b w:val="false"/>
          <w:i w:val="false"/>
          <w:color w:val="000000"/>
          <w:sz w:val="28"/>
        </w:rPr>
        <w:t>
      2) жолаушылар кемелері үшін - кемені бөліктерге бөлетін ең жоғары жүк ватерсызығына немесе олардың қайсысы аз екендігіне қарамастан жазғы жүк маркасына сәйкес келетін шөгу;</w:t>
      </w:r>
    </w:p>
    <w:p>
      <w:pPr>
        <w:spacing w:after="0"/>
        <w:ind w:left="0"/>
        <w:jc w:val="both"/>
      </w:pPr>
      <w:r>
        <w:rPr>
          <w:rFonts w:ascii="Times New Roman"/>
          <w:b w:val="false"/>
          <w:i w:val="false"/>
          <w:color w:val="000000"/>
          <w:sz w:val="28"/>
        </w:rPr>
        <w:t>
      3) жүк маркасы тағайындалмаған, бірақ ұлттық қағидаларға сәйкес шөгуі шектелген кемелер үшін – барынша жоғары рұқсат етілген шөгу;</w:t>
      </w:r>
    </w:p>
    <w:p>
      <w:pPr>
        <w:spacing w:after="0"/>
        <w:ind w:left="0"/>
        <w:jc w:val="both"/>
      </w:pPr>
      <w:r>
        <w:rPr>
          <w:rFonts w:ascii="Times New Roman"/>
          <w:b w:val="false"/>
          <w:i w:val="false"/>
          <w:color w:val="000000"/>
          <w:sz w:val="28"/>
        </w:rPr>
        <w:t>
      4) қалған кемелер үшін - кеме ұзындығының ортасындағы борттың теориялық биіктігінің 75%.</w:t>
      </w:r>
    </w:p>
    <w:bookmarkStart w:name="z24" w:id="23"/>
    <w:p>
      <w:pPr>
        <w:spacing w:after="0"/>
        <w:ind w:left="0"/>
        <w:jc w:val="left"/>
      </w:pPr>
      <w:r>
        <w:rPr>
          <w:rFonts w:ascii="Times New Roman"/>
          <w:b/>
          <w:i w:val="false"/>
          <w:color w:val="000000"/>
        </w:rPr>
        <w:t xml:space="preserve"> 3-параграф. Таза сыйымдылықтың өзгеру тәртібі</w:t>
      </w:r>
    </w:p>
    <w:bookmarkEnd w:id="23"/>
    <w:bookmarkStart w:name="z25" w:id="24"/>
    <w:p>
      <w:pPr>
        <w:spacing w:after="0"/>
        <w:ind w:left="0"/>
        <w:jc w:val="both"/>
      </w:pPr>
      <w:r>
        <w:rPr>
          <w:rFonts w:ascii="Times New Roman"/>
          <w:b w:val="false"/>
          <w:i w:val="false"/>
          <w:color w:val="000000"/>
          <w:sz w:val="28"/>
        </w:rPr>
        <w:t xml:space="preserve">
      10. Егер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тармақтарында</w:t>
      </w:r>
      <w:r>
        <w:rPr>
          <w:rFonts w:ascii="Times New Roman"/>
          <w:b w:val="false"/>
          <w:i w:val="false"/>
          <w:color w:val="000000"/>
          <w:sz w:val="28"/>
        </w:rPr>
        <w:t xml:space="preserve"> айқындалған V, VС, d, N</w:t>
      </w:r>
      <w:r>
        <w:rPr>
          <w:rFonts w:ascii="Times New Roman"/>
          <w:b w:val="false"/>
          <w:i w:val="false"/>
          <w:color w:val="000000"/>
          <w:vertAlign w:val="subscript"/>
        </w:rPr>
        <w:t>1</w:t>
      </w:r>
      <w:r>
        <w:rPr>
          <w:rFonts w:ascii="Times New Roman"/>
          <w:b w:val="false"/>
          <w:i w:val="false"/>
          <w:color w:val="000000"/>
          <w:sz w:val="28"/>
        </w:rPr>
        <w:t xml:space="preserve"> немесе N</w:t>
      </w:r>
      <w:r>
        <w:rPr>
          <w:rFonts w:ascii="Times New Roman"/>
          <w:b w:val="false"/>
          <w:i w:val="false"/>
          <w:color w:val="000000"/>
          <w:vertAlign w:val="subscript"/>
        </w:rPr>
        <w:t>2</w:t>
      </w:r>
      <w:r>
        <w:rPr>
          <w:rFonts w:ascii="Times New Roman"/>
          <w:b w:val="false"/>
          <w:i w:val="false"/>
          <w:color w:val="000000"/>
          <w:sz w:val="28"/>
        </w:rPr>
        <w:t xml:space="preserve"> сияқты сипаттамалары өзгерсе немесе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таза сыйымдылықтың артуына әкеліп соқса, кеменің осы жаңа сипаттамаларына сәйкес кеменің таза сыйымдылығы анықталып, дереу қолданылады.</w:t>
      </w:r>
    </w:p>
    <w:bookmarkEnd w:id="24"/>
    <w:bookmarkStart w:name="z26" w:id="25"/>
    <w:p>
      <w:pPr>
        <w:spacing w:after="0"/>
        <w:ind w:left="0"/>
        <w:jc w:val="both"/>
      </w:pPr>
      <w:r>
        <w:rPr>
          <w:rFonts w:ascii="Times New Roman"/>
          <w:b w:val="false"/>
          <w:i w:val="false"/>
          <w:color w:val="000000"/>
          <w:sz w:val="28"/>
        </w:rPr>
        <w:t>
      11. Жүк маркалары бір уақытта тағайындалған кемелер үшін тек бір ғана таза сыйымдылық орнатылады. Осындай сыйымдылық кеме орындайтын тасымалдау сипатына сәйкес оған тағайындалған жүк маркасына қолданылады.</w:t>
      </w:r>
    </w:p>
    <w:bookmarkEnd w:id="25"/>
    <w:bookmarkStart w:name="z27" w:id="26"/>
    <w:p>
      <w:pPr>
        <w:spacing w:after="0"/>
        <w:ind w:left="0"/>
        <w:jc w:val="both"/>
      </w:pPr>
      <w:r>
        <w:rPr>
          <w:rFonts w:ascii="Times New Roman"/>
          <w:b w:val="false"/>
          <w:i w:val="false"/>
          <w:color w:val="000000"/>
          <w:sz w:val="28"/>
        </w:rPr>
        <w:t xml:space="preserve">
      12. Егер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тармақтарында</w:t>
      </w:r>
      <w:r>
        <w:rPr>
          <w:rFonts w:ascii="Times New Roman"/>
          <w:b w:val="false"/>
          <w:i w:val="false"/>
          <w:color w:val="000000"/>
          <w:sz w:val="28"/>
        </w:rPr>
        <w:t xml:space="preserve"> айқындалған V, VС, d, N</w:t>
      </w:r>
      <w:r>
        <w:rPr>
          <w:rFonts w:ascii="Times New Roman"/>
          <w:b w:val="false"/>
          <w:i w:val="false"/>
          <w:color w:val="000000"/>
          <w:vertAlign w:val="subscript"/>
        </w:rPr>
        <w:t>1</w:t>
      </w:r>
      <w:r>
        <w:rPr>
          <w:rFonts w:ascii="Times New Roman"/>
          <w:b w:val="false"/>
          <w:i w:val="false"/>
          <w:color w:val="000000"/>
          <w:sz w:val="28"/>
        </w:rPr>
        <w:t xml:space="preserve"> немесе N</w:t>
      </w:r>
      <w:r>
        <w:rPr>
          <w:rFonts w:ascii="Times New Roman"/>
          <w:b w:val="false"/>
          <w:i w:val="false"/>
          <w:color w:val="000000"/>
          <w:vertAlign w:val="subscript"/>
        </w:rPr>
        <w:t>2</w:t>
      </w:r>
      <w:r>
        <w:rPr>
          <w:rFonts w:ascii="Times New Roman"/>
          <w:b w:val="false"/>
          <w:i w:val="false"/>
          <w:color w:val="000000"/>
          <w:sz w:val="28"/>
        </w:rPr>
        <w:t xml:space="preserve"> сияқты сипаттамалары өзгерсе немесе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тағайындалған тиісті жүк маркасы, кеме орындайтын тасымалдау сипатының өзгеруіне байланысты өзгерсе, ол Қағидалардың </w:t>
      </w:r>
      <w:r>
        <w:rPr>
          <w:rFonts w:ascii="Times New Roman"/>
          <w:b w:val="false"/>
          <w:i w:val="false"/>
          <w:color w:val="000000"/>
          <w:sz w:val="28"/>
        </w:rPr>
        <w:t>7-тармағының</w:t>
      </w:r>
      <w:r>
        <w:rPr>
          <w:rFonts w:ascii="Times New Roman"/>
          <w:b w:val="false"/>
          <w:i w:val="false"/>
          <w:color w:val="000000"/>
          <w:sz w:val="28"/>
        </w:rPr>
        <w:t xml:space="preserve"> ережелеріне сәйкес айқындалған оның таза сыйымдылығының азаюын болжайды, онда осылай анықталған таза сыйымдылықты көрсететін Халықаралық өлшеу куәлігі (1969) алғашқы Куәлік берілген күннен бастап 12 ай өткеннен кейін ғана беріледі.</w:t>
      </w:r>
    </w:p>
    <w:bookmarkEnd w:id="26"/>
    <w:bookmarkStart w:name="z28" w:id="27"/>
    <w:p>
      <w:pPr>
        <w:spacing w:after="0"/>
        <w:ind w:left="0"/>
        <w:jc w:val="both"/>
      </w:pPr>
      <w:r>
        <w:rPr>
          <w:rFonts w:ascii="Times New Roman"/>
          <w:b w:val="false"/>
          <w:i w:val="false"/>
          <w:color w:val="000000"/>
          <w:sz w:val="28"/>
        </w:rPr>
        <w:t>
      13. Көрсетілген талаптар мынадай жағдайларда:</w:t>
      </w:r>
    </w:p>
    <w:bookmarkEnd w:id="27"/>
    <w:p>
      <w:pPr>
        <w:spacing w:after="0"/>
        <w:ind w:left="0"/>
        <w:jc w:val="both"/>
      </w:pPr>
      <w:r>
        <w:rPr>
          <w:rFonts w:ascii="Times New Roman"/>
          <w:b w:val="false"/>
          <w:i w:val="false"/>
          <w:color w:val="000000"/>
          <w:sz w:val="28"/>
        </w:rPr>
        <w:t>
      1) егер кеме басқа мемлекеттің туын көтеріп жүзуге ауысса;</w:t>
      </w:r>
    </w:p>
    <w:p>
      <w:pPr>
        <w:spacing w:after="0"/>
        <w:ind w:left="0"/>
        <w:jc w:val="both"/>
      </w:pPr>
      <w:r>
        <w:rPr>
          <w:rFonts w:ascii="Times New Roman"/>
          <w:b w:val="false"/>
          <w:i w:val="false"/>
          <w:color w:val="000000"/>
          <w:sz w:val="28"/>
        </w:rPr>
        <w:t>
      2) егер кеме тағайындалған жүк маркасын өзгертуді талап ететін, қондырманы алып тастау сияқты, маңызды, конструктивтік өзгерістерге немесе түрлендіруге ұшыраса;</w:t>
      </w:r>
    </w:p>
    <w:p>
      <w:pPr>
        <w:spacing w:after="0"/>
        <w:ind w:left="0"/>
        <w:jc w:val="both"/>
      </w:pPr>
      <w:r>
        <w:rPr>
          <w:rFonts w:ascii="Times New Roman"/>
          <w:b w:val="false"/>
          <w:i w:val="false"/>
          <w:color w:val="000000"/>
          <w:sz w:val="28"/>
        </w:rPr>
        <w:t>
      3) арнайы рейстерде төсек орынсыз жолаушылардың көп санын тасымалдау үшін пайдаланатын жолаушылар кемелеріне қолданылмайды.</w:t>
      </w:r>
    </w:p>
    <w:bookmarkStart w:name="z29" w:id="28"/>
    <w:p>
      <w:pPr>
        <w:spacing w:after="0"/>
        <w:ind w:left="0"/>
        <w:jc w:val="left"/>
      </w:pPr>
      <w:r>
        <w:rPr>
          <w:rFonts w:ascii="Times New Roman"/>
          <w:b/>
          <w:i w:val="false"/>
          <w:color w:val="000000"/>
        </w:rPr>
        <w:t xml:space="preserve"> 4-параграф. Көлемдерді есептеу тәртібі</w:t>
      </w:r>
    </w:p>
    <w:bookmarkEnd w:id="28"/>
    <w:bookmarkStart w:name="z30" w:id="29"/>
    <w:p>
      <w:pPr>
        <w:spacing w:after="0"/>
        <w:ind w:left="0"/>
        <w:jc w:val="both"/>
      </w:pPr>
      <w:r>
        <w:rPr>
          <w:rFonts w:ascii="Times New Roman"/>
          <w:b w:val="false"/>
          <w:i w:val="false"/>
          <w:color w:val="000000"/>
          <w:sz w:val="28"/>
        </w:rPr>
        <w:t>
      14. Жалпы және таза сыйымдылық есебінен енгізілген барлық көлемдер корпус қаптамасының ішкі жағына немесе металл кемелеріндегі конструктивтік шектегіш қаптамаға дейін және корпус қаптамасының сыртқы бетіне дейін немесе басқа металдардан жасалған кемелердің конструктивтік шектегіш қаптамасының ішкі жағына дейін орнатылған оқшауларға және соған ұқсастарға қарамастан өлшенеді.</w:t>
      </w:r>
    </w:p>
    <w:bookmarkEnd w:id="29"/>
    <w:bookmarkStart w:name="z31" w:id="30"/>
    <w:p>
      <w:pPr>
        <w:spacing w:after="0"/>
        <w:ind w:left="0"/>
        <w:jc w:val="both"/>
      </w:pPr>
      <w:r>
        <w:rPr>
          <w:rFonts w:ascii="Times New Roman"/>
          <w:b w:val="false"/>
          <w:i w:val="false"/>
          <w:color w:val="000000"/>
          <w:sz w:val="28"/>
        </w:rPr>
        <w:t>
      15. Шығып тұратын бөліктер көлемі жалпы көлемге енгізілуі тиіс.</w:t>
      </w:r>
    </w:p>
    <w:bookmarkEnd w:id="30"/>
    <w:bookmarkStart w:name="z32" w:id="31"/>
    <w:p>
      <w:pPr>
        <w:spacing w:after="0"/>
        <w:ind w:left="0"/>
        <w:jc w:val="both"/>
      </w:pPr>
      <w:r>
        <w:rPr>
          <w:rFonts w:ascii="Times New Roman"/>
          <w:b w:val="false"/>
          <w:i w:val="false"/>
          <w:color w:val="000000"/>
          <w:sz w:val="28"/>
        </w:rPr>
        <w:t>
      16. Теңіз әсеріне ашық кеңістіктердің көлемі жалпы көлемнен алынып тасталуы мүмкін.</w:t>
      </w:r>
    </w:p>
    <w:bookmarkEnd w:id="31"/>
    <w:bookmarkStart w:name="z43" w:id="32"/>
    <w:p>
      <w:pPr>
        <w:spacing w:after="0"/>
        <w:ind w:left="0"/>
        <w:jc w:val="left"/>
      </w:pPr>
      <w:r>
        <w:rPr>
          <w:rFonts w:ascii="Times New Roman"/>
          <w:b/>
          <w:i w:val="false"/>
          <w:color w:val="000000"/>
        </w:rPr>
        <w:t xml:space="preserve"> 3-тарау. Халықаралық өлшеу куәлігі.</w:t>
      </w:r>
    </w:p>
    <w:bookmarkEnd w:id="32"/>
    <w:p>
      <w:pPr>
        <w:spacing w:after="0"/>
        <w:ind w:left="0"/>
        <w:jc w:val="both"/>
      </w:pPr>
      <w:r>
        <w:rPr>
          <w:rFonts w:ascii="Times New Roman"/>
          <w:b w:val="false"/>
          <w:i w:val="false"/>
          <w:color w:val="ff0000"/>
          <w:sz w:val="28"/>
        </w:rPr>
        <w:t xml:space="preserve">
      Ескерту. Қағида 3-тараумен толықтырылды - ҚР Индустрия және инфрақұрылымдық даму министрінің 08.07.2021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33"/>
    <w:p>
      <w:pPr>
        <w:spacing w:after="0"/>
        <w:ind w:left="0"/>
        <w:jc w:val="both"/>
      </w:pPr>
      <w:r>
        <w:rPr>
          <w:rFonts w:ascii="Times New Roman"/>
          <w:b w:val="false"/>
          <w:i w:val="false"/>
          <w:color w:val="000000"/>
          <w:sz w:val="28"/>
        </w:rPr>
        <w:t xml:space="preserve">
      17. Сыйымдылығы Қағидаларға сәйкес айқындалған халықаралық рейстерді орындайтын кемелерге шетелдік сыныптау қоғамдары Кемелерді өлшеу жөніндегі халықаралық конвенциямен бекітілген тәртіпте және нысан бойынша Халықаралық өлшеу куәлігін береді. </w:t>
      </w:r>
    </w:p>
    <w:bookmarkEnd w:id="33"/>
    <w:bookmarkStart w:name="z45" w:id="34"/>
    <w:p>
      <w:pPr>
        <w:spacing w:after="0"/>
        <w:ind w:left="0"/>
        <w:jc w:val="both"/>
      </w:pPr>
      <w:r>
        <w:rPr>
          <w:rFonts w:ascii="Times New Roman"/>
          <w:b w:val="false"/>
          <w:i w:val="false"/>
          <w:color w:val="000000"/>
          <w:sz w:val="28"/>
        </w:rPr>
        <w:t>
      18. Кемеге Халықаралық өлшеу куәлігін беруді кеме иесінің өтінімі бойынша шетелдік сыныптау қоғамдары жүзеге асырады.</w:t>
      </w:r>
    </w:p>
    <w:bookmarkEnd w:id="34"/>
    <w:bookmarkStart w:name="z46" w:id="35"/>
    <w:p>
      <w:pPr>
        <w:spacing w:after="0"/>
        <w:ind w:left="0"/>
        <w:jc w:val="both"/>
      </w:pPr>
      <w:r>
        <w:rPr>
          <w:rFonts w:ascii="Times New Roman"/>
          <w:b w:val="false"/>
          <w:i w:val="false"/>
          <w:color w:val="000000"/>
          <w:sz w:val="28"/>
        </w:rPr>
        <w:t>
      19. Кеменің жалауы, тіркеу порты, атауы, пайдалану кезіндегі шақыру сигналы өзгерген кезде Халықаралық өлшеу куәлігін ауыстыруға арналған өтінім өлшеу куәлігін бергенге дейін кемені жедел куәландыру мүмкіндігі бар шетелдік сыныптау қоғамдарына жіберіледі.</w:t>
      </w:r>
    </w:p>
    <w:bookmarkEnd w:id="35"/>
    <w:bookmarkStart w:name="z47" w:id="36"/>
    <w:p>
      <w:pPr>
        <w:spacing w:after="0"/>
        <w:ind w:left="0"/>
        <w:jc w:val="both"/>
      </w:pPr>
      <w:r>
        <w:rPr>
          <w:rFonts w:ascii="Times New Roman"/>
          <w:b w:val="false"/>
          <w:i w:val="false"/>
          <w:color w:val="000000"/>
          <w:sz w:val="28"/>
        </w:rPr>
        <w:t>
      20. Кемеде бір ғана Халықаралық өлшеу куәлігі болады. Қолданыстағы халықаралық өлшеу куәлігі болған жағдайда кемеде сыйымдылық есебінің болуы міндетті емес.</w:t>
      </w:r>
    </w:p>
    <w:bookmarkEnd w:id="36"/>
    <w:bookmarkStart w:name="z48" w:id="37"/>
    <w:p>
      <w:pPr>
        <w:spacing w:after="0"/>
        <w:ind w:left="0"/>
        <w:jc w:val="left"/>
      </w:pPr>
      <w:r>
        <w:rPr>
          <w:rFonts w:ascii="Times New Roman"/>
          <w:b/>
          <w:i w:val="false"/>
          <w:color w:val="000000"/>
        </w:rPr>
        <w:t xml:space="preserve"> 4-тарау. Халықаралық өлшеу куәлігінің күшін жою.</w:t>
      </w:r>
    </w:p>
    <w:bookmarkEnd w:id="37"/>
    <w:p>
      <w:pPr>
        <w:spacing w:after="0"/>
        <w:ind w:left="0"/>
        <w:jc w:val="both"/>
      </w:pPr>
      <w:r>
        <w:rPr>
          <w:rFonts w:ascii="Times New Roman"/>
          <w:b w:val="false"/>
          <w:i w:val="false"/>
          <w:color w:val="ff0000"/>
          <w:sz w:val="28"/>
        </w:rPr>
        <w:t xml:space="preserve">
      Ескерту. Қағида 4-тараумен толықтырылды - ҚР Индустрия және инфрақұрылымдық даму министрінің 08.07.2021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38"/>
    <w:p>
      <w:pPr>
        <w:spacing w:after="0"/>
        <w:ind w:left="0"/>
        <w:jc w:val="both"/>
      </w:pPr>
      <w:r>
        <w:rPr>
          <w:rFonts w:ascii="Times New Roman"/>
          <w:b w:val="false"/>
          <w:i w:val="false"/>
          <w:color w:val="000000"/>
          <w:sz w:val="28"/>
        </w:rPr>
        <w:t>
      21. Егер кемеде кеменің жалпы сыйымдылығының немесе таза сыйымдылығының ұлғаюына әкелетін осындай өзгерістер орын алса, Халықаралық өлшеу куәлігі күшін жояды және оны берген ұйым күшін жояды.</w:t>
      </w:r>
    </w:p>
    <w:bookmarkEnd w:id="38"/>
    <w:bookmarkStart w:name="z50" w:id="39"/>
    <w:p>
      <w:pPr>
        <w:spacing w:after="0"/>
        <w:ind w:left="0"/>
        <w:jc w:val="both"/>
      </w:pPr>
      <w:r>
        <w:rPr>
          <w:rFonts w:ascii="Times New Roman"/>
          <w:b w:val="false"/>
          <w:i w:val="false"/>
          <w:color w:val="000000"/>
          <w:sz w:val="28"/>
        </w:rPr>
        <w:t>
      22. Халықаралық өлшеу куәлігі кеменің атауы мен тіркелген порты өзгерген кезде, сондай-ақ Кемелерді өлшеу жөніндегі халықаралық конвенцияның 10-бабының 3-тармағында көзделген жағдайды қоспағанда, кемені басқа мемлекеттің туына берген кезде жарамсыз болады.</w:t>
      </w:r>
    </w:p>
    <w:bookmarkEnd w:id="39"/>
    <w:bookmarkStart w:name="z51" w:id="40"/>
    <w:p>
      <w:pPr>
        <w:spacing w:after="0"/>
        <w:ind w:left="0"/>
        <w:jc w:val="both"/>
      </w:pPr>
      <w:r>
        <w:rPr>
          <w:rFonts w:ascii="Times New Roman"/>
          <w:b w:val="false"/>
          <w:i w:val="false"/>
          <w:color w:val="000000"/>
          <w:sz w:val="28"/>
        </w:rPr>
        <w:t>
      23. Халықаралық өлшеу куәлігі күшін жойған кезде шетелдік сыныптау қоғамдары бұл туралы Қазақстан Республикасы порттарының теңіз әкімшілігін хабардар етеді.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өлшеу жөніндегі </w:t>
            </w:r>
            <w:r>
              <w:br/>
            </w:r>
            <w:r>
              <w:rPr>
                <w:rFonts w:ascii="Times New Roman"/>
                <w:b w:val="false"/>
                <w:i w:val="false"/>
                <w:color w:val="000000"/>
                <w:sz w:val="20"/>
              </w:rPr>
              <w:t>қағидаларға</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Төменде берілген суреттерде:</w:t>
      </w:r>
    </w:p>
    <w:p>
      <w:pPr>
        <w:spacing w:after="0"/>
        <w:ind w:left="0"/>
        <w:jc w:val="both"/>
      </w:pPr>
      <w:r>
        <w:rPr>
          <w:rFonts w:ascii="Times New Roman"/>
          <w:b w:val="false"/>
          <w:i w:val="false"/>
          <w:color w:val="000000"/>
          <w:sz w:val="28"/>
        </w:rPr>
        <w:t>
      0 – алынып тасталатын кеңістік;</w:t>
      </w:r>
    </w:p>
    <w:p>
      <w:pPr>
        <w:spacing w:after="0"/>
        <w:ind w:left="0"/>
        <w:jc w:val="both"/>
      </w:pPr>
      <w:r>
        <w:rPr>
          <w:rFonts w:ascii="Times New Roman"/>
          <w:b w:val="false"/>
          <w:i w:val="false"/>
          <w:color w:val="000000"/>
          <w:sz w:val="28"/>
        </w:rPr>
        <w:t>
      С – жабық кеңістік;</w:t>
      </w:r>
    </w:p>
    <w:p>
      <w:pPr>
        <w:spacing w:after="0"/>
        <w:ind w:left="0"/>
        <w:jc w:val="both"/>
      </w:pPr>
      <w:r>
        <w:rPr>
          <w:rFonts w:ascii="Times New Roman"/>
          <w:b w:val="false"/>
          <w:i w:val="false"/>
          <w:color w:val="000000"/>
          <w:sz w:val="28"/>
        </w:rPr>
        <w:t>
      1 – жабық кеңістік ретінде қарастырылуы тиіс кеңістік (штрихталған бөліктерді де жабық кеңістік ретінде қарау керек);</w:t>
      </w:r>
    </w:p>
    <w:p>
      <w:pPr>
        <w:spacing w:after="0"/>
        <w:ind w:left="0"/>
        <w:jc w:val="both"/>
      </w:pPr>
      <w:r>
        <w:rPr>
          <w:rFonts w:ascii="Times New Roman"/>
          <w:b w:val="false"/>
          <w:i w:val="false"/>
          <w:color w:val="000000"/>
          <w:sz w:val="28"/>
        </w:rPr>
        <w:t>
      В – тесік ауданындағы палуба ені.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өлшеу жөніндегі </w:t>
            </w:r>
            <w:r>
              <w:br/>
            </w:r>
            <w:r>
              <w:rPr>
                <w:rFonts w:ascii="Times New Roman"/>
                <w:b w:val="false"/>
                <w:i w:val="false"/>
                <w:color w:val="000000"/>
                <w:sz w:val="20"/>
              </w:rPr>
              <w:t>қағидаларға</w:t>
            </w:r>
            <w:r>
              <w:br/>
            </w:r>
            <w:r>
              <w:rPr>
                <w:rFonts w:ascii="Times New Roman"/>
                <w:b w:val="false"/>
                <w:i w:val="false"/>
                <w:color w:val="000000"/>
                <w:sz w:val="20"/>
              </w:rPr>
              <w:t xml:space="preserve">2-қосымша </w:t>
            </w:r>
          </w:p>
        </w:tc>
      </w:tr>
    </w:tbl>
    <w:p>
      <w:pPr>
        <w:spacing w:after="0"/>
        <w:ind w:left="0"/>
        <w:jc w:val="left"/>
      </w:pPr>
      <w:r>
        <w:br/>
      </w:r>
    </w:p>
    <w:p>
      <w:pPr>
        <w:spacing w:after="0"/>
        <w:ind w:left="0"/>
        <w:jc w:val="both"/>
      </w:pPr>
      <w:r>
        <w:drawing>
          <wp:inline distT="0" distB="0" distL="0" distR="0">
            <wp:extent cx="54229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229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894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894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7719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719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өлшеу жөніндегі </w:t>
            </w:r>
            <w:r>
              <w:br/>
            </w:r>
            <w:r>
              <w:rPr>
                <w:rFonts w:ascii="Times New Roman"/>
                <w:b w:val="false"/>
                <w:i w:val="false"/>
                <w:color w:val="000000"/>
                <w:sz w:val="20"/>
              </w:rPr>
              <w:t>қағидаларға</w:t>
            </w:r>
            <w:r>
              <w:br/>
            </w:r>
            <w:r>
              <w:rPr>
                <w:rFonts w:ascii="Times New Roman"/>
                <w:b w:val="false"/>
                <w:i w:val="false"/>
                <w:color w:val="000000"/>
                <w:sz w:val="20"/>
              </w:rPr>
              <w:t xml:space="preserve">3-қосымша </w:t>
            </w:r>
          </w:p>
        </w:tc>
      </w:tr>
    </w:tbl>
    <w:p>
      <w:pPr>
        <w:spacing w:after="0"/>
        <w:ind w:left="0"/>
        <w:jc w:val="left"/>
      </w:pPr>
      <w:r>
        <w:br/>
      </w:r>
    </w:p>
    <w:p>
      <w:pPr>
        <w:spacing w:after="0"/>
        <w:ind w:left="0"/>
        <w:jc w:val="both"/>
      </w:pPr>
      <w:r>
        <w:drawing>
          <wp:inline distT="0" distB="0" distL="0" distR="0">
            <wp:extent cx="68707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707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738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738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өлшеу жөніндегі </w:t>
            </w:r>
            <w:r>
              <w:br/>
            </w:r>
            <w:r>
              <w:rPr>
                <w:rFonts w:ascii="Times New Roman"/>
                <w:b w:val="false"/>
                <w:i w:val="false"/>
                <w:color w:val="000000"/>
                <w:sz w:val="20"/>
              </w:rPr>
              <w:t>қағидаларға</w:t>
            </w:r>
            <w:r>
              <w:br/>
            </w:r>
            <w:r>
              <w:rPr>
                <w:rFonts w:ascii="Times New Roman"/>
                <w:b w:val="false"/>
                <w:i w:val="false"/>
                <w:color w:val="000000"/>
                <w:sz w:val="20"/>
              </w:rPr>
              <w:t xml:space="preserve">4-қосымша </w:t>
            </w:r>
          </w:p>
        </w:tc>
      </w:tr>
    </w:tbl>
    <w:p>
      <w:pPr>
        <w:spacing w:after="0"/>
        <w:ind w:left="0"/>
        <w:jc w:val="left"/>
      </w:pPr>
      <w:r>
        <w:br/>
      </w:r>
    </w:p>
    <w:p>
      <w:pPr>
        <w:spacing w:after="0"/>
        <w:ind w:left="0"/>
        <w:jc w:val="both"/>
      </w:pPr>
      <w:r>
        <w:drawing>
          <wp:inline distT="0" distB="0" distL="0" distR="0">
            <wp:extent cx="65659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659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 кем дегенде Н/3 немесе 0,75 м (2,5 фута), қайсысы үлкен болуына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өлшеу жөніндегі </w:t>
            </w:r>
            <w:r>
              <w:br/>
            </w:r>
            <w:r>
              <w:rPr>
                <w:rFonts w:ascii="Times New Roman"/>
                <w:b w:val="false"/>
                <w:i w:val="false"/>
                <w:color w:val="000000"/>
                <w:sz w:val="20"/>
              </w:rPr>
              <w:t>қағидаларға</w:t>
            </w:r>
            <w:r>
              <w:br/>
            </w:r>
            <w:r>
              <w:rPr>
                <w:rFonts w:ascii="Times New Roman"/>
                <w:b w:val="false"/>
                <w:i w:val="false"/>
                <w:color w:val="000000"/>
                <w:sz w:val="20"/>
              </w:rPr>
              <w:t xml:space="preserve">5-қосымша </w:t>
            </w:r>
          </w:p>
        </w:tc>
      </w:tr>
    </w:tbl>
    <w:p>
      <w:pPr>
        <w:spacing w:after="0"/>
        <w:ind w:left="0"/>
        <w:jc w:val="left"/>
      </w:pPr>
      <w:r>
        <w:br/>
      </w:r>
    </w:p>
    <w:p>
      <w:pPr>
        <w:spacing w:after="0"/>
        <w:ind w:left="0"/>
        <w:jc w:val="both"/>
      </w:pPr>
      <w:r>
        <w:drawing>
          <wp:inline distT="0" distB="0" distL="0" distR="0">
            <wp:extent cx="73152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152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Алынып тасталатын кеңістік ұзындығы</w:t>
      </w:r>
    </w:p>
    <w:p>
      <w:pPr>
        <w:spacing w:after="0"/>
        <w:ind w:left="0"/>
        <w:jc w:val="both"/>
      </w:pPr>
      <w:r>
        <w:rPr>
          <w:rFonts w:ascii="Times New Roman"/>
          <w:b w:val="false"/>
          <w:i w:val="false"/>
          <w:color w:val="000000"/>
          <w:sz w:val="28"/>
        </w:rPr>
        <w:t>
      h= кем дегенде Н/3 немесе 0,75 м (2,5 фута) қайсысы үлкен, соған байланысты</w:t>
      </w:r>
    </w:p>
    <w:tbl>
      <w:tblPr>
        <w:tblW w:w="0" w:type="auto"/>
        <w:tblCellSpacing w:w="0" w:type="auto"/>
        <w:tblBorders>
          <w:top w:val="none"/>
          <w:left w:val="none"/>
          <w:bottom w:val="none"/>
          <w:right w:val="none"/>
          <w:insideH w:val="none"/>
          <w:insideV w:val="none"/>
        </w:tblBorders>
      </w:tblPr>
      <w:tblGrid>
        <w:gridCol w:w="6245"/>
        <w:gridCol w:w="6055"/>
      </w:tblGrid>
      <w:tr>
        <w:trPr>
          <w:trHeight w:val="30" w:hRule="atLeast"/>
        </w:trPr>
        <w:tc>
          <w:tcPr>
            <w:tcW w:w="62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512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51200" cy="204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496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49600" cy="200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тесіктеріне қарама-қарсы</w:t>
            </w:r>
          </w:p>
        </w:tc>
        <w:tc>
          <w:tcPr>
            <w:tcW w:w="6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тек бір жағынан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өлшеу жөніндегі </w:t>
            </w:r>
            <w:r>
              <w:br/>
            </w:r>
            <w:r>
              <w:rPr>
                <w:rFonts w:ascii="Times New Roman"/>
                <w:b w:val="false"/>
                <w:i w:val="false"/>
                <w:color w:val="000000"/>
                <w:sz w:val="20"/>
              </w:rPr>
              <w:t>қағидаларға</w:t>
            </w:r>
            <w:r>
              <w:br/>
            </w:r>
            <w:r>
              <w:rPr>
                <w:rFonts w:ascii="Times New Roman"/>
                <w:b w:val="false"/>
                <w:i w:val="false"/>
                <w:color w:val="000000"/>
                <w:sz w:val="20"/>
              </w:rPr>
              <w:t xml:space="preserve">6-қосымша </w:t>
            </w:r>
          </w:p>
        </w:tc>
      </w:tr>
    </w:tbl>
    <w:p>
      <w:pPr>
        <w:spacing w:after="0"/>
        <w:ind w:left="0"/>
        <w:jc w:val="left"/>
      </w:pPr>
      <w:r>
        <w:br/>
      </w:r>
    </w:p>
    <w:p>
      <w:pPr>
        <w:spacing w:after="0"/>
        <w:ind w:left="0"/>
        <w:jc w:val="both"/>
      </w:pPr>
      <w:r>
        <w:drawing>
          <wp:inline distT="0" distB="0" distL="0" distR="0">
            <wp:extent cx="6515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151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ABSD – палубаға тесік</w:t>
      </w:r>
    </w:p>
    <w:p>
      <w:pPr>
        <w:spacing w:after="0"/>
        <w:ind w:left="0"/>
        <w:jc w:val="both"/>
      </w:pPr>
      <w:r>
        <w:rPr>
          <w:rFonts w:ascii="Times New Roman"/>
          <w:b w:val="false"/>
          <w:i w:val="false"/>
          <w:color w:val="000000"/>
          <w:sz w:val="28"/>
        </w:rPr>
        <w:t>
      ABCDEFGH кеңістігін алып тастау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өлшеу жөніндегі </w:t>
            </w:r>
            <w:r>
              <w:br/>
            </w:r>
            <w:r>
              <w:rPr>
                <w:rFonts w:ascii="Times New Roman"/>
                <w:b w:val="false"/>
                <w:i w:val="false"/>
                <w:color w:val="000000"/>
                <w:sz w:val="20"/>
              </w:rPr>
              <w:t>қағидаларға</w:t>
            </w:r>
            <w:r>
              <w:br/>
            </w:r>
            <w:r>
              <w:rPr>
                <w:rFonts w:ascii="Times New Roman"/>
                <w:b w:val="false"/>
                <w:i w:val="false"/>
                <w:color w:val="000000"/>
                <w:sz w:val="20"/>
              </w:rPr>
              <w:t xml:space="preserve">7-қосымша </w:t>
            </w:r>
          </w:p>
        </w:tc>
      </w:tr>
    </w:tbl>
    <w:p>
      <w:pPr>
        <w:spacing w:after="0"/>
        <w:ind w:left="0"/>
        <w:jc w:val="left"/>
      </w:pPr>
      <w:r>
        <w:br/>
      </w:r>
    </w:p>
    <w:p>
      <w:pPr>
        <w:spacing w:after="0"/>
        <w:ind w:left="0"/>
        <w:jc w:val="both"/>
      </w:pPr>
      <w:r>
        <w:drawing>
          <wp:inline distT="0" distB="0" distL="0" distR="0">
            <wp:extent cx="7429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29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өлшеу жөніндегі </w:t>
            </w:r>
            <w:r>
              <w:br/>
            </w:r>
            <w:r>
              <w:rPr>
                <w:rFonts w:ascii="Times New Roman"/>
                <w:b w:val="false"/>
                <w:i w:val="false"/>
                <w:color w:val="000000"/>
                <w:sz w:val="20"/>
              </w:rPr>
              <w:t>қағидаларға</w:t>
            </w:r>
            <w:r>
              <w:br/>
            </w:r>
            <w:r>
              <w:rPr>
                <w:rFonts w:ascii="Times New Roman"/>
                <w:b w:val="false"/>
                <w:i w:val="false"/>
                <w:color w:val="000000"/>
                <w:sz w:val="20"/>
              </w:rPr>
              <w:t xml:space="preserve">8-қосымша </w:t>
            </w:r>
          </w:p>
        </w:tc>
      </w:tr>
    </w:tbl>
    <w:bookmarkStart w:name="z41" w:id="41"/>
    <w:p>
      <w:pPr>
        <w:spacing w:after="0"/>
        <w:ind w:left="0"/>
        <w:jc w:val="left"/>
      </w:pPr>
      <w:r>
        <w:rPr>
          <w:rFonts w:ascii="Times New Roman"/>
          <w:b/>
          <w:i w:val="false"/>
          <w:color w:val="000000"/>
        </w:rPr>
        <w:t xml:space="preserve"> К</w:t>
      </w:r>
      <w:r>
        <w:rPr>
          <w:rFonts w:ascii="Times New Roman"/>
          <w:b/>
          <w:i w:val="false"/>
          <w:color w:val="000000"/>
          <w:vertAlign w:val="subscript"/>
        </w:rPr>
        <w:t>1</w:t>
      </w:r>
      <w:r>
        <w:rPr>
          <w:rFonts w:ascii="Times New Roman"/>
          <w:b/>
          <w:i w:val="false"/>
          <w:color w:val="000000"/>
        </w:rPr>
        <w:t xml:space="preserve"> және К</w:t>
      </w:r>
      <w:r>
        <w:rPr>
          <w:rFonts w:ascii="Times New Roman"/>
          <w:b/>
          <w:i w:val="false"/>
          <w:color w:val="000000"/>
          <w:vertAlign w:val="subscript"/>
        </w:rPr>
        <w:t>2</w:t>
      </w:r>
      <w:r>
        <w:rPr>
          <w:rFonts w:ascii="Times New Roman"/>
          <w:b/>
          <w:i w:val="false"/>
          <w:color w:val="000000"/>
        </w:rPr>
        <w:t xml:space="preserve"> коэффициенттері V немесе Vc = текше метрмен берілген көлем</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479"/>
        <w:gridCol w:w="1595"/>
        <w:gridCol w:w="1479"/>
        <w:gridCol w:w="1595"/>
        <w:gridCol w:w="1479"/>
        <w:gridCol w:w="1831"/>
        <w:gridCol w:w="1481"/>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немесе</w:t>
            </w:r>
            <w:r>
              <w:br/>
            </w:r>
            <w:r>
              <w:rPr>
                <w:rFonts w:ascii="Times New Roman"/>
                <w:b w:val="false"/>
                <w:i w:val="false"/>
                <w:color w:val="000000"/>
                <w:sz w:val="20"/>
              </w:rPr>
              <w:t>
Vc</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r>
              <w:rPr>
                <w:rFonts w:ascii="Times New Roman"/>
                <w:b w:val="false"/>
                <w:i w:val="false"/>
                <w:color w:val="000000"/>
                <w:sz w:val="20"/>
              </w:rPr>
              <w:t xml:space="preserve"> немесе</w:t>
            </w:r>
            <w:r>
              <w:br/>
            </w:r>
            <w:r>
              <w:rPr>
                <w:rFonts w:ascii="Times New Roman"/>
                <w:b w:val="false"/>
                <w:i w:val="false"/>
                <w:color w:val="000000"/>
                <w:sz w:val="20"/>
              </w:rPr>
              <w:t>
K</w:t>
            </w:r>
            <w:r>
              <w:rPr>
                <w:rFonts w:ascii="Times New Roman"/>
                <w:b w:val="false"/>
                <w:i w:val="false"/>
                <w:color w:val="000000"/>
                <w:vertAlign w:val="subscript"/>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немесе</w:t>
            </w:r>
            <w:r>
              <w:br/>
            </w:r>
            <w:r>
              <w:rPr>
                <w:rFonts w:ascii="Times New Roman"/>
                <w:b w:val="false"/>
                <w:i w:val="false"/>
                <w:color w:val="000000"/>
                <w:sz w:val="20"/>
              </w:rPr>
              <w:t>
Vc</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 xml:space="preserve">1 </w:t>
            </w:r>
            <w:r>
              <w:rPr>
                <w:rFonts w:ascii="Times New Roman"/>
                <w:b w:val="false"/>
                <w:i w:val="false"/>
                <w:color w:val="000000"/>
                <w:sz w:val="20"/>
              </w:rPr>
              <w:t>немесе</w:t>
            </w:r>
            <w:r>
              <w:br/>
            </w:r>
            <w:r>
              <w:rPr>
                <w:rFonts w:ascii="Times New Roman"/>
                <w:b w:val="false"/>
                <w:i w:val="false"/>
                <w:color w:val="000000"/>
                <w:sz w:val="20"/>
              </w:rPr>
              <w:t>
K</w:t>
            </w:r>
            <w:r>
              <w:rPr>
                <w:rFonts w:ascii="Times New Roman"/>
                <w:b w:val="false"/>
                <w:i w:val="false"/>
                <w:color w:val="000000"/>
                <w:vertAlign w:val="subscript"/>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немесе</w:t>
            </w:r>
            <w:r>
              <w:br/>
            </w:r>
            <w:r>
              <w:rPr>
                <w:rFonts w:ascii="Times New Roman"/>
                <w:b w:val="false"/>
                <w:i w:val="false"/>
                <w:color w:val="000000"/>
                <w:sz w:val="20"/>
              </w:rPr>
              <w:t>
Vc</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r>
              <w:rPr>
                <w:rFonts w:ascii="Times New Roman"/>
                <w:b w:val="false"/>
                <w:i w:val="false"/>
                <w:color w:val="000000"/>
                <w:sz w:val="20"/>
              </w:rPr>
              <w:t xml:space="preserve"> немесе</w:t>
            </w:r>
            <w:r>
              <w:br/>
            </w:r>
            <w:r>
              <w:rPr>
                <w:rFonts w:ascii="Times New Roman"/>
                <w:b w:val="false"/>
                <w:i w:val="false"/>
                <w:color w:val="000000"/>
                <w:sz w:val="20"/>
              </w:rPr>
              <w:t>
K</w:t>
            </w:r>
            <w:r>
              <w:rPr>
                <w:rFonts w:ascii="Times New Roman"/>
                <w:b w:val="false"/>
                <w:i w:val="false"/>
                <w:color w:val="000000"/>
                <w:vertAlign w:val="subscript"/>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немесе</w:t>
            </w:r>
            <w:r>
              <w:br/>
            </w:r>
            <w:r>
              <w:rPr>
                <w:rFonts w:ascii="Times New Roman"/>
                <w:b w:val="false"/>
                <w:i w:val="false"/>
                <w:color w:val="000000"/>
                <w:sz w:val="20"/>
              </w:rPr>
              <w:t>
Vc</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r>
              <w:rPr>
                <w:rFonts w:ascii="Times New Roman"/>
                <w:b w:val="false"/>
                <w:i w:val="false"/>
                <w:color w:val="000000"/>
                <w:sz w:val="20"/>
              </w:rPr>
              <w:t xml:space="preserve"> немесе</w:t>
            </w:r>
            <w:r>
              <w:br/>
            </w:r>
            <w:r>
              <w:rPr>
                <w:rFonts w:ascii="Times New Roman"/>
                <w:b w:val="false"/>
                <w:i w:val="false"/>
                <w:color w:val="000000"/>
                <w:sz w:val="20"/>
              </w:rPr>
              <w:t>
K</w:t>
            </w:r>
            <w:r>
              <w:rPr>
                <w:rFonts w:ascii="Times New Roman"/>
                <w:b w:val="false"/>
                <w:i w:val="false"/>
                <w:color w:val="000000"/>
                <w:vertAlign w:val="subscript"/>
              </w:rPr>
              <w:t>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r>
              <w:br/>
            </w:r>
            <w:r>
              <w:rPr>
                <w:rFonts w:ascii="Times New Roman"/>
                <w:b w:val="false"/>
                <w:i w:val="false"/>
                <w:color w:val="000000"/>
                <w:sz w:val="20"/>
              </w:rPr>
              <w:t>
30</w:t>
            </w:r>
            <w:r>
              <w:br/>
            </w:r>
            <w:r>
              <w:rPr>
                <w:rFonts w:ascii="Times New Roman"/>
                <w:b w:val="false"/>
                <w:i w:val="false"/>
                <w:color w:val="000000"/>
                <w:sz w:val="20"/>
              </w:rPr>
              <w:t>
40</w:t>
            </w:r>
            <w:r>
              <w:br/>
            </w:r>
            <w:r>
              <w:rPr>
                <w:rFonts w:ascii="Times New Roman"/>
                <w:b w:val="false"/>
                <w:i w:val="false"/>
                <w:color w:val="000000"/>
                <w:sz w:val="20"/>
              </w:rPr>
              <w:t>
50</w:t>
            </w:r>
            <w:r>
              <w:br/>
            </w:r>
            <w:r>
              <w:rPr>
                <w:rFonts w:ascii="Times New Roman"/>
                <w:b w:val="false"/>
                <w:i w:val="false"/>
                <w:color w:val="000000"/>
                <w:sz w:val="20"/>
              </w:rPr>
              <w:t>
60</w:t>
            </w:r>
            <w:r>
              <w:br/>
            </w:r>
            <w:r>
              <w:rPr>
                <w:rFonts w:ascii="Times New Roman"/>
                <w:b w:val="false"/>
                <w:i w:val="false"/>
                <w:color w:val="000000"/>
                <w:sz w:val="20"/>
              </w:rPr>
              <w:t>
70</w:t>
            </w:r>
            <w:r>
              <w:br/>
            </w:r>
            <w:r>
              <w:rPr>
                <w:rFonts w:ascii="Times New Roman"/>
                <w:b w:val="false"/>
                <w:i w:val="false"/>
                <w:color w:val="000000"/>
                <w:sz w:val="20"/>
              </w:rPr>
              <w:t>
80</w:t>
            </w:r>
            <w:r>
              <w:br/>
            </w:r>
            <w:r>
              <w:rPr>
                <w:rFonts w:ascii="Times New Roman"/>
                <w:b w:val="false"/>
                <w:i w:val="false"/>
                <w:color w:val="000000"/>
                <w:sz w:val="20"/>
              </w:rPr>
              <w:t>
90</w:t>
            </w:r>
            <w:r>
              <w:br/>
            </w:r>
            <w:r>
              <w:rPr>
                <w:rFonts w:ascii="Times New Roman"/>
                <w:b w:val="false"/>
                <w:i w:val="false"/>
                <w:color w:val="000000"/>
                <w:sz w:val="20"/>
              </w:rPr>
              <w:t>
100</w:t>
            </w:r>
            <w:r>
              <w:br/>
            </w:r>
            <w:r>
              <w:rPr>
                <w:rFonts w:ascii="Times New Roman"/>
                <w:b w:val="false"/>
                <w:i w:val="false"/>
                <w:color w:val="000000"/>
                <w:sz w:val="20"/>
              </w:rPr>
              <w:t>
200</w:t>
            </w:r>
            <w:r>
              <w:br/>
            </w:r>
            <w:r>
              <w:rPr>
                <w:rFonts w:ascii="Times New Roman"/>
                <w:b w:val="false"/>
                <w:i w:val="false"/>
                <w:color w:val="000000"/>
                <w:sz w:val="20"/>
              </w:rPr>
              <w:t>
300</w:t>
            </w:r>
            <w:r>
              <w:br/>
            </w:r>
            <w:r>
              <w:rPr>
                <w:rFonts w:ascii="Times New Roman"/>
                <w:b w:val="false"/>
                <w:i w:val="false"/>
                <w:color w:val="000000"/>
                <w:sz w:val="20"/>
              </w:rPr>
              <w:t>
400</w:t>
            </w:r>
            <w:r>
              <w:br/>
            </w:r>
            <w:r>
              <w:rPr>
                <w:rFonts w:ascii="Times New Roman"/>
                <w:b w:val="false"/>
                <w:i w:val="false"/>
                <w:color w:val="000000"/>
                <w:sz w:val="20"/>
              </w:rPr>
              <w:t>
500</w:t>
            </w:r>
            <w:r>
              <w:br/>
            </w:r>
            <w:r>
              <w:rPr>
                <w:rFonts w:ascii="Times New Roman"/>
                <w:b w:val="false"/>
                <w:i w:val="false"/>
                <w:color w:val="000000"/>
                <w:sz w:val="20"/>
              </w:rPr>
              <w:t>
600</w:t>
            </w:r>
            <w:r>
              <w:br/>
            </w:r>
            <w:r>
              <w:rPr>
                <w:rFonts w:ascii="Times New Roman"/>
                <w:b w:val="false"/>
                <w:i w:val="false"/>
                <w:color w:val="000000"/>
                <w:sz w:val="20"/>
              </w:rPr>
              <w:t>
700</w:t>
            </w:r>
            <w:r>
              <w:br/>
            </w:r>
            <w:r>
              <w:rPr>
                <w:rFonts w:ascii="Times New Roman"/>
                <w:b w:val="false"/>
                <w:i w:val="false"/>
                <w:color w:val="000000"/>
                <w:sz w:val="20"/>
              </w:rPr>
              <w:t>
800</w:t>
            </w:r>
            <w:r>
              <w:br/>
            </w:r>
            <w:r>
              <w:rPr>
                <w:rFonts w:ascii="Times New Roman"/>
                <w:b w:val="false"/>
                <w:i w:val="false"/>
                <w:color w:val="000000"/>
                <w:sz w:val="20"/>
              </w:rPr>
              <w:t>
900</w:t>
            </w:r>
            <w:r>
              <w:br/>
            </w:r>
            <w:r>
              <w:rPr>
                <w:rFonts w:ascii="Times New Roman"/>
                <w:b w:val="false"/>
                <w:i w:val="false"/>
                <w:color w:val="000000"/>
                <w:sz w:val="20"/>
              </w:rPr>
              <w:t>
1000</w:t>
            </w:r>
            <w:r>
              <w:br/>
            </w:r>
            <w:r>
              <w:rPr>
                <w:rFonts w:ascii="Times New Roman"/>
                <w:b w:val="false"/>
                <w:i w:val="false"/>
                <w:color w:val="000000"/>
                <w:sz w:val="20"/>
              </w:rPr>
              <w:t>
2000</w:t>
            </w:r>
            <w:r>
              <w:br/>
            </w:r>
            <w:r>
              <w:rPr>
                <w:rFonts w:ascii="Times New Roman"/>
                <w:b w:val="false"/>
                <w:i w:val="false"/>
                <w:color w:val="000000"/>
                <w:sz w:val="20"/>
              </w:rPr>
              <w:t>
3000</w:t>
            </w:r>
            <w:r>
              <w:br/>
            </w:r>
            <w:r>
              <w:rPr>
                <w:rFonts w:ascii="Times New Roman"/>
                <w:b w:val="false"/>
                <w:i w:val="false"/>
                <w:color w:val="000000"/>
                <w:sz w:val="20"/>
              </w:rPr>
              <w:t>
4000</w:t>
            </w:r>
            <w:r>
              <w:br/>
            </w:r>
            <w:r>
              <w:rPr>
                <w:rFonts w:ascii="Times New Roman"/>
                <w:b w:val="false"/>
                <w:i w:val="false"/>
                <w:color w:val="000000"/>
                <w:sz w:val="20"/>
              </w:rPr>
              <w:t>
5000</w:t>
            </w:r>
            <w:r>
              <w:br/>
            </w:r>
            <w:r>
              <w:rPr>
                <w:rFonts w:ascii="Times New Roman"/>
                <w:b w:val="false"/>
                <w:i w:val="false"/>
                <w:color w:val="000000"/>
                <w:sz w:val="20"/>
              </w:rPr>
              <w:t>
6000</w:t>
            </w:r>
            <w:r>
              <w:br/>
            </w:r>
            <w:r>
              <w:rPr>
                <w:rFonts w:ascii="Times New Roman"/>
                <w:b w:val="false"/>
                <w:i w:val="false"/>
                <w:color w:val="000000"/>
                <w:sz w:val="20"/>
              </w:rPr>
              <w:t>
7000</w:t>
            </w:r>
            <w:r>
              <w:br/>
            </w:r>
            <w:r>
              <w:rPr>
                <w:rFonts w:ascii="Times New Roman"/>
                <w:b w:val="false"/>
                <w:i w:val="false"/>
                <w:color w:val="000000"/>
                <w:sz w:val="20"/>
              </w:rPr>
              <w:t>
8000</w:t>
            </w:r>
            <w:r>
              <w:br/>
            </w:r>
            <w:r>
              <w:rPr>
                <w:rFonts w:ascii="Times New Roman"/>
                <w:b w:val="false"/>
                <w:i w:val="false"/>
                <w:color w:val="000000"/>
                <w:sz w:val="20"/>
              </w:rPr>
              <w:t>
9000</w:t>
            </w:r>
            <w:r>
              <w:br/>
            </w:r>
            <w:r>
              <w:rPr>
                <w:rFonts w:ascii="Times New Roman"/>
                <w:b w:val="false"/>
                <w:i w:val="false"/>
                <w:color w:val="000000"/>
                <w:sz w:val="20"/>
              </w:rPr>
              <w:t>
10000</w:t>
            </w:r>
            <w:r>
              <w:br/>
            </w:r>
            <w:r>
              <w:rPr>
                <w:rFonts w:ascii="Times New Roman"/>
                <w:b w:val="false"/>
                <w:i w:val="false"/>
                <w:color w:val="000000"/>
                <w:sz w:val="20"/>
              </w:rPr>
              <w:t>
15000</w:t>
            </w:r>
            <w:r>
              <w:br/>
            </w:r>
            <w:r>
              <w:rPr>
                <w:rFonts w:ascii="Times New Roman"/>
                <w:b w:val="false"/>
                <w:i w:val="false"/>
                <w:color w:val="000000"/>
                <w:sz w:val="20"/>
              </w:rPr>
              <w:t>
20000</w:t>
            </w:r>
            <w:r>
              <w:br/>
            </w:r>
            <w:r>
              <w:rPr>
                <w:rFonts w:ascii="Times New Roman"/>
                <w:b w:val="false"/>
                <w:i w:val="false"/>
                <w:color w:val="000000"/>
                <w:sz w:val="20"/>
              </w:rPr>
              <w:t>
25000</w:t>
            </w:r>
            <w:r>
              <w:br/>
            </w:r>
            <w:r>
              <w:rPr>
                <w:rFonts w:ascii="Times New Roman"/>
                <w:b w:val="false"/>
                <w:i w:val="false"/>
                <w:color w:val="000000"/>
                <w:sz w:val="20"/>
              </w:rPr>
              <w:t>
30000</w:t>
            </w:r>
            <w:r>
              <w:br/>
            </w:r>
            <w:r>
              <w:rPr>
                <w:rFonts w:ascii="Times New Roman"/>
                <w:b w:val="false"/>
                <w:i w:val="false"/>
                <w:color w:val="000000"/>
                <w:sz w:val="20"/>
              </w:rPr>
              <w:t>
35000</w:t>
            </w:r>
            <w:r>
              <w:br/>
            </w:r>
            <w:r>
              <w:rPr>
                <w:rFonts w:ascii="Times New Roman"/>
                <w:b w:val="false"/>
                <w:i w:val="false"/>
                <w:color w:val="000000"/>
                <w:sz w:val="20"/>
              </w:rPr>
              <w:t>
40000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w:t>
            </w:r>
            <w:r>
              <w:br/>
            </w:r>
            <w:r>
              <w:rPr>
                <w:rFonts w:ascii="Times New Roman"/>
                <w:b w:val="false"/>
                <w:i w:val="false"/>
                <w:color w:val="000000"/>
                <w:sz w:val="20"/>
              </w:rPr>
              <w:t>
0,2260</w:t>
            </w:r>
            <w:r>
              <w:br/>
            </w:r>
            <w:r>
              <w:rPr>
                <w:rFonts w:ascii="Times New Roman"/>
                <w:b w:val="false"/>
                <w:i w:val="false"/>
                <w:color w:val="000000"/>
                <w:sz w:val="20"/>
              </w:rPr>
              <w:t>
0,2295</w:t>
            </w:r>
            <w:r>
              <w:br/>
            </w:r>
            <w:r>
              <w:rPr>
                <w:rFonts w:ascii="Times New Roman"/>
                <w:b w:val="false"/>
                <w:i w:val="false"/>
                <w:color w:val="000000"/>
                <w:sz w:val="20"/>
              </w:rPr>
              <w:t>
0,2320</w:t>
            </w:r>
            <w:r>
              <w:br/>
            </w:r>
            <w:r>
              <w:rPr>
                <w:rFonts w:ascii="Times New Roman"/>
                <w:b w:val="false"/>
                <w:i w:val="false"/>
                <w:color w:val="000000"/>
                <w:sz w:val="20"/>
              </w:rPr>
              <w:t>
0,2340</w:t>
            </w:r>
            <w:r>
              <w:br/>
            </w:r>
            <w:r>
              <w:rPr>
                <w:rFonts w:ascii="Times New Roman"/>
                <w:b w:val="false"/>
                <w:i w:val="false"/>
                <w:color w:val="000000"/>
                <w:sz w:val="20"/>
              </w:rPr>
              <w:t>
0,2356</w:t>
            </w:r>
            <w:r>
              <w:br/>
            </w:r>
            <w:r>
              <w:rPr>
                <w:rFonts w:ascii="Times New Roman"/>
                <w:b w:val="false"/>
                <w:i w:val="false"/>
                <w:color w:val="000000"/>
                <w:sz w:val="20"/>
              </w:rPr>
              <w:t>
0,2369</w:t>
            </w:r>
            <w:r>
              <w:br/>
            </w:r>
            <w:r>
              <w:rPr>
                <w:rFonts w:ascii="Times New Roman"/>
                <w:b w:val="false"/>
                <w:i w:val="false"/>
                <w:color w:val="000000"/>
                <w:sz w:val="20"/>
              </w:rPr>
              <w:t>
0,2381</w:t>
            </w:r>
            <w:r>
              <w:br/>
            </w:r>
            <w:r>
              <w:rPr>
                <w:rFonts w:ascii="Times New Roman"/>
                <w:b w:val="false"/>
                <w:i w:val="false"/>
                <w:color w:val="000000"/>
                <w:sz w:val="20"/>
              </w:rPr>
              <w:t>
0,2391</w:t>
            </w:r>
            <w:r>
              <w:br/>
            </w:r>
            <w:r>
              <w:rPr>
                <w:rFonts w:ascii="Times New Roman"/>
                <w:b w:val="false"/>
                <w:i w:val="false"/>
                <w:color w:val="000000"/>
                <w:sz w:val="20"/>
              </w:rPr>
              <w:t>
0,2400</w:t>
            </w:r>
            <w:r>
              <w:br/>
            </w:r>
            <w:r>
              <w:rPr>
                <w:rFonts w:ascii="Times New Roman"/>
                <w:b w:val="false"/>
                <w:i w:val="false"/>
                <w:color w:val="000000"/>
                <w:sz w:val="20"/>
              </w:rPr>
              <w:t>
0,2460</w:t>
            </w:r>
            <w:r>
              <w:br/>
            </w:r>
            <w:r>
              <w:rPr>
                <w:rFonts w:ascii="Times New Roman"/>
                <w:b w:val="false"/>
                <w:i w:val="false"/>
                <w:color w:val="000000"/>
                <w:sz w:val="20"/>
              </w:rPr>
              <w:t>
0,2495</w:t>
            </w:r>
            <w:r>
              <w:br/>
            </w:r>
            <w:r>
              <w:rPr>
                <w:rFonts w:ascii="Times New Roman"/>
                <w:b w:val="false"/>
                <w:i w:val="false"/>
                <w:color w:val="000000"/>
                <w:sz w:val="20"/>
              </w:rPr>
              <w:t>
0,2520</w:t>
            </w:r>
            <w:r>
              <w:br/>
            </w:r>
            <w:r>
              <w:rPr>
                <w:rFonts w:ascii="Times New Roman"/>
                <w:b w:val="false"/>
                <w:i w:val="false"/>
                <w:color w:val="000000"/>
                <w:sz w:val="20"/>
              </w:rPr>
              <w:t>
0,2510</w:t>
            </w:r>
            <w:r>
              <w:br/>
            </w:r>
            <w:r>
              <w:rPr>
                <w:rFonts w:ascii="Times New Roman"/>
                <w:b w:val="false"/>
                <w:i w:val="false"/>
                <w:color w:val="000000"/>
                <w:sz w:val="20"/>
              </w:rPr>
              <w:t>
0,2556</w:t>
            </w:r>
            <w:r>
              <w:br/>
            </w:r>
            <w:r>
              <w:rPr>
                <w:rFonts w:ascii="Times New Roman"/>
                <w:b w:val="false"/>
                <w:i w:val="false"/>
                <w:color w:val="000000"/>
                <w:sz w:val="20"/>
              </w:rPr>
              <w:t>
0,2569</w:t>
            </w:r>
            <w:r>
              <w:br/>
            </w:r>
            <w:r>
              <w:rPr>
                <w:rFonts w:ascii="Times New Roman"/>
                <w:b w:val="false"/>
                <w:i w:val="false"/>
                <w:color w:val="000000"/>
                <w:sz w:val="20"/>
              </w:rPr>
              <w:t>
0,2581</w:t>
            </w:r>
            <w:r>
              <w:br/>
            </w:r>
            <w:r>
              <w:rPr>
                <w:rFonts w:ascii="Times New Roman"/>
                <w:b w:val="false"/>
                <w:i w:val="false"/>
                <w:color w:val="000000"/>
                <w:sz w:val="20"/>
              </w:rPr>
              <w:t>
0,2591</w:t>
            </w:r>
            <w:r>
              <w:br/>
            </w:r>
            <w:r>
              <w:rPr>
                <w:rFonts w:ascii="Times New Roman"/>
                <w:b w:val="false"/>
                <w:i w:val="false"/>
                <w:color w:val="000000"/>
                <w:sz w:val="20"/>
              </w:rPr>
              <w:t>
0,2600</w:t>
            </w:r>
            <w:r>
              <w:br/>
            </w:r>
            <w:r>
              <w:rPr>
                <w:rFonts w:ascii="Times New Roman"/>
                <w:b w:val="false"/>
                <w:i w:val="false"/>
                <w:color w:val="000000"/>
                <w:sz w:val="20"/>
              </w:rPr>
              <w:t>
0,2660</w:t>
            </w:r>
            <w:r>
              <w:br/>
            </w:r>
            <w:r>
              <w:rPr>
                <w:rFonts w:ascii="Times New Roman"/>
                <w:b w:val="false"/>
                <w:i w:val="false"/>
                <w:color w:val="000000"/>
                <w:sz w:val="20"/>
              </w:rPr>
              <w:t>
0,2695</w:t>
            </w:r>
            <w:r>
              <w:br/>
            </w:r>
            <w:r>
              <w:rPr>
                <w:rFonts w:ascii="Times New Roman"/>
                <w:b w:val="false"/>
                <w:i w:val="false"/>
                <w:color w:val="000000"/>
                <w:sz w:val="20"/>
              </w:rPr>
              <w:t>
0,2720</w:t>
            </w:r>
            <w:r>
              <w:br/>
            </w:r>
            <w:r>
              <w:rPr>
                <w:rFonts w:ascii="Times New Roman"/>
                <w:b w:val="false"/>
                <w:i w:val="false"/>
                <w:color w:val="000000"/>
                <w:sz w:val="20"/>
              </w:rPr>
              <w:t>
0,2740</w:t>
            </w:r>
            <w:r>
              <w:br/>
            </w:r>
            <w:r>
              <w:rPr>
                <w:rFonts w:ascii="Times New Roman"/>
                <w:b w:val="false"/>
                <w:i w:val="false"/>
                <w:color w:val="000000"/>
                <w:sz w:val="20"/>
              </w:rPr>
              <w:t>
0,2756</w:t>
            </w:r>
            <w:r>
              <w:br/>
            </w:r>
            <w:r>
              <w:rPr>
                <w:rFonts w:ascii="Times New Roman"/>
                <w:b w:val="false"/>
                <w:i w:val="false"/>
                <w:color w:val="000000"/>
                <w:sz w:val="20"/>
              </w:rPr>
              <w:t>
0,2769</w:t>
            </w:r>
            <w:r>
              <w:br/>
            </w:r>
            <w:r>
              <w:rPr>
                <w:rFonts w:ascii="Times New Roman"/>
                <w:b w:val="false"/>
                <w:i w:val="false"/>
                <w:color w:val="000000"/>
                <w:sz w:val="20"/>
              </w:rPr>
              <w:t>
0,2781</w:t>
            </w:r>
            <w:r>
              <w:br/>
            </w:r>
            <w:r>
              <w:rPr>
                <w:rFonts w:ascii="Times New Roman"/>
                <w:b w:val="false"/>
                <w:i w:val="false"/>
                <w:color w:val="000000"/>
                <w:sz w:val="20"/>
              </w:rPr>
              <w:t>
0,2791</w:t>
            </w:r>
            <w:r>
              <w:br/>
            </w:r>
            <w:r>
              <w:rPr>
                <w:rFonts w:ascii="Times New Roman"/>
                <w:b w:val="false"/>
                <w:i w:val="false"/>
                <w:color w:val="000000"/>
                <w:sz w:val="20"/>
              </w:rPr>
              <w:t>
0,2800</w:t>
            </w:r>
            <w:r>
              <w:br/>
            </w:r>
            <w:r>
              <w:rPr>
                <w:rFonts w:ascii="Times New Roman"/>
                <w:b w:val="false"/>
                <w:i w:val="false"/>
                <w:color w:val="000000"/>
                <w:sz w:val="20"/>
              </w:rPr>
              <w:t>
0,2835</w:t>
            </w:r>
            <w:r>
              <w:br/>
            </w:r>
            <w:r>
              <w:rPr>
                <w:rFonts w:ascii="Times New Roman"/>
                <w:b w:val="false"/>
                <w:i w:val="false"/>
                <w:color w:val="000000"/>
                <w:sz w:val="20"/>
              </w:rPr>
              <w:t>
0,2860</w:t>
            </w:r>
            <w:r>
              <w:br/>
            </w:r>
            <w:r>
              <w:rPr>
                <w:rFonts w:ascii="Times New Roman"/>
                <w:b w:val="false"/>
                <w:i w:val="false"/>
                <w:color w:val="000000"/>
                <w:sz w:val="20"/>
              </w:rPr>
              <w:t>
0,2880</w:t>
            </w:r>
            <w:r>
              <w:br/>
            </w:r>
            <w:r>
              <w:rPr>
                <w:rFonts w:ascii="Times New Roman"/>
                <w:b w:val="false"/>
                <w:i w:val="false"/>
                <w:color w:val="000000"/>
                <w:sz w:val="20"/>
              </w:rPr>
              <w:t>
0,2895</w:t>
            </w:r>
            <w:r>
              <w:br/>
            </w:r>
            <w:r>
              <w:rPr>
                <w:rFonts w:ascii="Times New Roman"/>
                <w:b w:val="false"/>
                <w:i w:val="false"/>
                <w:color w:val="000000"/>
                <w:sz w:val="20"/>
              </w:rPr>
              <w:t>
0,2909</w:t>
            </w:r>
            <w:r>
              <w:br/>
            </w:r>
            <w:r>
              <w:rPr>
                <w:rFonts w:ascii="Times New Roman"/>
                <w:b w:val="false"/>
                <w:i w:val="false"/>
                <w:color w:val="000000"/>
                <w:sz w:val="20"/>
              </w:rPr>
              <w:t>
0,2920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r>
              <w:br/>
            </w:r>
            <w:r>
              <w:rPr>
                <w:rFonts w:ascii="Times New Roman"/>
                <w:b w:val="false"/>
                <w:i w:val="false"/>
                <w:color w:val="000000"/>
                <w:sz w:val="20"/>
              </w:rPr>
              <w:t>
50000</w:t>
            </w:r>
            <w:r>
              <w:br/>
            </w:r>
            <w:r>
              <w:rPr>
                <w:rFonts w:ascii="Times New Roman"/>
                <w:b w:val="false"/>
                <w:i w:val="false"/>
                <w:color w:val="000000"/>
                <w:sz w:val="20"/>
              </w:rPr>
              <w:t>
55000</w:t>
            </w:r>
            <w:r>
              <w:br/>
            </w:r>
            <w:r>
              <w:rPr>
                <w:rFonts w:ascii="Times New Roman"/>
                <w:b w:val="false"/>
                <w:i w:val="false"/>
                <w:color w:val="000000"/>
                <w:sz w:val="20"/>
              </w:rPr>
              <w:t>
60000</w:t>
            </w:r>
            <w:r>
              <w:br/>
            </w:r>
            <w:r>
              <w:rPr>
                <w:rFonts w:ascii="Times New Roman"/>
                <w:b w:val="false"/>
                <w:i w:val="false"/>
                <w:color w:val="000000"/>
                <w:sz w:val="20"/>
              </w:rPr>
              <w:t>
65000</w:t>
            </w:r>
            <w:r>
              <w:br/>
            </w:r>
            <w:r>
              <w:rPr>
                <w:rFonts w:ascii="Times New Roman"/>
                <w:b w:val="false"/>
                <w:i w:val="false"/>
                <w:color w:val="000000"/>
                <w:sz w:val="20"/>
              </w:rPr>
              <w:t>
70000</w:t>
            </w:r>
            <w:r>
              <w:br/>
            </w:r>
            <w:r>
              <w:rPr>
                <w:rFonts w:ascii="Times New Roman"/>
                <w:b w:val="false"/>
                <w:i w:val="false"/>
                <w:color w:val="000000"/>
                <w:sz w:val="20"/>
              </w:rPr>
              <w:t>
75000</w:t>
            </w:r>
            <w:r>
              <w:br/>
            </w:r>
            <w:r>
              <w:rPr>
                <w:rFonts w:ascii="Times New Roman"/>
                <w:b w:val="false"/>
                <w:i w:val="false"/>
                <w:color w:val="000000"/>
                <w:sz w:val="20"/>
              </w:rPr>
              <w:t>
80000</w:t>
            </w:r>
            <w:r>
              <w:br/>
            </w:r>
            <w:r>
              <w:rPr>
                <w:rFonts w:ascii="Times New Roman"/>
                <w:b w:val="false"/>
                <w:i w:val="false"/>
                <w:color w:val="000000"/>
                <w:sz w:val="20"/>
              </w:rPr>
              <w:t>
85000</w:t>
            </w:r>
            <w:r>
              <w:br/>
            </w:r>
            <w:r>
              <w:rPr>
                <w:rFonts w:ascii="Times New Roman"/>
                <w:b w:val="false"/>
                <w:i w:val="false"/>
                <w:color w:val="000000"/>
                <w:sz w:val="20"/>
              </w:rPr>
              <w:t>
90000</w:t>
            </w:r>
            <w:r>
              <w:br/>
            </w:r>
            <w:r>
              <w:rPr>
                <w:rFonts w:ascii="Times New Roman"/>
                <w:b w:val="false"/>
                <w:i w:val="false"/>
                <w:color w:val="000000"/>
                <w:sz w:val="20"/>
              </w:rPr>
              <w:t>
95000</w:t>
            </w:r>
            <w:r>
              <w:br/>
            </w:r>
            <w:r>
              <w:rPr>
                <w:rFonts w:ascii="Times New Roman"/>
                <w:b w:val="false"/>
                <w:i w:val="false"/>
                <w:color w:val="000000"/>
                <w:sz w:val="20"/>
              </w:rPr>
              <w:t>
100000</w:t>
            </w:r>
            <w:r>
              <w:br/>
            </w:r>
            <w:r>
              <w:rPr>
                <w:rFonts w:ascii="Times New Roman"/>
                <w:b w:val="false"/>
                <w:i w:val="false"/>
                <w:color w:val="000000"/>
                <w:sz w:val="20"/>
              </w:rPr>
              <w:t>
110000</w:t>
            </w:r>
            <w:r>
              <w:br/>
            </w:r>
            <w:r>
              <w:rPr>
                <w:rFonts w:ascii="Times New Roman"/>
                <w:b w:val="false"/>
                <w:i w:val="false"/>
                <w:color w:val="000000"/>
                <w:sz w:val="20"/>
              </w:rPr>
              <w:t>
120000</w:t>
            </w:r>
            <w:r>
              <w:br/>
            </w:r>
            <w:r>
              <w:rPr>
                <w:rFonts w:ascii="Times New Roman"/>
                <w:b w:val="false"/>
                <w:i w:val="false"/>
                <w:color w:val="000000"/>
                <w:sz w:val="20"/>
              </w:rPr>
              <w:t>
130000</w:t>
            </w:r>
            <w:r>
              <w:br/>
            </w:r>
            <w:r>
              <w:rPr>
                <w:rFonts w:ascii="Times New Roman"/>
                <w:b w:val="false"/>
                <w:i w:val="false"/>
                <w:color w:val="000000"/>
                <w:sz w:val="20"/>
              </w:rPr>
              <w:t>
140000</w:t>
            </w:r>
            <w:r>
              <w:br/>
            </w:r>
            <w:r>
              <w:rPr>
                <w:rFonts w:ascii="Times New Roman"/>
                <w:b w:val="false"/>
                <w:i w:val="false"/>
                <w:color w:val="000000"/>
                <w:sz w:val="20"/>
              </w:rPr>
              <w:t>
150000</w:t>
            </w:r>
            <w:r>
              <w:br/>
            </w:r>
            <w:r>
              <w:rPr>
                <w:rFonts w:ascii="Times New Roman"/>
                <w:b w:val="false"/>
                <w:i w:val="false"/>
                <w:color w:val="000000"/>
                <w:sz w:val="20"/>
              </w:rPr>
              <w:t>
160000</w:t>
            </w:r>
            <w:r>
              <w:br/>
            </w:r>
            <w:r>
              <w:rPr>
                <w:rFonts w:ascii="Times New Roman"/>
                <w:b w:val="false"/>
                <w:i w:val="false"/>
                <w:color w:val="000000"/>
                <w:sz w:val="20"/>
              </w:rPr>
              <w:t>
170000</w:t>
            </w:r>
            <w:r>
              <w:br/>
            </w:r>
            <w:r>
              <w:rPr>
                <w:rFonts w:ascii="Times New Roman"/>
                <w:b w:val="false"/>
                <w:i w:val="false"/>
                <w:color w:val="000000"/>
                <w:sz w:val="20"/>
              </w:rPr>
              <w:t>
180000</w:t>
            </w:r>
            <w:r>
              <w:br/>
            </w:r>
            <w:r>
              <w:rPr>
                <w:rFonts w:ascii="Times New Roman"/>
                <w:b w:val="false"/>
                <w:i w:val="false"/>
                <w:color w:val="000000"/>
                <w:sz w:val="20"/>
              </w:rPr>
              <w:t>
190000</w:t>
            </w:r>
            <w:r>
              <w:br/>
            </w:r>
            <w:r>
              <w:rPr>
                <w:rFonts w:ascii="Times New Roman"/>
                <w:b w:val="false"/>
                <w:i w:val="false"/>
                <w:color w:val="000000"/>
                <w:sz w:val="20"/>
              </w:rPr>
              <w:t>
200000</w:t>
            </w:r>
            <w:r>
              <w:br/>
            </w:r>
            <w:r>
              <w:rPr>
                <w:rFonts w:ascii="Times New Roman"/>
                <w:b w:val="false"/>
                <w:i w:val="false"/>
                <w:color w:val="000000"/>
                <w:sz w:val="20"/>
              </w:rPr>
              <w:t>
210000</w:t>
            </w:r>
            <w:r>
              <w:br/>
            </w:r>
            <w:r>
              <w:rPr>
                <w:rFonts w:ascii="Times New Roman"/>
                <w:b w:val="false"/>
                <w:i w:val="false"/>
                <w:color w:val="000000"/>
                <w:sz w:val="20"/>
              </w:rPr>
              <w:t>
220000</w:t>
            </w:r>
            <w:r>
              <w:br/>
            </w:r>
            <w:r>
              <w:rPr>
                <w:rFonts w:ascii="Times New Roman"/>
                <w:b w:val="false"/>
                <w:i w:val="false"/>
                <w:color w:val="000000"/>
                <w:sz w:val="20"/>
              </w:rPr>
              <w:t>
230000</w:t>
            </w:r>
            <w:r>
              <w:br/>
            </w:r>
            <w:r>
              <w:rPr>
                <w:rFonts w:ascii="Times New Roman"/>
                <w:b w:val="false"/>
                <w:i w:val="false"/>
                <w:color w:val="000000"/>
                <w:sz w:val="20"/>
              </w:rPr>
              <w:t>
240000</w:t>
            </w:r>
            <w:r>
              <w:br/>
            </w:r>
            <w:r>
              <w:rPr>
                <w:rFonts w:ascii="Times New Roman"/>
                <w:b w:val="false"/>
                <w:i w:val="false"/>
                <w:color w:val="000000"/>
                <w:sz w:val="20"/>
              </w:rPr>
              <w:t>
250000</w:t>
            </w:r>
            <w:r>
              <w:br/>
            </w:r>
            <w:r>
              <w:rPr>
                <w:rFonts w:ascii="Times New Roman"/>
                <w:b w:val="false"/>
                <w:i w:val="false"/>
                <w:color w:val="000000"/>
                <w:sz w:val="20"/>
              </w:rPr>
              <w:t>
260000</w:t>
            </w:r>
            <w:r>
              <w:br/>
            </w:r>
            <w:r>
              <w:rPr>
                <w:rFonts w:ascii="Times New Roman"/>
                <w:b w:val="false"/>
                <w:i w:val="false"/>
                <w:color w:val="000000"/>
                <w:sz w:val="20"/>
              </w:rPr>
              <w:t>
270000</w:t>
            </w:r>
            <w:r>
              <w:br/>
            </w:r>
            <w:r>
              <w:rPr>
                <w:rFonts w:ascii="Times New Roman"/>
                <w:b w:val="false"/>
                <w:i w:val="false"/>
                <w:color w:val="000000"/>
                <w:sz w:val="20"/>
              </w:rPr>
              <w:t>
280000</w:t>
            </w:r>
            <w:r>
              <w:br/>
            </w:r>
            <w:r>
              <w:rPr>
                <w:rFonts w:ascii="Times New Roman"/>
                <w:b w:val="false"/>
                <w:i w:val="false"/>
                <w:color w:val="000000"/>
                <w:sz w:val="20"/>
              </w:rPr>
              <w:t>
290000</w:t>
            </w:r>
            <w:r>
              <w:br/>
            </w:r>
            <w:r>
              <w:rPr>
                <w:rFonts w:ascii="Times New Roman"/>
                <w:b w:val="false"/>
                <w:i w:val="false"/>
                <w:color w:val="000000"/>
                <w:sz w:val="20"/>
              </w:rPr>
              <w:t>
300000</w:t>
            </w:r>
            <w:r>
              <w:br/>
            </w:r>
            <w:r>
              <w:rPr>
                <w:rFonts w:ascii="Times New Roman"/>
                <w:b w:val="false"/>
                <w:i w:val="false"/>
                <w:color w:val="000000"/>
                <w:sz w:val="20"/>
              </w:rPr>
              <w:t>
310000</w:t>
            </w:r>
            <w:r>
              <w:br/>
            </w:r>
            <w:r>
              <w:rPr>
                <w:rFonts w:ascii="Times New Roman"/>
                <w:b w:val="false"/>
                <w:i w:val="false"/>
                <w:color w:val="000000"/>
                <w:sz w:val="20"/>
              </w:rPr>
              <w:t>
320000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0,2931</w:t>
            </w:r>
            <w:r>
              <w:br/>
            </w:r>
            <w:r>
              <w:rPr>
                <w:rFonts w:ascii="Times New Roman"/>
                <w:b w:val="false"/>
                <w:i w:val="false"/>
                <w:color w:val="000000"/>
                <w:sz w:val="20"/>
              </w:rPr>
              <w:t>
0,2940</w:t>
            </w:r>
            <w:r>
              <w:br/>
            </w:r>
            <w:r>
              <w:rPr>
                <w:rFonts w:ascii="Times New Roman"/>
                <w:b w:val="false"/>
                <w:i w:val="false"/>
                <w:color w:val="000000"/>
                <w:sz w:val="20"/>
              </w:rPr>
              <w:t>
0,2948</w:t>
            </w:r>
            <w:r>
              <w:br/>
            </w:r>
            <w:r>
              <w:rPr>
                <w:rFonts w:ascii="Times New Roman"/>
                <w:b w:val="false"/>
                <w:i w:val="false"/>
                <w:color w:val="000000"/>
                <w:sz w:val="20"/>
              </w:rPr>
              <w:t>
0,2956</w:t>
            </w:r>
            <w:r>
              <w:br/>
            </w:r>
            <w:r>
              <w:rPr>
                <w:rFonts w:ascii="Times New Roman"/>
                <w:b w:val="false"/>
                <w:i w:val="false"/>
                <w:color w:val="000000"/>
                <w:sz w:val="20"/>
              </w:rPr>
              <w:t>
0,2963</w:t>
            </w:r>
            <w:r>
              <w:br/>
            </w:r>
            <w:r>
              <w:rPr>
                <w:rFonts w:ascii="Times New Roman"/>
                <w:b w:val="false"/>
                <w:i w:val="false"/>
                <w:color w:val="000000"/>
                <w:sz w:val="20"/>
              </w:rPr>
              <w:t>
0,2969</w:t>
            </w:r>
            <w:r>
              <w:br/>
            </w:r>
            <w:r>
              <w:rPr>
                <w:rFonts w:ascii="Times New Roman"/>
                <w:b w:val="false"/>
                <w:i w:val="false"/>
                <w:color w:val="000000"/>
                <w:sz w:val="20"/>
              </w:rPr>
              <w:t>
0,2975</w:t>
            </w:r>
            <w:r>
              <w:br/>
            </w:r>
            <w:r>
              <w:rPr>
                <w:rFonts w:ascii="Times New Roman"/>
                <w:b w:val="false"/>
                <w:i w:val="false"/>
                <w:color w:val="000000"/>
                <w:sz w:val="20"/>
              </w:rPr>
              <w:t>
0,2981</w:t>
            </w:r>
            <w:r>
              <w:br/>
            </w:r>
            <w:r>
              <w:rPr>
                <w:rFonts w:ascii="Times New Roman"/>
                <w:b w:val="false"/>
                <w:i w:val="false"/>
                <w:color w:val="000000"/>
                <w:sz w:val="20"/>
              </w:rPr>
              <w:t>
0,2986</w:t>
            </w:r>
            <w:r>
              <w:br/>
            </w:r>
            <w:r>
              <w:rPr>
                <w:rFonts w:ascii="Times New Roman"/>
                <w:b w:val="false"/>
                <w:i w:val="false"/>
                <w:color w:val="000000"/>
                <w:sz w:val="20"/>
              </w:rPr>
              <w:t>
0,2991</w:t>
            </w:r>
            <w:r>
              <w:br/>
            </w:r>
            <w:r>
              <w:rPr>
                <w:rFonts w:ascii="Times New Roman"/>
                <w:b w:val="false"/>
                <w:i w:val="false"/>
                <w:color w:val="000000"/>
                <w:sz w:val="20"/>
              </w:rPr>
              <w:t>
0,2996</w:t>
            </w:r>
            <w:r>
              <w:br/>
            </w:r>
            <w:r>
              <w:rPr>
                <w:rFonts w:ascii="Times New Roman"/>
                <w:b w:val="false"/>
                <w:i w:val="false"/>
                <w:color w:val="000000"/>
                <w:sz w:val="20"/>
              </w:rPr>
              <w:t>
0,3000</w:t>
            </w:r>
            <w:r>
              <w:br/>
            </w:r>
            <w:r>
              <w:rPr>
                <w:rFonts w:ascii="Times New Roman"/>
                <w:b w:val="false"/>
                <w:i w:val="false"/>
                <w:color w:val="000000"/>
                <w:sz w:val="20"/>
              </w:rPr>
              <w:t>
0,3008</w:t>
            </w:r>
            <w:r>
              <w:br/>
            </w:r>
            <w:r>
              <w:rPr>
                <w:rFonts w:ascii="Times New Roman"/>
                <w:b w:val="false"/>
                <w:i w:val="false"/>
                <w:color w:val="000000"/>
                <w:sz w:val="20"/>
              </w:rPr>
              <w:t>
0,3016</w:t>
            </w:r>
            <w:r>
              <w:br/>
            </w:r>
            <w:r>
              <w:rPr>
                <w:rFonts w:ascii="Times New Roman"/>
                <w:b w:val="false"/>
                <w:i w:val="false"/>
                <w:color w:val="000000"/>
                <w:sz w:val="20"/>
              </w:rPr>
              <w:t>
0,3023</w:t>
            </w:r>
            <w:r>
              <w:br/>
            </w:r>
            <w:r>
              <w:rPr>
                <w:rFonts w:ascii="Times New Roman"/>
                <w:b w:val="false"/>
                <w:i w:val="false"/>
                <w:color w:val="000000"/>
                <w:sz w:val="20"/>
              </w:rPr>
              <w:t>
0,3029</w:t>
            </w:r>
            <w:r>
              <w:br/>
            </w:r>
            <w:r>
              <w:rPr>
                <w:rFonts w:ascii="Times New Roman"/>
                <w:b w:val="false"/>
                <w:i w:val="false"/>
                <w:color w:val="000000"/>
                <w:sz w:val="20"/>
              </w:rPr>
              <w:t>
0,3035</w:t>
            </w:r>
            <w:r>
              <w:br/>
            </w:r>
            <w:r>
              <w:rPr>
                <w:rFonts w:ascii="Times New Roman"/>
                <w:b w:val="false"/>
                <w:i w:val="false"/>
                <w:color w:val="000000"/>
                <w:sz w:val="20"/>
              </w:rPr>
              <w:t>
0,3041</w:t>
            </w:r>
            <w:r>
              <w:br/>
            </w:r>
            <w:r>
              <w:rPr>
                <w:rFonts w:ascii="Times New Roman"/>
                <w:b w:val="false"/>
                <w:i w:val="false"/>
                <w:color w:val="000000"/>
                <w:sz w:val="20"/>
              </w:rPr>
              <w:t>
0,3046</w:t>
            </w:r>
            <w:r>
              <w:br/>
            </w:r>
            <w:r>
              <w:rPr>
                <w:rFonts w:ascii="Times New Roman"/>
                <w:b w:val="false"/>
                <w:i w:val="false"/>
                <w:color w:val="000000"/>
                <w:sz w:val="20"/>
              </w:rPr>
              <w:t>
0,3051</w:t>
            </w:r>
            <w:r>
              <w:br/>
            </w:r>
            <w:r>
              <w:rPr>
                <w:rFonts w:ascii="Times New Roman"/>
                <w:b w:val="false"/>
                <w:i w:val="false"/>
                <w:color w:val="000000"/>
                <w:sz w:val="20"/>
              </w:rPr>
              <w:t>
0,3056</w:t>
            </w:r>
            <w:r>
              <w:br/>
            </w:r>
            <w:r>
              <w:rPr>
                <w:rFonts w:ascii="Times New Roman"/>
                <w:b w:val="false"/>
                <w:i w:val="false"/>
                <w:color w:val="000000"/>
                <w:sz w:val="20"/>
              </w:rPr>
              <w:t>
0,3060</w:t>
            </w:r>
            <w:r>
              <w:br/>
            </w:r>
            <w:r>
              <w:rPr>
                <w:rFonts w:ascii="Times New Roman"/>
                <w:b w:val="false"/>
                <w:i w:val="false"/>
                <w:color w:val="000000"/>
                <w:sz w:val="20"/>
              </w:rPr>
              <w:t>
0,3064</w:t>
            </w:r>
            <w:r>
              <w:br/>
            </w:r>
            <w:r>
              <w:rPr>
                <w:rFonts w:ascii="Times New Roman"/>
                <w:b w:val="false"/>
                <w:i w:val="false"/>
                <w:color w:val="000000"/>
                <w:sz w:val="20"/>
              </w:rPr>
              <w:t>
0,3068</w:t>
            </w:r>
            <w:r>
              <w:br/>
            </w:r>
            <w:r>
              <w:rPr>
                <w:rFonts w:ascii="Times New Roman"/>
                <w:b w:val="false"/>
                <w:i w:val="false"/>
                <w:color w:val="000000"/>
                <w:sz w:val="20"/>
              </w:rPr>
              <w:t>
0,3072</w:t>
            </w:r>
            <w:r>
              <w:br/>
            </w:r>
            <w:r>
              <w:rPr>
                <w:rFonts w:ascii="Times New Roman"/>
                <w:b w:val="false"/>
                <w:i w:val="false"/>
                <w:color w:val="000000"/>
                <w:sz w:val="20"/>
              </w:rPr>
              <w:t>
0,3076</w:t>
            </w:r>
            <w:r>
              <w:br/>
            </w:r>
            <w:r>
              <w:rPr>
                <w:rFonts w:ascii="Times New Roman"/>
                <w:b w:val="false"/>
                <w:i w:val="false"/>
                <w:color w:val="000000"/>
                <w:sz w:val="20"/>
              </w:rPr>
              <w:t>
0,3080</w:t>
            </w:r>
            <w:r>
              <w:br/>
            </w:r>
            <w:r>
              <w:rPr>
                <w:rFonts w:ascii="Times New Roman"/>
                <w:b w:val="false"/>
                <w:i w:val="false"/>
                <w:color w:val="000000"/>
                <w:sz w:val="20"/>
              </w:rPr>
              <w:t>
0,3083</w:t>
            </w:r>
            <w:r>
              <w:br/>
            </w:r>
            <w:r>
              <w:rPr>
                <w:rFonts w:ascii="Times New Roman"/>
                <w:b w:val="false"/>
                <w:i w:val="false"/>
                <w:color w:val="000000"/>
                <w:sz w:val="20"/>
              </w:rPr>
              <w:t>
0,3086</w:t>
            </w:r>
            <w:r>
              <w:br/>
            </w:r>
            <w:r>
              <w:rPr>
                <w:rFonts w:ascii="Times New Roman"/>
                <w:b w:val="false"/>
                <w:i w:val="false"/>
                <w:color w:val="000000"/>
                <w:sz w:val="20"/>
              </w:rPr>
              <w:t>
0,3089</w:t>
            </w:r>
            <w:r>
              <w:br/>
            </w:r>
            <w:r>
              <w:rPr>
                <w:rFonts w:ascii="Times New Roman"/>
                <w:b w:val="false"/>
                <w:i w:val="false"/>
                <w:color w:val="000000"/>
                <w:sz w:val="20"/>
              </w:rPr>
              <w:t>
0,3092</w:t>
            </w:r>
            <w:r>
              <w:br/>
            </w:r>
            <w:r>
              <w:rPr>
                <w:rFonts w:ascii="Times New Roman"/>
                <w:b w:val="false"/>
                <w:i w:val="false"/>
                <w:color w:val="000000"/>
                <w:sz w:val="20"/>
              </w:rPr>
              <w:t>
0,3095</w:t>
            </w:r>
            <w:r>
              <w:br/>
            </w:r>
            <w:r>
              <w:rPr>
                <w:rFonts w:ascii="Times New Roman"/>
                <w:b w:val="false"/>
                <w:i w:val="false"/>
                <w:color w:val="000000"/>
                <w:sz w:val="20"/>
              </w:rPr>
              <w:t>
0,3098</w:t>
            </w:r>
            <w:r>
              <w:br/>
            </w:r>
            <w:r>
              <w:rPr>
                <w:rFonts w:ascii="Times New Roman"/>
                <w:b w:val="false"/>
                <w:i w:val="false"/>
                <w:color w:val="000000"/>
                <w:sz w:val="20"/>
              </w:rPr>
              <w:t>
0,3101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r>
              <w:br/>
            </w:r>
            <w:r>
              <w:rPr>
                <w:rFonts w:ascii="Times New Roman"/>
                <w:b w:val="false"/>
                <w:i w:val="false"/>
                <w:color w:val="000000"/>
                <w:sz w:val="20"/>
              </w:rPr>
              <w:t>
340000</w:t>
            </w:r>
            <w:r>
              <w:br/>
            </w:r>
            <w:r>
              <w:rPr>
                <w:rFonts w:ascii="Times New Roman"/>
                <w:b w:val="false"/>
                <w:i w:val="false"/>
                <w:color w:val="000000"/>
                <w:sz w:val="20"/>
              </w:rPr>
              <w:t>
350000</w:t>
            </w:r>
            <w:r>
              <w:br/>
            </w:r>
            <w:r>
              <w:rPr>
                <w:rFonts w:ascii="Times New Roman"/>
                <w:b w:val="false"/>
                <w:i w:val="false"/>
                <w:color w:val="000000"/>
                <w:sz w:val="20"/>
              </w:rPr>
              <w:t>
360000</w:t>
            </w:r>
            <w:r>
              <w:br/>
            </w:r>
            <w:r>
              <w:rPr>
                <w:rFonts w:ascii="Times New Roman"/>
                <w:b w:val="false"/>
                <w:i w:val="false"/>
                <w:color w:val="000000"/>
                <w:sz w:val="20"/>
              </w:rPr>
              <w:t>
370000</w:t>
            </w:r>
            <w:r>
              <w:br/>
            </w:r>
            <w:r>
              <w:rPr>
                <w:rFonts w:ascii="Times New Roman"/>
                <w:b w:val="false"/>
                <w:i w:val="false"/>
                <w:color w:val="000000"/>
                <w:sz w:val="20"/>
              </w:rPr>
              <w:t>
380000</w:t>
            </w:r>
            <w:r>
              <w:br/>
            </w:r>
            <w:r>
              <w:rPr>
                <w:rFonts w:ascii="Times New Roman"/>
                <w:b w:val="false"/>
                <w:i w:val="false"/>
                <w:color w:val="000000"/>
                <w:sz w:val="20"/>
              </w:rPr>
              <w:t>
390000</w:t>
            </w:r>
            <w:r>
              <w:br/>
            </w:r>
            <w:r>
              <w:rPr>
                <w:rFonts w:ascii="Times New Roman"/>
                <w:b w:val="false"/>
                <w:i w:val="false"/>
                <w:color w:val="000000"/>
                <w:sz w:val="20"/>
              </w:rPr>
              <w:t>
400000</w:t>
            </w:r>
            <w:r>
              <w:br/>
            </w:r>
            <w:r>
              <w:rPr>
                <w:rFonts w:ascii="Times New Roman"/>
                <w:b w:val="false"/>
                <w:i w:val="false"/>
                <w:color w:val="000000"/>
                <w:sz w:val="20"/>
              </w:rPr>
              <w:t>
410000</w:t>
            </w:r>
            <w:r>
              <w:br/>
            </w:r>
            <w:r>
              <w:rPr>
                <w:rFonts w:ascii="Times New Roman"/>
                <w:b w:val="false"/>
                <w:i w:val="false"/>
                <w:color w:val="000000"/>
                <w:sz w:val="20"/>
              </w:rPr>
              <w:t>
420000</w:t>
            </w:r>
            <w:r>
              <w:br/>
            </w:r>
            <w:r>
              <w:rPr>
                <w:rFonts w:ascii="Times New Roman"/>
                <w:b w:val="false"/>
                <w:i w:val="false"/>
                <w:color w:val="000000"/>
                <w:sz w:val="20"/>
              </w:rPr>
              <w:t>
430000</w:t>
            </w:r>
            <w:r>
              <w:br/>
            </w:r>
            <w:r>
              <w:rPr>
                <w:rFonts w:ascii="Times New Roman"/>
                <w:b w:val="false"/>
                <w:i w:val="false"/>
                <w:color w:val="000000"/>
                <w:sz w:val="20"/>
              </w:rPr>
              <w:t>
440000</w:t>
            </w:r>
            <w:r>
              <w:br/>
            </w:r>
            <w:r>
              <w:rPr>
                <w:rFonts w:ascii="Times New Roman"/>
                <w:b w:val="false"/>
                <w:i w:val="false"/>
                <w:color w:val="000000"/>
                <w:sz w:val="20"/>
              </w:rPr>
              <w:t>
450000</w:t>
            </w:r>
            <w:r>
              <w:br/>
            </w:r>
            <w:r>
              <w:rPr>
                <w:rFonts w:ascii="Times New Roman"/>
                <w:b w:val="false"/>
                <w:i w:val="false"/>
                <w:color w:val="000000"/>
                <w:sz w:val="20"/>
              </w:rPr>
              <w:t>
460000</w:t>
            </w:r>
            <w:r>
              <w:br/>
            </w:r>
            <w:r>
              <w:rPr>
                <w:rFonts w:ascii="Times New Roman"/>
                <w:b w:val="false"/>
                <w:i w:val="false"/>
                <w:color w:val="000000"/>
                <w:sz w:val="20"/>
              </w:rPr>
              <w:t>
470000</w:t>
            </w:r>
            <w:r>
              <w:br/>
            </w:r>
            <w:r>
              <w:rPr>
                <w:rFonts w:ascii="Times New Roman"/>
                <w:b w:val="false"/>
                <w:i w:val="false"/>
                <w:color w:val="000000"/>
                <w:sz w:val="20"/>
              </w:rPr>
              <w:t>
480000</w:t>
            </w:r>
            <w:r>
              <w:br/>
            </w:r>
            <w:r>
              <w:rPr>
                <w:rFonts w:ascii="Times New Roman"/>
                <w:b w:val="false"/>
                <w:i w:val="false"/>
                <w:color w:val="000000"/>
                <w:sz w:val="20"/>
              </w:rPr>
              <w:t>
490000</w:t>
            </w:r>
            <w:r>
              <w:br/>
            </w:r>
            <w:r>
              <w:rPr>
                <w:rFonts w:ascii="Times New Roman"/>
                <w:b w:val="false"/>
                <w:i w:val="false"/>
                <w:color w:val="000000"/>
                <w:sz w:val="20"/>
              </w:rPr>
              <w:t>
500000</w:t>
            </w:r>
            <w:r>
              <w:br/>
            </w:r>
            <w:r>
              <w:rPr>
                <w:rFonts w:ascii="Times New Roman"/>
                <w:b w:val="false"/>
                <w:i w:val="false"/>
                <w:color w:val="000000"/>
                <w:sz w:val="20"/>
              </w:rPr>
              <w:t>
510000</w:t>
            </w:r>
            <w:r>
              <w:br/>
            </w:r>
            <w:r>
              <w:rPr>
                <w:rFonts w:ascii="Times New Roman"/>
                <w:b w:val="false"/>
                <w:i w:val="false"/>
                <w:color w:val="000000"/>
                <w:sz w:val="20"/>
              </w:rPr>
              <w:t>
520000</w:t>
            </w:r>
            <w:r>
              <w:br/>
            </w:r>
            <w:r>
              <w:rPr>
                <w:rFonts w:ascii="Times New Roman"/>
                <w:b w:val="false"/>
                <w:i w:val="false"/>
                <w:color w:val="000000"/>
                <w:sz w:val="20"/>
              </w:rPr>
              <w:t>
530000</w:t>
            </w:r>
            <w:r>
              <w:br/>
            </w:r>
            <w:r>
              <w:rPr>
                <w:rFonts w:ascii="Times New Roman"/>
                <w:b w:val="false"/>
                <w:i w:val="false"/>
                <w:color w:val="000000"/>
                <w:sz w:val="20"/>
              </w:rPr>
              <w:t>
540000</w:t>
            </w:r>
            <w:r>
              <w:br/>
            </w:r>
            <w:r>
              <w:rPr>
                <w:rFonts w:ascii="Times New Roman"/>
                <w:b w:val="false"/>
                <w:i w:val="false"/>
                <w:color w:val="000000"/>
                <w:sz w:val="20"/>
              </w:rPr>
              <w:t>
550000</w:t>
            </w:r>
            <w:r>
              <w:br/>
            </w:r>
            <w:r>
              <w:rPr>
                <w:rFonts w:ascii="Times New Roman"/>
                <w:b w:val="false"/>
                <w:i w:val="false"/>
                <w:color w:val="000000"/>
                <w:sz w:val="20"/>
              </w:rPr>
              <w:t>
560000</w:t>
            </w:r>
            <w:r>
              <w:br/>
            </w:r>
            <w:r>
              <w:rPr>
                <w:rFonts w:ascii="Times New Roman"/>
                <w:b w:val="false"/>
                <w:i w:val="false"/>
                <w:color w:val="000000"/>
                <w:sz w:val="20"/>
              </w:rPr>
              <w:t>
570000</w:t>
            </w:r>
            <w:r>
              <w:br/>
            </w:r>
            <w:r>
              <w:rPr>
                <w:rFonts w:ascii="Times New Roman"/>
                <w:b w:val="false"/>
                <w:i w:val="false"/>
                <w:color w:val="000000"/>
                <w:sz w:val="20"/>
              </w:rPr>
              <w:t>
580000</w:t>
            </w:r>
            <w:r>
              <w:br/>
            </w:r>
            <w:r>
              <w:rPr>
                <w:rFonts w:ascii="Times New Roman"/>
                <w:b w:val="false"/>
                <w:i w:val="false"/>
                <w:color w:val="000000"/>
                <w:sz w:val="20"/>
              </w:rPr>
              <w:t>
590000</w:t>
            </w:r>
            <w:r>
              <w:br/>
            </w:r>
            <w:r>
              <w:rPr>
                <w:rFonts w:ascii="Times New Roman"/>
                <w:b w:val="false"/>
                <w:i w:val="false"/>
                <w:color w:val="000000"/>
                <w:sz w:val="20"/>
              </w:rPr>
              <w:t>
600000</w:t>
            </w:r>
            <w:r>
              <w:br/>
            </w:r>
            <w:r>
              <w:rPr>
                <w:rFonts w:ascii="Times New Roman"/>
                <w:b w:val="false"/>
                <w:i w:val="false"/>
                <w:color w:val="000000"/>
                <w:sz w:val="20"/>
              </w:rPr>
              <w:t>
610000</w:t>
            </w:r>
            <w:r>
              <w:br/>
            </w:r>
            <w:r>
              <w:rPr>
                <w:rFonts w:ascii="Times New Roman"/>
                <w:b w:val="false"/>
                <w:i w:val="false"/>
                <w:color w:val="000000"/>
                <w:sz w:val="20"/>
              </w:rPr>
              <w:t>
620000</w:t>
            </w:r>
            <w:r>
              <w:br/>
            </w:r>
            <w:r>
              <w:rPr>
                <w:rFonts w:ascii="Times New Roman"/>
                <w:b w:val="false"/>
                <w:i w:val="false"/>
                <w:color w:val="000000"/>
                <w:sz w:val="20"/>
              </w:rPr>
              <w:t>
630000</w:t>
            </w:r>
            <w:r>
              <w:br/>
            </w:r>
            <w:r>
              <w:rPr>
                <w:rFonts w:ascii="Times New Roman"/>
                <w:b w:val="false"/>
                <w:i w:val="false"/>
                <w:color w:val="000000"/>
                <w:sz w:val="20"/>
              </w:rPr>
              <w:t>
640000</w:t>
            </w:r>
            <w:r>
              <w:br/>
            </w:r>
            <w:r>
              <w:rPr>
                <w:rFonts w:ascii="Times New Roman"/>
                <w:b w:val="false"/>
                <w:i w:val="false"/>
                <w:color w:val="000000"/>
                <w:sz w:val="20"/>
              </w:rPr>
              <w:t>
650000</w:t>
            </w:r>
            <w:r>
              <w:br/>
            </w:r>
            <w:r>
              <w:rPr>
                <w:rFonts w:ascii="Times New Roman"/>
                <w:b w:val="false"/>
                <w:i w:val="false"/>
                <w:color w:val="000000"/>
                <w:sz w:val="20"/>
              </w:rPr>
              <w:t>
660000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w:t>
            </w:r>
            <w:r>
              <w:br/>
            </w:r>
            <w:r>
              <w:rPr>
                <w:rFonts w:ascii="Times New Roman"/>
                <w:b w:val="false"/>
                <w:i w:val="false"/>
                <w:color w:val="000000"/>
                <w:sz w:val="20"/>
              </w:rPr>
              <w:t>
0,3106</w:t>
            </w:r>
            <w:r>
              <w:br/>
            </w:r>
            <w:r>
              <w:rPr>
                <w:rFonts w:ascii="Times New Roman"/>
                <w:b w:val="false"/>
                <w:i w:val="false"/>
                <w:color w:val="000000"/>
                <w:sz w:val="20"/>
              </w:rPr>
              <w:t>
0,3109</w:t>
            </w:r>
            <w:r>
              <w:br/>
            </w:r>
            <w:r>
              <w:rPr>
                <w:rFonts w:ascii="Times New Roman"/>
                <w:b w:val="false"/>
                <w:i w:val="false"/>
                <w:color w:val="000000"/>
                <w:sz w:val="20"/>
              </w:rPr>
              <w:t>
0,3111</w:t>
            </w:r>
            <w:r>
              <w:br/>
            </w:r>
            <w:r>
              <w:rPr>
                <w:rFonts w:ascii="Times New Roman"/>
                <w:b w:val="false"/>
                <w:i w:val="false"/>
                <w:color w:val="000000"/>
                <w:sz w:val="20"/>
              </w:rPr>
              <w:t>
0,3114</w:t>
            </w:r>
            <w:r>
              <w:br/>
            </w:r>
            <w:r>
              <w:rPr>
                <w:rFonts w:ascii="Times New Roman"/>
                <w:b w:val="false"/>
                <w:i w:val="false"/>
                <w:color w:val="000000"/>
                <w:sz w:val="20"/>
              </w:rPr>
              <w:t>
0,3116</w:t>
            </w:r>
            <w:r>
              <w:br/>
            </w:r>
            <w:r>
              <w:rPr>
                <w:rFonts w:ascii="Times New Roman"/>
                <w:b w:val="false"/>
                <w:i w:val="false"/>
                <w:color w:val="000000"/>
                <w:sz w:val="20"/>
              </w:rPr>
              <w:t>
0,3118</w:t>
            </w:r>
            <w:r>
              <w:br/>
            </w:r>
            <w:r>
              <w:rPr>
                <w:rFonts w:ascii="Times New Roman"/>
                <w:b w:val="false"/>
                <w:i w:val="false"/>
                <w:color w:val="000000"/>
                <w:sz w:val="20"/>
              </w:rPr>
              <w:t>
0,3120</w:t>
            </w:r>
            <w:r>
              <w:br/>
            </w:r>
            <w:r>
              <w:rPr>
                <w:rFonts w:ascii="Times New Roman"/>
                <w:b w:val="false"/>
                <w:i w:val="false"/>
                <w:color w:val="000000"/>
                <w:sz w:val="20"/>
              </w:rPr>
              <w:t>
0,3123</w:t>
            </w:r>
            <w:r>
              <w:br/>
            </w:r>
            <w:r>
              <w:rPr>
                <w:rFonts w:ascii="Times New Roman"/>
                <w:b w:val="false"/>
                <w:i w:val="false"/>
                <w:color w:val="000000"/>
                <w:sz w:val="20"/>
              </w:rPr>
              <w:t>
0,3125</w:t>
            </w:r>
            <w:r>
              <w:br/>
            </w:r>
            <w:r>
              <w:rPr>
                <w:rFonts w:ascii="Times New Roman"/>
                <w:b w:val="false"/>
                <w:i w:val="false"/>
                <w:color w:val="000000"/>
                <w:sz w:val="20"/>
              </w:rPr>
              <w:t>
0,3127</w:t>
            </w:r>
            <w:r>
              <w:br/>
            </w:r>
            <w:r>
              <w:rPr>
                <w:rFonts w:ascii="Times New Roman"/>
                <w:b w:val="false"/>
                <w:i w:val="false"/>
                <w:color w:val="000000"/>
                <w:sz w:val="20"/>
              </w:rPr>
              <w:t>
0,3129</w:t>
            </w:r>
            <w:r>
              <w:br/>
            </w:r>
            <w:r>
              <w:rPr>
                <w:rFonts w:ascii="Times New Roman"/>
                <w:b w:val="false"/>
                <w:i w:val="false"/>
                <w:color w:val="000000"/>
                <w:sz w:val="20"/>
              </w:rPr>
              <w:t>
0,3131</w:t>
            </w:r>
            <w:r>
              <w:br/>
            </w:r>
            <w:r>
              <w:rPr>
                <w:rFonts w:ascii="Times New Roman"/>
                <w:b w:val="false"/>
                <w:i w:val="false"/>
                <w:color w:val="000000"/>
                <w:sz w:val="20"/>
              </w:rPr>
              <w:t>
0,3133</w:t>
            </w:r>
            <w:r>
              <w:br/>
            </w:r>
            <w:r>
              <w:rPr>
                <w:rFonts w:ascii="Times New Roman"/>
                <w:b w:val="false"/>
                <w:i w:val="false"/>
                <w:color w:val="000000"/>
                <w:sz w:val="20"/>
              </w:rPr>
              <w:t>
0,3134</w:t>
            </w:r>
            <w:r>
              <w:br/>
            </w:r>
            <w:r>
              <w:rPr>
                <w:rFonts w:ascii="Times New Roman"/>
                <w:b w:val="false"/>
                <w:i w:val="false"/>
                <w:color w:val="000000"/>
                <w:sz w:val="20"/>
              </w:rPr>
              <w:t>
0,3136</w:t>
            </w:r>
            <w:r>
              <w:br/>
            </w:r>
            <w:r>
              <w:rPr>
                <w:rFonts w:ascii="Times New Roman"/>
                <w:b w:val="false"/>
                <w:i w:val="false"/>
                <w:color w:val="000000"/>
                <w:sz w:val="20"/>
              </w:rPr>
              <w:t>
0,3138</w:t>
            </w:r>
            <w:r>
              <w:br/>
            </w:r>
            <w:r>
              <w:rPr>
                <w:rFonts w:ascii="Times New Roman"/>
                <w:b w:val="false"/>
                <w:i w:val="false"/>
                <w:color w:val="000000"/>
                <w:sz w:val="20"/>
              </w:rPr>
              <w:t>
0,3140</w:t>
            </w:r>
            <w:r>
              <w:br/>
            </w:r>
            <w:r>
              <w:rPr>
                <w:rFonts w:ascii="Times New Roman"/>
                <w:b w:val="false"/>
                <w:i w:val="false"/>
                <w:color w:val="000000"/>
                <w:sz w:val="20"/>
              </w:rPr>
              <w:t>
0,3142</w:t>
            </w:r>
            <w:r>
              <w:br/>
            </w:r>
            <w:r>
              <w:rPr>
                <w:rFonts w:ascii="Times New Roman"/>
                <w:b w:val="false"/>
                <w:i w:val="false"/>
                <w:color w:val="000000"/>
                <w:sz w:val="20"/>
              </w:rPr>
              <w:t>
0,3143</w:t>
            </w:r>
            <w:r>
              <w:br/>
            </w:r>
            <w:r>
              <w:rPr>
                <w:rFonts w:ascii="Times New Roman"/>
                <w:b w:val="false"/>
                <w:i w:val="false"/>
                <w:color w:val="000000"/>
                <w:sz w:val="20"/>
              </w:rPr>
              <w:t>
0,3145</w:t>
            </w:r>
            <w:r>
              <w:br/>
            </w:r>
            <w:r>
              <w:rPr>
                <w:rFonts w:ascii="Times New Roman"/>
                <w:b w:val="false"/>
                <w:i w:val="false"/>
                <w:color w:val="000000"/>
                <w:sz w:val="20"/>
              </w:rPr>
              <w:t>
0,3146</w:t>
            </w:r>
            <w:r>
              <w:br/>
            </w:r>
            <w:r>
              <w:rPr>
                <w:rFonts w:ascii="Times New Roman"/>
                <w:b w:val="false"/>
                <w:i w:val="false"/>
                <w:color w:val="000000"/>
                <w:sz w:val="20"/>
              </w:rPr>
              <w:t>
0,3148</w:t>
            </w:r>
            <w:r>
              <w:br/>
            </w:r>
            <w:r>
              <w:rPr>
                <w:rFonts w:ascii="Times New Roman"/>
                <w:b w:val="false"/>
                <w:i w:val="false"/>
                <w:color w:val="000000"/>
                <w:sz w:val="20"/>
              </w:rPr>
              <w:t>
0,3150</w:t>
            </w:r>
            <w:r>
              <w:br/>
            </w:r>
            <w:r>
              <w:rPr>
                <w:rFonts w:ascii="Times New Roman"/>
                <w:b w:val="false"/>
                <w:i w:val="false"/>
                <w:color w:val="000000"/>
                <w:sz w:val="20"/>
              </w:rPr>
              <w:t>
0,3151</w:t>
            </w:r>
            <w:r>
              <w:br/>
            </w:r>
            <w:r>
              <w:rPr>
                <w:rFonts w:ascii="Times New Roman"/>
                <w:b w:val="false"/>
                <w:i w:val="false"/>
                <w:color w:val="000000"/>
                <w:sz w:val="20"/>
              </w:rPr>
              <w:t>
0,3153</w:t>
            </w:r>
            <w:r>
              <w:br/>
            </w:r>
            <w:r>
              <w:rPr>
                <w:rFonts w:ascii="Times New Roman"/>
                <w:b w:val="false"/>
                <w:i w:val="false"/>
                <w:color w:val="000000"/>
                <w:sz w:val="20"/>
              </w:rPr>
              <w:t>
0,3154</w:t>
            </w:r>
            <w:r>
              <w:br/>
            </w:r>
            <w:r>
              <w:rPr>
                <w:rFonts w:ascii="Times New Roman"/>
                <w:b w:val="false"/>
                <w:i w:val="false"/>
                <w:color w:val="000000"/>
                <w:sz w:val="20"/>
              </w:rPr>
              <w:t>
0,3156</w:t>
            </w:r>
            <w:r>
              <w:br/>
            </w:r>
            <w:r>
              <w:rPr>
                <w:rFonts w:ascii="Times New Roman"/>
                <w:b w:val="false"/>
                <w:i w:val="false"/>
                <w:color w:val="000000"/>
                <w:sz w:val="20"/>
              </w:rPr>
              <w:t>
0,3157</w:t>
            </w:r>
            <w:r>
              <w:br/>
            </w:r>
            <w:r>
              <w:rPr>
                <w:rFonts w:ascii="Times New Roman"/>
                <w:b w:val="false"/>
                <w:i w:val="false"/>
                <w:color w:val="000000"/>
                <w:sz w:val="20"/>
              </w:rPr>
              <w:t>
0,3158</w:t>
            </w:r>
            <w:r>
              <w:br/>
            </w:r>
            <w:r>
              <w:rPr>
                <w:rFonts w:ascii="Times New Roman"/>
                <w:b w:val="false"/>
                <w:i w:val="false"/>
                <w:color w:val="000000"/>
                <w:sz w:val="20"/>
              </w:rPr>
              <w:t>
0,3160</w:t>
            </w:r>
            <w:r>
              <w:br/>
            </w:r>
            <w:r>
              <w:rPr>
                <w:rFonts w:ascii="Times New Roman"/>
                <w:b w:val="false"/>
                <w:i w:val="false"/>
                <w:color w:val="000000"/>
                <w:sz w:val="20"/>
              </w:rPr>
              <w:t>
0,3161</w:t>
            </w:r>
            <w:r>
              <w:br/>
            </w:r>
            <w:r>
              <w:rPr>
                <w:rFonts w:ascii="Times New Roman"/>
                <w:b w:val="false"/>
                <w:i w:val="false"/>
                <w:color w:val="000000"/>
                <w:sz w:val="20"/>
              </w:rPr>
              <w:t>
0,3163</w:t>
            </w:r>
            <w:r>
              <w:br/>
            </w:r>
            <w:r>
              <w:rPr>
                <w:rFonts w:ascii="Times New Roman"/>
                <w:b w:val="false"/>
                <w:i w:val="false"/>
                <w:color w:val="000000"/>
                <w:sz w:val="20"/>
              </w:rPr>
              <w:t>
0,3164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w:t>
            </w:r>
            <w:r>
              <w:br/>
            </w:r>
            <w:r>
              <w:rPr>
                <w:rFonts w:ascii="Times New Roman"/>
                <w:b w:val="false"/>
                <w:i w:val="false"/>
                <w:color w:val="000000"/>
                <w:sz w:val="20"/>
              </w:rPr>
              <w:t>
680000</w:t>
            </w:r>
            <w:r>
              <w:br/>
            </w:r>
            <w:r>
              <w:rPr>
                <w:rFonts w:ascii="Times New Roman"/>
                <w:b w:val="false"/>
                <w:i w:val="false"/>
                <w:color w:val="000000"/>
                <w:sz w:val="20"/>
              </w:rPr>
              <w:t>
690000</w:t>
            </w:r>
            <w:r>
              <w:br/>
            </w:r>
            <w:r>
              <w:rPr>
                <w:rFonts w:ascii="Times New Roman"/>
                <w:b w:val="false"/>
                <w:i w:val="false"/>
                <w:color w:val="000000"/>
                <w:sz w:val="20"/>
              </w:rPr>
              <w:t>
700000</w:t>
            </w:r>
            <w:r>
              <w:br/>
            </w:r>
            <w:r>
              <w:rPr>
                <w:rFonts w:ascii="Times New Roman"/>
                <w:b w:val="false"/>
                <w:i w:val="false"/>
                <w:color w:val="000000"/>
                <w:sz w:val="20"/>
              </w:rPr>
              <w:t>
710000</w:t>
            </w:r>
            <w:r>
              <w:br/>
            </w:r>
            <w:r>
              <w:rPr>
                <w:rFonts w:ascii="Times New Roman"/>
                <w:b w:val="false"/>
                <w:i w:val="false"/>
                <w:color w:val="000000"/>
                <w:sz w:val="20"/>
              </w:rPr>
              <w:t>
720000</w:t>
            </w:r>
            <w:r>
              <w:br/>
            </w:r>
            <w:r>
              <w:rPr>
                <w:rFonts w:ascii="Times New Roman"/>
                <w:b w:val="false"/>
                <w:i w:val="false"/>
                <w:color w:val="000000"/>
                <w:sz w:val="20"/>
              </w:rPr>
              <w:t>
730000</w:t>
            </w:r>
            <w:r>
              <w:br/>
            </w:r>
            <w:r>
              <w:rPr>
                <w:rFonts w:ascii="Times New Roman"/>
                <w:b w:val="false"/>
                <w:i w:val="false"/>
                <w:color w:val="000000"/>
                <w:sz w:val="20"/>
              </w:rPr>
              <w:t>
740000</w:t>
            </w:r>
            <w:r>
              <w:br/>
            </w:r>
            <w:r>
              <w:rPr>
                <w:rFonts w:ascii="Times New Roman"/>
                <w:b w:val="false"/>
                <w:i w:val="false"/>
                <w:color w:val="000000"/>
                <w:sz w:val="20"/>
              </w:rPr>
              <w:t>
750000</w:t>
            </w:r>
            <w:r>
              <w:br/>
            </w:r>
            <w:r>
              <w:rPr>
                <w:rFonts w:ascii="Times New Roman"/>
                <w:b w:val="false"/>
                <w:i w:val="false"/>
                <w:color w:val="000000"/>
                <w:sz w:val="20"/>
              </w:rPr>
              <w:t>
760000</w:t>
            </w:r>
            <w:r>
              <w:br/>
            </w:r>
            <w:r>
              <w:rPr>
                <w:rFonts w:ascii="Times New Roman"/>
                <w:b w:val="false"/>
                <w:i w:val="false"/>
                <w:color w:val="000000"/>
                <w:sz w:val="20"/>
              </w:rPr>
              <w:t>
770000</w:t>
            </w:r>
            <w:r>
              <w:br/>
            </w:r>
            <w:r>
              <w:rPr>
                <w:rFonts w:ascii="Times New Roman"/>
                <w:b w:val="false"/>
                <w:i w:val="false"/>
                <w:color w:val="000000"/>
                <w:sz w:val="20"/>
              </w:rPr>
              <w:t>
780000</w:t>
            </w:r>
            <w:r>
              <w:br/>
            </w:r>
            <w:r>
              <w:rPr>
                <w:rFonts w:ascii="Times New Roman"/>
                <w:b w:val="false"/>
                <w:i w:val="false"/>
                <w:color w:val="000000"/>
                <w:sz w:val="20"/>
              </w:rPr>
              <w:t>
790000</w:t>
            </w:r>
            <w:r>
              <w:br/>
            </w:r>
            <w:r>
              <w:rPr>
                <w:rFonts w:ascii="Times New Roman"/>
                <w:b w:val="false"/>
                <w:i w:val="false"/>
                <w:color w:val="000000"/>
                <w:sz w:val="20"/>
              </w:rPr>
              <w:t>
800000</w:t>
            </w:r>
            <w:r>
              <w:br/>
            </w:r>
            <w:r>
              <w:rPr>
                <w:rFonts w:ascii="Times New Roman"/>
                <w:b w:val="false"/>
                <w:i w:val="false"/>
                <w:color w:val="000000"/>
                <w:sz w:val="20"/>
              </w:rPr>
              <w:t>
810000</w:t>
            </w:r>
            <w:r>
              <w:br/>
            </w:r>
            <w:r>
              <w:rPr>
                <w:rFonts w:ascii="Times New Roman"/>
                <w:b w:val="false"/>
                <w:i w:val="false"/>
                <w:color w:val="000000"/>
                <w:sz w:val="20"/>
              </w:rPr>
              <w:t>
820000</w:t>
            </w:r>
            <w:r>
              <w:br/>
            </w:r>
            <w:r>
              <w:rPr>
                <w:rFonts w:ascii="Times New Roman"/>
                <w:b w:val="false"/>
                <w:i w:val="false"/>
                <w:color w:val="000000"/>
                <w:sz w:val="20"/>
              </w:rPr>
              <w:t>
830000</w:t>
            </w:r>
            <w:r>
              <w:br/>
            </w:r>
            <w:r>
              <w:rPr>
                <w:rFonts w:ascii="Times New Roman"/>
                <w:b w:val="false"/>
                <w:i w:val="false"/>
                <w:color w:val="000000"/>
                <w:sz w:val="20"/>
              </w:rPr>
              <w:t>
840000</w:t>
            </w:r>
            <w:r>
              <w:br/>
            </w:r>
            <w:r>
              <w:rPr>
                <w:rFonts w:ascii="Times New Roman"/>
                <w:b w:val="false"/>
                <w:i w:val="false"/>
                <w:color w:val="000000"/>
                <w:sz w:val="20"/>
              </w:rPr>
              <w:t>
850000</w:t>
            </w:r>
            <w:r>
              <w:br/>
            </w:r>
            <w:r>
              <w:rPr>
                <w:rFonts w:ascii="Times New Roman"/>
                <w:b w:val="false"/>
                <w:i w:val="false"/>
                <w:color w:val="000000"/>
                <w:sz w:val="20"/>
              </w:rPr>
              <w:t>
860000</w:t>
            </w:r>
            <w:r>
              <w:br/>
            </w:r>
            <w:r>
              <w:rPr>
                <w:rFonts w:ascii="Times New Roman"/>
                <w:b w:val="false"/>
                <w:i w:val="false"/>
                <w:color w:val="000000"/>
                <w:sz w:val="20"/>
              </w:rPr>
              <w:t>
870000</w:t>
            </w:r>
            <w:r>
              <w:br/>
            </w:r>
            <w:r>
              <w:rPr>
                <w:rFonts w:ascii="Times New Roman"/>
                <w:b w:val="false"/>
                <w:i w:val="false"/>
                <w:color w:val="000000"/>
                <w:sz w:val="20"/>
              </w:rPr>
              <w:t>
880000</w:t>
            </w:r>
            <w:r>
              <w:br/>
            </w:r>
            <w:r>
              <w:rPr>
                <w:rFonts w:ascii="Times New Roman"/>
                <w:b w:val="false"/>
                <w:i w:val="false"/>
                <w:color w:val="000000"/>
                <w:sz w:val="20"/>
              </w:rPr>
              <w:t>
890000</w:t>
            </w:r>
            <w:r>
              <w:br/>
            </w:r>
            <w:r>
              <w:rPr>
                <w:rFonts w:ascii="Times New Roman"/>
                <w:b w:val="false"/>
                <w:i w:val="false"/>
                <w:color w:val="000000"/>
                <w:sz w:val="20"/>
              </w:rPr>
              <w:t>
900000</w:t>
            </w:r>
            <w:r>
              <w:br/>
            </w:r>
            <w:r>
              <w:rPr>
                <w:rFonts w:ascii="Times New Roman"/>
                <w:b w:val="false"/>
                <w:i w:val="false"/>
                <w:color w:val="000000"/>
                <w:sz w:val="20"/>
              </w:rPr>
              <w:t>
910000</w:t>
            </w:r>
            <w:r>
              <w:br/>
            </w:r>
            <w:r>
              <w:rPr>
                <w:rFonts w:ascii="Times New Roman"/>
                <w:b w:val="false"/>
                <w:i w:val="false"/>
                <w:color w:val="000000"/>
                <w:sz w:val="20"/>
              </w:rPr>
              <w:t>
920000</w:t>
            </w:r>
            <w:r>
              <w:br/>
            </w:r>
            <w:r>
              <w:rPr>
                <w:rFonts w:ascii="Times New Roman"/>
                <w:b w:val="false"/>
                <w:i w:val="false"/>
                <w:color w:val="000000"/>
                <w:sz w:val="20"/>
              </w:rPr>
              <w:t>
930000</w:t>
            </w:r>
            <w:r>
              <w:br/>
            </w:r>
            <w:r>
              <w:rPr>
                <w:rFonts w:ascii="Times New Roman"/>
                <w:b w:val="false"/>
                <w:i w:val="false"/>
                <w:color w:val="000000"/>
                <w:sz w:val="20"/>
              </w:rPr>
              <w:t>
940000</w:t>
            </w:r>
            <w:r>
              <w:br/>
            </w:r>
            <w:r>
              <w:rPr>
                <w:rFonts w:ascii="Times New Roman"/>
                <w:b w:val="false"/>
                <w:i w:val="false"/>
                <w:color w:val="000000"/>
                <w:sz w:val="20"/>
              </w:rPr>
              <w:t>
950000</w:t>
            </w:r>
            <w:r>
              <w:br/>
            </w:r>
            <w:r>
              <w:rPr>
                <w:rFonts w:ascii="Times New Roman"/>
                <w:b w:val="false"/>
                <w:i w:val="false"/>
                <w:color w:val="000000"/>
                <w:sz w:val="20"/>
              </w:rPr>
              <w:t>
960000</w:t>
            </w:r>
            <w:r>
              <w:br/>
            </w:r>
            <w:r>
              <w:rPr>
                <w:rFonts w:ascii="Times New Roman"/>
                <w:b w:val="false"/>
                <w:i w:val="false"/>
                <w:color w:val="000000"/>
                <w:sz w:val="20"/>
              </w:rPr>
              <w:t>
970000</w:t>
            </w:r>
            <w:r>
              <w:br/>
            </w:r>
            <w:r>
              <w:rPr>
                <w:rFonts w:ascii="Times New Roman"/>
                <w:b w:val="false"/>
                <w:i w:val="false"/>
                <w:color w:val="000000"/>
                <w:sz w:val="20"/>
              </w:rPr>
              <w:t>
980000</w:t>
            </w:r>
            <w:r>
              <w:br/>
            </w:r>
            <w:r>
              <w:rPr>
                <w:rFonts w:ascii="Times New Roman"/>
                <w:b w:val="false"/>
                <w:i w:val="false"/>
                <w:color w:val="000000"/>
                <w:sz w:val="20"/>
              </w:rPr>
              <w:t>
990000</w:t>
            </w:r>
            <w:r>
              <w:br/>
            </w:r>
            <w:r>
              <w:rPr>
                <w:rFonts w:ascii="Times New Roman"/>
                <w:b w:val="false"/>
                <w:i w:val="false"/>
                <w:color w:val="000000"/>
                <w:sz w:val="20"/>
              </w:rPr>
              <w:t>
1000000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0,3165</w:t>
            </w:r>
            <w:r>
              <w:br/>
            </w:r>
            <w:r>
              <w:rPr>
                <w:rFonts w:ascii="Times New Roman"/>
                <w:b w:val="false"/>
                <w:i w:val="false"/>
                <w:color w:val="000000"/>
                <w:sz w:val="20"/>
              </w:rPr>
              <w:t>
0,3166</w:t>
            </w:r>
            <w:r>
              <w:br/>
            </w:r>
            <w:r>
              <w:rPr>
                <w:rFonts w:ascii="Times New Roman"/>
                <w:b w:val="false"/>
                <w:i w:val="false"/>
                <w:color w:val="000000"/>
                <w:sz w:val="20"/>
              </w:rPr>
              <w:t>
0,3168</w:t>
            </w:r>
            <w:r>
              <w:br/>
            </w:r>
            <w:r>
              <w:rPr>
                <w:rFonts w:ascii="Times New Roman"/>
                <w:b w:val="false"/>
                <w:i w:val="false"/>
                <w:color w:val="000000"/>
                <w:sz w:val="20"/>
              </w:rPr>
              <w:t>
0,3169</w:t>
            </w:r>
            <w:r>
              <w:br/>
            </w:r>
            <w:r>
              <w:rPr>
                <w:rFonts w:ascii="Times New Roman"/>
                <w:b w:val="false"/>
                <w:i w:val="false"/>
                <w:color w:val="000000"/>
                <w:sz w:val="20"/>
              </w:rPr>
              <w:t>
0,3170</w:t>
            </w:r>
            <w:r>
              <w:br/>
            </w:r>
            <w:r>
              <w:rPr>
                <w:rFonts w:ascii="Times New Roman"/>
                <w:b w:val="false"/>
                <w:i w:val="false"/>
                <w:color w:val="000000"/>
                <w:sz w:val="20"/>
              </w:rPr>
              <w:t>
0,3171</w:t>
            </w:r>
            <w:r>
              <w:br/>
            </w:r>
            <w:r>
              <w:rPr>
                <w:rFonts w:ascii="Times New Roman"/>
                <w:b w:val="false"/>
                <w:i w:val="false"/>
                <w:color w:val="000000"/>
                <w:sz w:val="20"/>
              </w:rPr>
              <w:t>
0,3173</w:t>
            </w:r>
            <w:r>
              <w:br/>
            </w:r>
            <w:r>
              <w:rPr>
                <w:rFonts w:ascii="Times New Roman"/>
                <w:b w:val="false"/>
                <w:i w:val="false"/>
                <w:color w:val="000000"/>
                <w:sz w:val="20"/>
              </w:rPr>
              <w:t>
0,3174</w:t>
            </w:r>
            <w:r>
              <w:br/>
            </w:r>
            <w:r>
              <w:rPr>
                <w:rFonts w:ascii="Times New Roman"/>
                <w:b w:val="false"/>
                <w:i w:val="false"/>
                <w:color w:val="000000"/>
                <w:sz w:val="20"/>
              </w:rPr>
              <w:t>
0,3175</w:t>
            </w:r>
            <w:r>
              <w:br/>
            </w:r>
            <w:r>
              <w:rPr>
                <w:rFonts w:ascii="Times New Roman"/>
                <w:b w:val="false"/>
                <w:i w:val="false"/>
                <w:color w:val="000000"/>
                <w:sz w:val="20"/>
              </w:rPr>
              <w:t>
0,3176</w:t>
            </w:r>
            <w:r>
              <w:br/>
            </w:r>
            <w:r>
              <w:rPr>
                <w:rFonts w:ascii="Times New Roman"/>
                <w:b w:val="false"/>
                <w:i w:val="false"/>
                <w:color w:val="000000"/>
                <w:sz w:val="20"/>
              </w:rPr>
              <w:t>
0,3177</w:t>
            </w:r>
            <w:r>
              <w:br/>
            </w:r>
            <w:r>
              <w:rPr>
                <w:rFonts w:ascii="Times New Roman"/>
                <w:b w:val="false"/>
                <w:i w:val="false"/>
                <w:color w:val="000000"/>
                <w:sz w:val="20"/>
              </w:rPr>
              <w:t>
0,3178</w:t>
            </w:r>
            <w:r>
              <w:br/>
            </w:r>
            <w:r>
              <w:rPr>
                <w:rFonts w:ascii="Times New Roman"/>
                <w:b w:val="false"/>
                <w:i w:val="false"/>
                <w:color w:val="000000"/>
                <w:sz w:val="20"/>
              </w:rPr>
              <w:t>
0,3180</w:t>
            </w:r>
            <w:r>
              <w:br/>
            </w:r>
            <w:r>
              <w:rPr>
                <w:rFonts w:ascii="Times New Roman"/>
                <w:b w:val="false"/>
                <w:i w:val="false"/>
                <w:color w:val="000000"/>
                <w:sz w:val="20"/>
              </w:rPr>
              <w:t>
0,3181</w:t>
            </w:r>
            <w:r>
              <w:br/>
            </w:r>
            <w:r>
              <w:rPr>
                <w:rFonts w:ascii="Times New Roman"/>
                <w:b w:val="false"/>
                <w:i w:val="false"/>
                <w:color w:val="000000"/>
                <w:sz w:val="20"/>
              </w:rPr>
              <w:t>
0,3182</w:t>
            </w:r>
            <w:r>
              <w:br/>
            </w:r>
            <w:r>
              <w:rPr>
                <w:rFonts w:ascii="Times New Roman"/>
                <w:b w:val="false"/>
                <w:i w:val="false"/>
                <w:color w:val="000000"/>
                <w:sz w:val="20"/>
              </w:rPr>
              <w:t>
0,3183</w:t>
            </w:r>
            <w:r>
              <w:br/>
            </w:r>
            <w:r>
              <w:rPr>
                <w:rFonts w:ascii="Times New Roman"/>
                <w:b w:val="false"/>
                <w:i w:val="false"/>
                <w:color w:val="000000"/>
                <w:sz w:val="20"/>
              </w:rPr>
              <w:t>
0,3184</w:t>
            </w:r>
            <w:r>
              <w:br/>
            </w:r>
            <w:r>
              <w:rPr>
                <w:rFonts w:ascii="Times New Roman"/>
                <w:b w:val="false"/>
                <w:i w:val="false"/>
                <w:color w:val="000000"/>
                <w:sz w:val="20"/>
              </w:rPr>
              <w:t>
0,3185</w:t>
            </w:r>
            <w:r>
              <w:br/>
            </w:r>
            <w:r>
              <w:rPr>
                <w:rFonts w:ascii="Times New Roman"/>
                <w:b w:val="false"/>
                <w:i w:val="false"/>
                <w:color w:val="000000"/>
                <w:sz w:val="20"/>
              </w:rPr>
              <w:t>
0,3186</w:t>
            </w:r>
            <w:r>
              <w:br/>
            </w:r>
            <w:r>
              <w:rPr>
                <w:rFonts w:ascii="Times New Roman"/>
                <w:b w:val="false"/>
                <w:i w:val="false"/>
                <w:color w:val="000000"/>
                <w:sz w:val="20"/>
              </w:rPr>
              <w:t>
0,3187</w:t>
            </w:r>
            <w:r>
              <w:br/>
            </w:r>
            <w:r>
              <w:rPr>
                <w:rFonts w:ascii="Times New Roman"/>
                <w:b w:val="false"/>
                <w:i w:val="false"/>
                <w:color w:val="000000"/>
                <w:sz w:val="20"/>
              </w:rPr>
              <w:t>
0,3188</w:t>
            </w:r>
            <w:r>
              <w:br/>
            </w:r>
            <w:r>
              <w:rPr>
                <w:rFonts w:ascii="Times New Roman"/>
                <w:b w:val="false"/>
                <w:i w:val="false"/>
                <w:color w:val="000000"/>
                <w:sz w:val="20"/>
              </w:rPr>
              <w:t>
0,3189</w:t>
            </w:r>
            <w:r>
              <w:br/>
            </w:r>
            <w:r>
              <w:rPr>
                <w:rFonts w:ascii="Times New Roman"/>
                <w:b w:val="false"/>
                <w:i w:val="false"/>
                <w:color w:val="000000"/>
                <w:sz w:val="20"/>
              </w:rPr>
              <w:t>
0,3190</w:t>
            </w:r>
            <w:r>
              <w:br/>
            </w:r>
            <w:r>
              <w:rPr>
                <w:rFonts w:ascii="Times New Roman"/>
                <w:b w:val="false"/>
                <w:i w:val="false"/>
                <w:color w:val="000000"/>
                <w:sz w:val="20"/>
              </w:rPr>
              <w:t>
0,3191</w:t>
            </w:r>
            <w:r>
              <w:br/>
            </w:r>
            <w:r>
              <w:rPr>
                <w:rFonts w:ascii="Times New Roman"/>
                <w:b w:val="false"/>
                <w:i w:val="false"/>
                <w:color w:val="000000"/>
                <w:sz w:val="20"/>
              </w:rPr>
              <w:t>
0,3192</w:t>
            </w:r>
            <w:r>
              <w:br/>
            </w:r>
            <w:r>
              <w:rPr>
                <w:rFonts w:ascii="Times New Roman"/>
                <w:b w:val="false"/>
                <w:i w:val="false"/>
                <w:color w:val="000000"/>
                <w:sz w:val="20"/>
              </w:rPr>
              <w:t>
0,3193</w:t>
            </w:r>
            <w:r>
              <w:br/>
            </w:r>
            <w:r>
              <w:rPr>
                <w:rFonts w:ascii="Times New Roman"/>
                <w:b w:val="false"/>
                <w:i w:val="false"/>
                <w:color w:val="000000"/>
                <w:sz w:val="20"/>
              </w:rPr>
              <w:t>
0,3194</w:t>
            </w:r>
            <w:r>
              <w:br/>
            </w:r>
            <w:r>
              <w:rPr>
                <w:rFonts w:ascii="Times New Roman"/>
                <w:b w:val="false"/>
                <w:i w:val="false"/>
                <w:color w:val="000000"/>
                <w:sz w:val="20"/>
              </w:rPr>
              <w:t>
0,3195</w:t>
            </w:r>
            <w:r>
              <w:br/>
            </w:r>
            <w:r>
              <w:rPr>
                <w:rFonts w:ascii="Times New Roman"/>
                <w:b w:val="false"/>
                <w:i w:val="false"/>
                <w:color w:val="000000"/>
                <w:sz w:val="20"/>
              </w:rPr>
              <w:t>
0,3196</w:t>
            </w:r>
            <w:r>
              <w:br/>
            </w:r>
            <w:r>
              <w:rPr>
                <w:rFonts w:ascii="Times New Roman"/>
                <w:b w:val="false"/>
                <w:i w:val="false"/>
                <w:color w:val="000000"/>
                <w:sz w:val="20"/>
              </w:rPr>
              <w:t>
0,3196</w:t>
            </w:r>
            <w:r>
              <w:br/>
            </w:r>
            <w:r>
              <w:rPr>
                <w:rFonts w:ascii="Times New Roman"/>
                <w:b w:val="false"/>
                <w:i w:val="false"/>
                <w:color w:val="000000"/>
                <w:sz w:val="20"/>
              </w:rPr>
              <w:t>
0,3197</w:t>
            </w:r>
            <w:r>
              <w:br/>
            </w:r>
            <w:r>
              <w:rPr>
                <w:rFonts w:ascii="Times New Roman"/>
                <w:b w:val="false"/>
                <w:i w:val="false"/>
                <w:color w:val="000000"/>
                <w:sz w:val="20"/>
              </w:rPr>
              <w:t>
0,3198</w:t>
            </w:r>
            <w:r>
              <w:br/>
            </w:r>
            <w:r>
              <w:rPr>
                <w:rFonts w:ascii="Times New Roman"/>
                <w:b w:val="false"/>
                <w:i w:val="false"/>
                <w:color w:val="000000"/>
                <w:sz w:val="20"/>
              </w:rPr>
              <w:t>
0,3199</w:t>
            </w:r>
            <w:r>
              <w:br/>
            </w:r>
            <w:r>
              <w:rPr>
                <w:rFonts w:ascii="Times New Roman"/>
                <w:b w:val="false"/>
                <w:i w:val="false"/>
                <w:color w:val="000000"/>
                <w:sz w:val="20"/>
              </w:rPr>
              <w:t>
0,3200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