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2e6e" w14:textId="cf32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тауарлардың кедендік құнын айқындау әдістерін қолдану мәселелері бойынша алдын ала шешімдер қабылдаудың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514 бұйрығы. Қазақстан Республикасының Әділет министрлігінде 2019 жылғы 31 мамырда № 18759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01.07.2019 бастап қолданысқа енгізіледі </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65-бабы </w:t>
      </w:r>
      <w:r>
        <w:rPr>
          <w:rFonts w:ascii="Times New Roman"/>
          <w:b w:val="false"/>
          <w:i w:val="false"/>
          <w:color w:val="000000"/>
          <w:sz w:val="28"/>
        </w:rPr>
        <w:t>19-тармағына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09.08.2021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әкелінетін тауарлардың кедендік құнын айқындау әдістерін қолдану мәселелері бойынша алдын ала шешімдер қабылдануы мүмкін жағдайлар;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әкелінетін тауарлардың кедендік құнын айқындау әдістерін қолдану мәселелері бойынша алдын ала шешімдерді беру қағидалары, шарттары және мерзімдері;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әкелінетін тауарлардың кедендік құнын айқындау әдістерін қолдану мәселелері бойынша алдын ала шешімдерді қолдану қағидалары мен мерзімдері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2019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Әкелінетін тауарлардың кедендік құнын айқындау әдістерін қолдану мәселелері бойынша алдын ала шешімдер қабылдануы мүмкін жағдайлар</w:t>
      </w:r>
    </w:p>
    <w:bookmarkEnd w:id="11"/>
    <w:bookmarkStart w:name="z14" w:id="12"/>
    <w:p>
      <w:pPr>
        <w:spacing w:after="0"/>
        <w:ind w:left="0"/>
        <w:jc w:val="both"/>
      </w:pPr>
      <w:r>
        <w:rPr>
          <w:rFonts w:ascii="Times New Roman"/>
          <w:b w:val="false"/>
          <w:i w:val="false"/>
          <w:color w:val="000000"/>
          <w:sz w:val="28"/>
        </w:rPr>
        <w:t>
      Әкелінетін тауарлар сатып алу-сату нысанасы болып табылмайды. Мұндай жағдайлар Еуразиялық экономикалық одақтың кедендік аумағына тауарларды әкелу кезінде:</w:t>
      </w:r>
    </w:p>
    <w:bookmarkEnd w:id="12"/>
    <w:bookmarkStart w:name="z15" w:id="13"/>
    <w:p>
      <w:pPr>
        <w:spacing w:after="0"/>
        <w:ind w:left="0"/>
        <w:jc w:val="both"/>
      </w:pPr>
      <w:r>
        <w:rPr>
          <w:rFonts w:ascii="Times New Roman"/>
          <w:b w:val="false"/>
          <w:i w:val="false"/>
          <w:color w:val="000000"/>
          <w:sz w:val="28"/>
        </w:rPr>
        <w:t>
      1) өтеусіз шарттар бойынша, атап айтқанда сыйға тарту, өтеусіз жеткізу шарттары бойынша (мысалы, жарнама, көрме үлгілерін өтеусіз жеткізу шарты);</w:t>
      </w:r>
    </w:p>
    <w:bookmarkEnd w:id="13"/>
    <w:bookmarkStart w:name="z16" w:id="14"/>
    <w:p>
      <w:pPr>
        <w:spacing w:after="0"/>
        <w:ind w:left="0"/>
        <w:jc w:val="both"/>
      </w:pPr>
      <w:r>
        <w:rPr>
          <w:rFonts w:ascii="Times New Roman"/>
          <w:b w:val="false"/>
          <w:i w:val="false"/>
          <w:color w:val="000000"/>
          <w:sz w:val="28"/>
        </w:rPr>
        <w:t>
      2) жалға алу шарттары бойынша;</w:t>
      </w:r>
    </w:p>
    <w:bookmarkEnd w:id="14"/>
    <w:bookmarkStart w:name="z17" w:id="15"/>
    <w:p>
      <w:pPr>
        <w:spacing w:after="0"/>
        <w:ind w:left="0"/>
        <w:jc w:val="both"/>
      </w:pPr>
      <w:r>
        <w:rPr>
          <w:rFonts w:ascii="Times New Roman"/>
          <w:b w:val="false"/>
          <w:i w:val="false"/>
          <w:color w:val="000000"/>
          <w:sz w:val="28"/>
        </w:rPr>
        <w:t>
      3) делдалдық шарттар бойынша, атап айтқанда бағаны қамтымайтын комиссия шарты, консигнация шарты, агенттік шарты, олар бойынша Еуразиялық экономикалық одақтың кедендік аумағына шығару үшін сатылатын тауарлар бойынша;</w:t>
      </w:r>
    </w:p>
    <w:bookmarkEnd w:id="15"/>
    <w:bookmarkStart w:name="z18" w:id="16"/>
    <w:p>
      <w:pPr>
        <w:spacing w:after="0"/>
        <w:ind w:left="0"/>
        <w:jc w:val="both"/>
      </w:pPr>
      <w:r>
        <w:rPr>
          <w:rFonts w:ascii="Times New Roman"/>
          <w:b w:val="false"/>
          <w:i w:val="false"/>
          <w:color w:val="000000"/>
          <w:sz w:val="28"/>
        </w:rPr>
        <w:t>
      4) қарыз, тауарлық кредит шарттары бойынша, олар бойынша тауарлар немесе оларға балама тауарлар меншік иесіне қайтарылуға жататындар бойынша;</w:t>
      </w:r>
    </w:p>
    <w:bookmarkEnd w:id="16"/>
    <w:bookmarkStart w:name="z19" w:id="17"/>
    <w:p>
      <w:pPr>
        <w:spacing w:after="0"/>
        <w:ind w:left="0"/>
        <w:jc w:val="both"/>
      </w:pPr>
      <w:r>
        <w:rPr>
          <w:rFonts w:ascii="Times New Roman"/>
          <w:b w:val="false"/>
          <w:i w:val="false"/>
          <w:color w:val="000000"/>
          <w:sz w:val="28"/>
        </w:rPr>
        <w:t>
      5) сараптаманы, сәйкестікті бағалауды (растауды) жүргізу үшін (оның ішінде зерттеулер, сынақтар, тексерулер, эксперименттер және қасиеттері мен сипаттамаларын көрсету);</w:t>
      </w:r>
    </w:p>
    <w:bookmarkEnd w:id="17"/>
    <w:bookmarkStart w:name="z20" w:id="18"/>
    <w:p>
      <w:pPr>
        <w:spacing w:after="0"/>
        <w:ind w:left="0"/>
        <w:jc w:val="both"/>
      </w:pPr>
      <w:r>
        <w:rPr>
          <w:rFonts w:ascii="Times New Roman"/>
          <w:b w:val="false"/>
          <w:i w:val="false"/>
          <w:color w:val="000000"/>
          <w:sz w:val="28"/>
        </w:rPr>
        <w:t>
      6) жарғылық капиталға (қорға) салым ретінде орын алады.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514 бұйрығына</w:t>
            </w:r>
            <w:r>
              <w:br/>
            </w:r>
            <w:r>
              <w:rPr>
                <w:rFonts w:ascii="Times New Roman"/>
                <w:b w:val="false"/>
                <w:i w:val="false"/>
                <w:color w:val="000000"/>
                <w:sz w:val="20"/>
              </w:rPr>
              <w:t>2-қосымша</w:t>
            </w:r>
          </w:p>
        </w:tc>
      </w:tr>
    </w:tbl>
    <w:bookmarkStart w:name="z22" w:id="19"/>
    <w:p>
      <w:pPr>
        <w:spacing w:after="0"/>
        <w:ind w:left="0"/>
        <w:jc w:val="left"/>
      </w:pPr>
      <w:r>
        <w:rPr>
          <w:rFonts w:ascii="Times New Roman"/>
          <w:b/>
          <w:i w:val="false"/>
          <w:color w:val="000000"/>
        </w:rPr>
        <w:t xml:space="preserve"> Әкелінетін тауарлардың кедендік құнын айқындау әдістерін қолдану мәселелері бойынша алдын ала шешімдерді беру қағидалары, шарттары және мерзімдері</w:t>
      </w:r>
    </w:p>
    <w:bookmarkEnd w:id="19"/>
    <w:bookmarkStart w:name="z23" w:id="20"/>
    <w:p>
      <w:pPr>
        <w:spacing w:after="0"/>
        <w:ind w:left="0"/>
        <w:jc w:val="left"/>
      </w:pPr>
      <w:r>
        <w:rPr>
          <w:rFonts w:ascii="Times New Roman"/>
          <w:b/>
          <w:i w:val="false"/>
          <w:color w:val="000000"/>
        </w:rPr>
        <w:t xml:space="preserve"> 1-тарау. Жалпы ережелер</w:t>
      </w:r>
    </w:p>
    <w:bookmarkEnd w:id="20"/>
    <w:bookmarkStart w:name="z24" w:id="21"/>
    <w:p>
      <w:pPr>
        <w:spacing w:after="0"/>
        <w:ind w:left="0"/>
        <w:jc w:val="both"/>
      </w:pPr>
      <w:r>
        <w:rPr>
          <w:rFonts w:ascii="Times New Roman"/>
          <w:b w:val="false"/>
          <w:i w:val="false"/>
          <w:color w:val="000000"/>
          <w:sz w:val="28"/>
        </w:rPr>
        <w:t xml:space="preserve">
      1. Осы әкелінетін тауарлардың кедендік құнын айқындау әдістерін қолдану мәселелері бойынша алдын ала шешімдерді беру қағидалары, шарттары және мерзімдері (бұдан әрі – Қағидалар) "Қазақстан Республикасындағы кедендік реттеу туралы" Қазақстан Республикасы Кодексінің 65-бабы </w:t>
      </w:r>
      <w:r>
        <w:rPr>
          <w:rFonts w:ascii="Times New Roman"/>
          <w:b w:val="false"/>
          <w:i w:val="false"/>
          <w:color w:val="000000"/>
          <w:sz w:val="28"/>
        </w:rPr>
        <w:t>19-тармағына</w:t>
      </w:r>
      <w:r>
        <w:rPr>
          <w:rFonts w:ascii="Times New Roman"/>
          <w:b w:val="false"/>
          <w:i w:val="false"/>
          <w:color w:val="000000"/>
          <w:sz w:val="28"/>
        </w:rPr>
        <w:t xml:space="preserve"> сәйкес әзірленді және әкелінетін тауарлардың кедендік құнын айқындау әдістерін қолдану мәселелері бойынша алдын ала шешімдерді (бұдан әрі – алдын ала шешім) беру тәртібін, шарттары мен мерзімдерін айқындайды.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09.08.2021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Алдын ала шешімді беру тәртібі, шарттары мен мерзімдері</w:t>
      </w:r>
    </w:p>
    <w:bookmarkEnd w:id="22"/>
    <w:bookmarkStart w:name="z26" w:id="23"/>
    <w:p>
      <w:pPr>
        <w:spacing w:after="0"/>
        <w:ind w:left="0"/>
        <w:jc w:val="both"/>
      </w:pPr>
      <w:r>
        <w:rPr>
          <w:rFonts w:ascii="Times New Roman"/>
          <w:b w:val="false"/>
          <w:i w:val="false"/>
          <w:color w:val="000000"/>
          <w:sz w:val="28"/>
        </w:rPr>
        <w:t xml:space="preserve">
      2. Аумақтық мемлекеттік кірістер органдарына (бұдан әрі – орган) өтініш берушінің органның ақпараттық жүйесі арқылы электрондық цифрлық қолтаңбасымен куәландырылған электрондық құжат нысанында немесе құжаттардың сканерленген көшірмелерін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жеткізгіште өтініш беруші берген, әкелінетін тауарлардың кедендік құнын айқындау әдістерін қолдану бойынша алдын ала шешім қабылдауға өтініш (бұдан әрі – өтініш) алдын ала шешім берудің шарты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3. Өтініш:</w:t>
      </w:r>
    </w:p>
    <w:bookmarkEnd w:id="24"/>
    <w:p>
      <w:pPr>
        <w:spacing w:after="0"/>
        <w:ind w:left="0"/>
        <w:jc w:val="both"/>
      </w:pPr>
      <w:r>
        <w:rPr>
          <w:rFonts w:ascii="Times New Roman"/>
          <w:b w:val="false"/>
          <w:i w:val="false"/>
          <w:color w:val="000000"/>
          <w:sz w:val="28"/>
        </w:rPr>
        <w:t>
      сыртқы экономикалық қызметті жүзеге асыру басталғанға дейін;</w:t>
      </w:r>
    </w:p>
    <w:p>
      <w:pPr>
        <w:spacing w:after="0"/>
        <w:ind w:left="0"/>
        <w:jc w:val="both"/>
      </w:pPr>
      <w:r>
        <w:rPr>
          <w:rFonts w:ascii="Times New Roman"/>
          <w:b w:val="false"/>
          <w:i w:val="false"/>
          <w:color w:val="000000"/>
          <w:sz w:val="28"/>
        </w:rPr>
        <w:t>
      егер мәміле мен тауарлар өзге органдардың, құқық қорғау органдарының немесе соттардың қарау мәні болып табылмаса;</w:t>
      </w:r>
    </w:p>
    <w:p>
      <w:pPr>
        <w:spacing w:after="0"/>
        <w:ind w:left="0"/>
        <w:jc w:val="both"/>
      </w:pPr>
      <w:r>
        <w:rPr>
          <w:rFonts w:ascii="Times New Roman"/>
          <w:b w:val="false"/>
          <w:i w:val="false"/>
          <w:color w:val="000000"/>
          <w:sz w:val="28"/>
        </w:rPr>
        <w:t>
      тауарлар декларациясын бергенге/тіркегенге дейін органға бір тауарға қатысты беріледі.</w:t>
      </w:r>
    </w:p>
    <w:bookmarkStart w:name="z28" w:id="25"/>
    <w:p>
      <w:pPr>
        <w:spacing w:after="0"/>
        <w:ind w:left="0"/>
        <w:jc w:val="both"/>
      </w:pPr>
      <w:r>
        <w:rPr>
          <w:rFonts w:ascii="Times New Roman"/>
          <w:b w:val="false"/>
          <w:i w:val="false"/>
          <w:color w:val="000000"/>
          <w:sz w:val="28"/>
        </w:rPr>
        <w:t>
      4. Қағаз тасымалдағышта берілген жағдайда өтініш А4 форматындағы (210 х 297 мм) қағаз парағында, 2 (екі) данада баспа түрінде ресімделеді, оның біреуі органға беріледі, ал екіншісі өтініш берушіде қалады.</w:t>
      </w:r>
    </w:p>
    <w:bookmarkEnd w:id="25"/>
    <w:bookmarkStart w:name="z29" w:id="26"/>
    <w:p>
      <w:pPr>
        <w:spacing w:after="0"/>
        <w:ind w:left="0"/>
        <w:jc w:val="both"/>
      </w:pPr>
      <w:r>
        <w:rPr>
          <w:rFonts w:ascii="Times New Roman"/>
          <w:b w:val="false"/>
          <w:i w:val="false"/>
          <w:color w:val="000000"/>
          <w:sz w:val="28"/>
        </w:rPr>
        <w:t xml:space="preserve">
      5. Өтініш алдын ала шешім қабылдау үшін кедендік алымды төлеу туралы құжатты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әкелінетін тауарлардың кедендік құнын айқындау әдістерін қолдану мәселелері бойынша алдын ала шешімдер қабылдануы мүмкін жағдайларда алдын ала шешімдерді беру туралы өтінішпен жүгініс жасауға негіз болатын құжатты қоса бере отырып ұсынылады.</w:t>
      </w:r>
    </w:p>
    <w:bookmarkEnd w:id="26"/>
    <w:p>
      <w:pPr>
        <w:spacing w:after="0"/>
        <w:ind w:left="0"/>
        <w:jc w:val="both"/>
      </w:pPr>
      <w:r>
        <w:rPr>
          <w:rFonts w:ascii="Times New Roman"/>
          <w:b w:val="false"/>
          <w:i w:val="false"/>
          <w:color w:val="000000"/>
          <w:sz w:val="28"/>
        </w:rPr>
        <w:t>
      Өтінішке қоса берілетін құжаттарды мемлекеттік немесе орыс тіліне аудару қажет, бұл ретте аударма тілі өтініш берілген тілге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Алдын ала шешім қағаз жеткізгіште өтініш берілген кезде – өтінішті органның кеңсесінде тіркеген күннен бастап, ал органың ақпараттық жүйесі арқылы өтініш берілген кезде – электрондық-цифрлық қолтаңбамен қол қойылып өтініш жолданған күннен бастап 20 (жиырма) жұмыс күн ішінде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7. Алдын ала шешім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1 (бір) тауардың кедендік құнын айқындау әдісіне қатысты өтініш берушіге беріледі және электрондық нысанда немесе қағаз жеткізгіште 2 (екі) данада толтырылады, олардың біреуі органда қалады, ал екіншісі өтініш берушіге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09.08.2021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8. Алдын ала шешім беруден бас тартылған кезде орган өтініш берушіге бас тарту туралы шешім қабылданған күннен бастап 5 (бес) жұмыс күні ішінде жазбаша түрде хабардар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9. Мыналар:</w:t>
      </w:r>
    </w:p>
    <w:bookmarkEnd w:id="30"/>
    <w:p>
      <w:pPr>
        <w:spacing w:after="0"/>
        <w:ind w:left="0"/>
        <w:jc w:val="both"/>
      </w:pPr>
      <w:r>
        <w:rPr>
          <w:rFonts w:ascii="Times New Roman"/>
          <w:b w:val="false"/>
          <w:i w:val="false"/>
          <w:color w:val="000000"/>
          <w:sz w:val="28"/>
        </w:rPr>
        <w:t>
      мәміле мен тауарлар өзге органдардың, құқық қорғау органдарының немесе соттардың қарау мәні болып табылса;</w:t>
      </w:r>
    </w:p>
    <w:p>
      <w:pPr>
        <w:spacing w:after="0"/>
        <w:ind w:left="0"/>
        <w:jc w:val="both"/>
      </w:pPr>
      <w:r>
        <w:rPr>
          <w:rFonts w:ascii="Times New Roman"/>
          <w:b w:val="false"/>
          <w:i w:val="false"/>
          <w:color w:val="000000"/>
          <w:sz w:val="28"/>
        </w:rPr>
        <w:t>
      өтініш бірнеше тауарларға қатысты берілсе;</w:t>
      </w:r>
    </w:p>
    <w:p>
      <w:pPr>
        <w:spacing w:after="0"/>
        <w:ind w:left="0"/>
        <w:jc w:val="both"/>
      </w:pPr>
      <w:r>
        <w:rPr>
          <w:rFonts w:ascii="Times New Roman"/>
          <w:b w:val="false"/>
          <w:i w:val="false"/>
          <w:color w:val="000000"/>
          <w:sz w:val="28"/>
        </w:rPr>
        <w:t>
      алдын ала шешім қабылдау үшін кедендік алымды төлеу туралы құжат болмаған кезде;</w:t>
      </w:r>
    </w:p>
    <w:p>
      <w:pPr>
        <w:spacing w:after="0"/>
        <w:ind w:left="0"/>
        <w:jc w:val="both"/>
      </w:pPr>
      <w:r>
        <w:rPr>
          <w:rFonts w:ascii="Times New Roman"/>
          <w:b w:val="false"/>
          <w:i w:val="false"/>
          <w:color w:val="000000"/>
          <w:sz w:val="28"/>
        </w:rPr>
        <w:t>
      егер алдын ала шешім беру туралы өтінішпен жүгіну үшін негіз болып табылатын құжаттар берілмесе;</w:t>
      </w:r>
    </w:p>
    <w:p>
      <w:pPr>
        <w:spacing w:after="0"/>
        <w:ind w:left="0"/>
        <w:jc w:val="both"/>
      </w:pPr>
      <w:r>
        <w:rPr>
          <w:rFonts w:ascii="Times New Roman"/>
          <w:b w:val="false"/>
          <w:i w:val="false"/>
          <w:color w:val="000000"/>
          <w:sz w:val="28"/>
        </w:rPr>
        <w:t>
      егер өтінішке қоса берілетін құжаттар мемлекеттік немесе орыс тілдеріне аударылмаса алдын ала шешім беруден бас тартуға негіз болып табылады.</w:t>
      </w:r>
    </w:p>
    <w:p>
      <w:pPr>
        <w:spacing w:after="0"/>
        <w:ind w:left="0"/>
        <w:jc w:val="both"/>
      </w:pPr>
      <w:r>
        <w:rPr>
          <w:rFonts w:ascii="Times New Roman"/>
          <w:b w:val="false"/>
          <w:i w:val="false"/>
          <w:color w:val="000000"/>
          <w:sz w:val="28"/>
        </w:rPr>
        <w:t>
      Бұл ретте өтініш беруші төлеген алдын ала шешім қабылдау үшін кедендік алым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10. Алдын ала шешім беруден бас тарту алдын ала шешім қабылдаудан бас тартуға негіз болған себептер жойылған жағдайда өтініш берушінің алдын ала шешім алу үшін қайтадан өтініш беруіне кедергі келтірмейді.</w:t>
      </w:r>
    </w:p>
    <w:bookmarkEnd w:id="31"/>
    <w:bookmarkStart w:name="z35" w:id="32"/>
    <w:p>
      <w:pPr>
        <w:spacing w:after="0"/>
        <w:ind w:left="0"/>
        <w:jc w:val="both"/>
      </w:pPr>
      <w:r>
        <w:rPr>
          <w:rFonts w:ascii="Times New Roman"/>
          <w:b w:val="false"/>
          <w:i w:val="false"/>
          <w:color w:val="000000"/>
          <w:sz w:val="28"/>
        </w:rPr>
        <w:t>
      11. Өтініш беруші тиісті өзгерістер енгізілген сәттен бастап бес жұмыс күні ішінде алдын ала шешімді берген органға алдын ала шешімді өзгерту туралы өтініш береді.</w:t>
      </w:r>
    </w:p>
    <w:bookmarkEnd w:id="32"/>
    <w:bookmarkStart w:name="z36" w:id="33"/>
    <w:p>
      <w:pPr>
        <w:spacing w:after="0"/>
        <w:ind w:left="0"/>
        <w:jc w:val="both"/>
      </w:pPr>
      <w:r>
        <w:rPr>
          <w:rFonts w:ascii="Times New Roman"/>
          <w:b w:val="false"/>
          <w:i w:val="false"/>
          <w:color w:val="000000"/>
          <w:sz w:val="28"/>
        </w:rPr>
        <w:t>
      12. Өтініш беруші алдын ала шешімді өзгерту туралы өтінішті:</w:t>
      </w:r>
    </w:p>
    <w:bookmarkEnd w:id="33"/>
    <w:p>
      <w:pPr>
        <w:spacing w:after="0"/>
        <w:ind w:left="0"/>
        <w:jc w:val="both"/>
      </w:pPr>
      <w:r>
        <w:rPr>
          <w:rFonts w:ascii="Times New Roman"/>
          <w:b w:val="false"/>
          <w:i w:val="false"/>
          <w:color w:val="000000"/>
          <w:sz w:val="28"/>
        </w:rPr>
        <w:t>
      растайтын құжаттарды қоса бере отырып, тауардың кедендік құнына әсер ететін сыртқы экономикалық шарттың (келісімшарттың) шарттарының өзгеруі;</w:t>
      </w:r>
    </w:p>
    <w:p>
      <w:pPr>
        <w:spacing w:after="0"/>
        <w:ind w:left="0"/>
        <w:jc w:val="both"/>
      </w:pPr>
      <w:r>
        <w:rPr>
          <w:rFonts w:ascii="Times New Roman"/>
          <w:b w:val="false"/>
          <w:i w:val="false"/>
          <w:color w:val="000000"/>
          <w:sz w:val="28"/>
        </w:rPr>
        <w:t>
      қателерді анықтау (қате басу, грамматикалық және орфографикалық қателер), алдын ала шешімнің 2, 3, 4, 5, 6, 7, 9, 10-бағандарына:</w:t>
      </w:r>
    </w:p>
    <w:p>
      <w:pPr>
        <w:spacing w:after="0"/>
        <w:ind w:left="0"/>
        <w:jc w:val="both"/>
      </w:pPr>
      <w:r>
        <w:rPr>
          <w:rFonts w:ascii="Times New Roman"/>
          <w:b w:val="false"/>
          <w:i w:val="false"/>
          <w:color w:val="000000"/>
          <w:sz w:val="28"/>
        </w:rPr>
        <w:t>
      тауардың кедендік құнын айқындау әдісін таңдау үшін негіздемені өзгертуге;</w:t>
      </w:r>
    </w:p>
    <w:p>
      <w:pPr>
        <w:spacing w:after="0"/>
        <w:ind w:left="0"/>
        <w:jc w:val="both"/>
      </w:pPr>
      <w:r>
        <w:rPr>
          <w:rFonts w:ascii="Times New Roman"/>
          <w:b w:val="false"/>
          <w:i w:val="false"/>
          <w:color w:val="000000"/>
          <w:sz w:val="28"/>
        </w:rPr>
        <w:t>
      өтініш берушінің атауын ауыстыруға;</w:t>
      </w:r>
    </w:p>
    <w:p>
      <w:pPr>
        <w:spacing w:after="0"/>
        <w:ind w:left="0"/>
        <w:jc w:val="both"/>
      </w:pPr>
      <w:r>
        <w:rPr>
          <w:rFonts w:ascii="Times New Roman"/>
          <w:b w:val="false"/>
          <w:i w:val="false"/>
          <w:color w:val="000000"/>
          <w:sz w:val="28"/>
        </w:rPr>
        <w:t>
      алдын ала шешім қолданыс мерзімін өзгертуге әсер етпейтін өзгертулер енгізіледі.</w:t>
      </w:r>
    </w:p>
    <w:p>
      <w:pPr>
        <w:spacing w:after="0"/>
        <w:ind w:left="0"/>
        <w:jc w:val="both"/>
      </w:pPr>
      <w:r>
        <w:rPr>
          <w:rFonts w:ascii="Times New Roman"/>
          <w:b w:val="false"/>
          <w:i w:val="false"/>
          <w:color w:val="000000"/>
          <w:sz w:val="28"/>
        </w:rPr>
        <w:t>
      Өзгертілген алдын ала шешімнің 11-бағанында көрсетілген мәліметтердің өзгерістер енгізілетін алдын ала шешімнің 11-бағанында көрсетілген мәліметтерден айырмашылығы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13. Алдын ала шешімді өзгерту туралы өтініш еркін нысанда:</w:t>
      </w:r>
    </w:p>
    <w:bookmarkEnd w:id="34"/>
    <w:p>
      <w:pPr>
        <w:spacing w:after="0"/>
        <w:ind w:left="0"/>
        <w:jc w:val="both"/>
      </w:pPr>
      <w:r>
        <w:rPr>
          <w:rFonts w:ascii="Times New Roman"/>
          <w:b w:val="false"/>
          <w:i w:val="false"/>
          <w:color w:val="000000"/>
          <w:sz w:val="28"/>
        </w:rPr>
        <w:t>
      алдын ала шешімді өзгерту себептерін көрсетумен және тиісті дәлелдемелерді (құжаттарды) қоса бере отырып;</w:t>
      </w:r>
    </w:p>
    <w:p>
      <w:pPr>
        <w:spacing w:after="0"/>
        <w:ind w:left="0"/>
        <w:jc w:val="both"/>
      </w:pPr>
      <w:r>
        <w:rPr>
          <w:rFonts w:ascii="Times New Roman"/>
          <w:b w:val="false"/>
          <w:i w:val="false"/>
          <w:color w:val="000000"/>
          <w:sz w:val="28"/>
        </w:rPr>
        <w:t>
      алдын ала шешім қабылдау үшін кедендік алымды төлеусіз беріледі.</w:t>
      </w:r>
    </w:p>
    <w:bookmarkStart w:name="z38" w:id="35"/>
    <w:p>
      <w:pPr>
        <w:spacing w:after="0"/>
        <w:ind w:left="0"/>
        <w:jc w:val="both"/>
      </w:pPr>
      <w:r>
        <w:rPr>
          <w:rFonts w:ascii="Times New Roman"/>
          <w:b w:val="false"/>
          <w:i w:val="false"/>
          <w:color w:val="000000"/>
          <w:sz w:val="28"/>
        </w:rPr>
        <w:t>
      14. Өзгертілген алдын ала шешім алдын ала шешімді өзгерту себептерін көрсете отырып, алдын ала шешімді өзгерту туралы өтініш тіркелген сәттен бастап бес жұмыс күні ішінде қабылданады.</w:t>
      </w:r>
    </w:p>
    <w:bookmarkEnd w:id="35"/>
    <w:bookmarkStart w:name="z39" w:id="36"/>
    <w:p>
      <w:pPr>
        <w:spacing w:after="0"/>
        <w:ind w:left="0"/>
        <w:jc w:val="both"/>
      </w:pPr>
      <w:r>
        <w:rPr>
          <w:rFonts w:ascii="Times New Roman"/>
          <w:b w:val="false"/>
          <w:i w:val="false"/>
          <w:color w:val="000000"/>
          <w:sz w:val="28"/>
        </w:rPr>
        <w:t>
      15. Өзгертілген алдын ала шешім өтініш берушіге ол қабылданған сәттен бастап бір жұмыс күнінен кешіктірілмей поштамен жіберіледі.</w:t>
      </w:r>
    </w:p>
    <w:bookmarkEnd w:id="36"/>
    <w:bookmarkStart w:name="z40" w:id="37"/>
    <w:p>
      <w:pPr>
        <w:spacing w:after="0"/>
        <w:ind w:left="0"/>
        <w:jc w:val="both"/>
      </w:pPr>
      <w:r>
        <w:rPr>
          <w:rFonts w:ascii="Times New Roman"/>
          <w:b w:val="false"/>
          <w:i w:val="false"/>
          <w:color w:val="000000"/>
          <w:sz w:val="28"/>
        </w:rPr>
        <w:t xml:space="preserve">
      16. Алдын ала шешімдер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әкелінетін тауарлардың кедендік құнын айқындау әдістерін қолдану мәселесі бойынша алдын ала шешімдер органның ақпараттық жүйесінде электрондық нысанда берілген жағдайда, Алдын ала шешімдерді тіркеу журналында (бұдан әрі – Тіркеу журналы), алдын ала шешімдер қағаз жеткізгіште берілген жағдайда, қағаз жеткіштегі Тіркеу журналында тіркеледі.</w:t>
      </w:r>
    </w:p>
    <w:bookmarkEnd w:id="37"/>
    <w:p>
      <w:pPr>
        <w:spacing w:after="0"/>
        <w:ind w:left="0"/>
        <w:jc w:val="both"/>
      </w:pPr>
      <w:r>
        <w:rPr>
          <w:rFonts w:ascii="Times New Roman"/>
          <w:b w:val="false"/>
          <w:i w:val="false"/>
          <w:color w:val="000000"/>
          <w:sz w:val="28"/>
        </w:rPr>
        <w:t>
      Қағаз жеткізгіштегі Тіркеу журналы нөмірленеді, тігіледі және органның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26.08.2024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Әкелінетін тауарлардың </w:t>
            </w:r>
            <w:r>
              <w:br/>
            </w:r>
            <w:r>
              <w:rPr>
                <w:rFonts w:ascii="Times New Roman"/>
                <w:b w:val="false"/>
                <w:i w:val="false"/>
                <w:color w:val="000000"/>
                <w:sz w:val="20"/>
              </w:rPr>
              <w:t xml:space="preserve">кедендік құнын айқындау </w:t>
            </w:r>
            <w:r>
              <w:br/>
            </w:r>
            <w:r>
              <w:rPr>
                <w:rFonts w:ascii="Times New Roman"/>
                <w:b w:val="false"/>
                <w:i w:val="false"/>
                <w:color w:val="000000"/>
                <w:sz w:val="20"/>
              </w:rPr>
              <w:t xml:space="preserve">әдістерін қолдану мәселелері </w:t>
            </w:r>
            <w:r>
              <w:br/>
            </w:r>
            <w:r>
              <w:rPr>
                <w:rFonts w:ascii="Times New Roman"/>
                <w:b w:val="false"/>
                <w:i w:val="false"/>
                <w:color w:val="000000"/>
                <w:sz w:val="20"/>
              </w:rPr>
              <w:t xml:space="preserve">бойынша алдын ала шешімдерді </w:t>
            </w:r>
            <w:r>
              <w:br/>
            </w:r>
            <w:r>
              <w:rPr>
                <w:rFonts w:ascii="Times New Roman"/>
                <w:b w:val="false"/>
                <w:i w:val="false"/>
                <w:color w:val="000000"/>
                <w:sz w:val="20"/>
              </w:rPr>
              <w:t xml:space="preserve">беру қағидалары, шарттары </w:t>
            </w:r>
            <w:r>
              <w:br/>
            </w:r>
            <w:r>
              <w:rPr>
                <w:rFonts w:ascii="Times New Roman"/>
                <w:b w:val="false"/>
                <w:i w:val="false"/>
                <w:color w:val="000000"/>
                <w:sz w:val="20"/>
              </w:rPr>
              <w:t>және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8"/>
    <w:p>
      <w:pPr>
        <w:spacing w:after="0"/>
        <w:ind w:left="0"/>
        <w:jc w:val="left"/>
      </w:pPr>
      <w:r>
        <w:rPr>
          <w:rFonts w:ascii="Times New Roman"/>
          <w:b/>
          <w:i w:val="false"/>
          <w:color w:val="000000"/>
        </w:rPr>
        <w:t xml:space="preserve"> Әкелінетін тауарлардың кедендік құнын айқындау әдісін қолдану бойынша алдын ала шешім қабылдауға өтініш</w:t>
      </w:r>
    </w:p>
    <w:bookmarkEnd w:id="38"/>
    <w:p>
      <w:pPr>
        <w:spacing w:after="0"/>
        <w:ind w:left="0"/>
        <w:jc w:val="both"/>
      </w:pPr>
      <w:r>
        <w:rPr>
          <w:rFonts w:ascii="Times New Roman"/>
          <w:b w:val="false"/>
          <w:i w:val="false"/>
          <w:color w:val="ff0000"/>
          <w:sz w:val="28"/>
        </w:rPr>
        <w:t xml:space="preserve">
      Ескерту. 1-қосымшаның тақырыбы жаңа редакцияда - ҚР Қаржы министрінің 26.08.2024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(тегі, аты және әкесінің аты (болған кезде) немесе атауы, заңды мекенжайы)</w:t>
            </w:r>
          </w:p>
          <w:p>
            <w:pPr>
              <w:spacing w:after="20"/>
              <w:ind w:left="20"/>
              <w:jc w:val="both"/>
            </w:pPr>
            <w:r>
              <w:rPr>
                <w:rFonts w:ascii="Times New Roman"/>
                <w:b w:val="false"/>
                <w:i w:val="false"/>
                <w:color w:val="000000"/>
                <w:sz w:val="20"/>
              </w:rPr>
              <w:t>
өтініш берушінің бизнес/жеке сәйкестендіру нөмірі (БСН / ЖСН)</w:t>
            </w:r>
          </w:p>
          <w:p>
            <w:pPr>
              <w:spacing w:after="20"/>
              <w:ind w:left="20"/>
              <w:jc w:val="both"/>
            </w:pPr>
            <w:r>
              <w:rPr>
                <w:rFonts w:ascii="Times New Roman"/>
                <w:b w:val="false"/>
                <w:i w:val="false"/>
                <w:color w:val="000000"/>
                <w:sz w:val="20"/>
              </w:rPr>
              <w:t>
өтініш берушінің электрондық мекенжайы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 атауы:</w:t>
            </w:r>
          </w:p>
          <w:p>
            <w:pPr>
              <w:spacing w:after="20"/>
              <w:ind w:left="20"/>
              <w:jc w:val="both"/>
            </w:pPr>
            <w:r>
              <w:rPr>
                <w:rFonts w:ascii="Times New Roman"/>
                <w:b w:val="false"/>
                <w:i w:val="false"/>
                <w:color w:val="000000"/>
                <w:sz w:val="20"/>
              </w:rPr>
              <w:t>
3. Еуразиялық экономикалық одақтың сыртқы экономикалық қызметінің тауар номенклатурасы (ЕАЭО СЭҚ ТН) бойынша тауар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Ұсынылған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ақпараттар (осы бағанда өтініш беруші өтініштің 6-бағанында көзделген кедендік құнды айқындау әдісін растайтын тауардың кедендік құнына қатысты кез келген қосымша ақпаратты бере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Өтініш беруші ұсынатын кедендік құнды айқындау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қаралып отырған тауардың кедендік құнын айқындау әдісі бойынша алдын ала шешім қабылдауға бұрын өтініш бердіңіз бе?</w:t>
            </w:r>
          </w:p>
          <w:p>
            <w:pPr>
              <w:spacing w:after="20"/>
              <w:ind w:left="20"/>
              <w:jc w:val="both"/>
            </w:pPr>
            <w:r>
              <w:rPr>
                <w:rFonts w:ascii="Times New Roman"/>
                <w:b w:val="false"/>
                <w:i w:val="false"/>
                <w:color w:val="000000"/>
                <w:sz w:val="20"/>
              </w:rPr>
              <w:t xml:space="preserve">
Егер иә болса, толығырақ көрсетіңіз: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Қаралып отырған тауардың кедендік құнын айқындау әдісі бойынша бұрын алдын ала шешім қабылданды ма?</w:t>
            </w:r>
          </w:p>
          <w:p>
            <w:pPr>
              <w:spacing w:after="20"/>
              <w:ind w:left="20"/>
              <w:jc w:val="both"/>
            </w:pPr>
            <w:r>
              <w:rPr>
                <w:rFonts w:ascii="Times New Roman"/>
                <w:b w:val="false"/>
                <w:i w:val="false"/>
                <w:color w:val="000000"/>
                <w:sz w:val="20"/>
              </w:rPr>
              <w:t xml:space="preserve">
 Егер иә болса, толығырақ көрсетіңіз: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тауар кеден құнын тексеру (тергеу) немесе құқық қорғау органының, сот органының немесе өзге де мемлекеттік органның кез келген қайта қарау немесе шағымдану мәні болып табылмайды ма?</w:t>
            </w:r>
          </w:p>
          <w:p>
            <w:pPr>
              <w:spacing w:after="20"/>
              <w:ind w:left="20"/>
              <w:jc w:val="both"/>
            </w:pPr>
            <w:r>
              <w:rPr>
                <w:rFonts w:ascii="Times New Roman"/>
                <w:b w:val="false"/>
                <w:i w:val="false"/>
                <w:color w:val="000000"/>
                <w:sz w:val="20"/>
              </w:rPr>
              <w:t>
Егер иә болса, толығырақ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кірістер органының алдын ала шығарылған шешімді жариялауына келісесіз бе: иә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нысандағы және қосымшалардағы барлық ақпарат пен өтініштер шын, дәл және толық болып табылатындығын мәлімдеймін.</w:t>
            </w:r>
          </w:p>
          <w:p>
            <w:pPr>
              <w:spacing w:after="20"/>
              <w:ind w:left="20"/>
              <w:jc w:val="both"/>
            </w:pPr>
            <w:r>
              <w:rPr>
                <w:rFonts w:ascii="Times New Roman"/>
                <w:b w:val="false"/>
                <w:i w:val="false"/>
                <w:color w:val="000000"/>
                <w:sz w:val="20"/>
              </w:rPr>
              <w:t>
Өтініш берушінің қолы: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Электрондық пошта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Әкелінетін тауарлардың </w:t>
            </w:r>
            <w:r>
              <w:br/>
            </w:r>
            <w:r>
              <w:rPr>
                <w:rFonts w:ascii="Times New Roman"/>
                <w:b w:val="false"/>
                <w:i w:val="false"/>
                <w:color w:val="000000"/>
                <w:sz w:val="20"/>
              </w:rPr>
              <w:t xml:space="preserve">кедендік құнын айқындау </w:t>
            </w:r>
            <w:r>
              <w:br/>
            </w:r>
            <w:r>
              <w:rPr>
                <w:rFonts w:ascii="Times New Roman"/>
                <w:b w:val="false"/>
                <w:i w:val="false"/>
                <w:color w:val="000000"/>
                <w:sz w:val="20"/>
              </w:rPr>
              <w:t xml:space="preserve">әдістерін қолдану мәселелері </w:t>
            </w:r>
            <w:r>
              <w:br/>
            </w:r>
            <w:r>
              <w:rPr>
                <w:rFonts w:ascii="Times New Roman"/>
                <w:b w:val="false"/>
                <w:i w:val="false"/>
                <w:color w:val="000000"/>
                <w:sz w:val="20"/>
              </w:rPr>
              <w:t xml:space="preserve">бойынша алдын ала шешімдерді </w:t>
            </w:r>
            <w:r>
              <w:br/>
            </w:r>
            <w:r>
              <w:rPr>
                <w:rFonts w:ascii="Times New Roman"/>
                <w:b w:val="false"/>
                <w:i w:val="false"/>
                <w:color w:val="000000"/>
                <w:sz w:val="20"/>
              </w:rPr>
              <w:t xml:space="preserve">беру қағидалары, шарттары </w:t>
            </w:r>
            <w:r>
              <w:br/>
            </w:r>
            <w:r>
              <w:rPr>
                <w:rFonts w:ascii="Times New Roman"/>
                <w:b w:val="false"/>
                <w:i w:val="false"/>
                <w:color w:val="000000"/>
                <w:sz w:val="20"/>
              </w:rPr>
              <w:t>және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9"/>
    <w:p>
      <w:pPr>
        <w:spacing w:after="0"/>
        <w:ind w:left="0"/>
        <w:jc w:val="left"/>
      </w:pPr>
      <w:r>
        <w:rPr>
          <w:rFonts w:ascii="Times New Roman"/>
          <w:b/>
          <w:i w:val="false"/>
          <w:color w:val="000000"/>
        </w:rPr>
        <w:t xml:space="preserve"> Әкелінетін тауардың кедендік құнын айқындау әдісін қолдану мәселелері бойынша алдын ала шешім</w:t>
      </w:r>
    </w:p>
    <w:bookmarkEnd w:id="39"/>
    <w:p>
      <w:pPr>
        <w:spacing w:after="0"/>
        <w:ind w:left="0"/>
        <w:jc w:val="both"/>
      </w:pPr>
      <w:r>
        <w:rPr>
          <w:rFonts w:ascii="Times New Roman"/>
          <w:b w:val="false"/>
          <w:i w:val="false"/>
          <w:color w:val="ff0000"/>
          <w:sz w:val="28"/>
        </w:rPr>
        <w:t xml:space="preserve">
      Ескерту. 2-қосымша жаңа редакцияда - ҚР Қаржы министрінің 26.08.2024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шешімнің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Алдын ала шешім қабылдаған мемлекеттік кірістер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Алдын ала шешімнің қолданылу мерзімінің аяқталу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берушінің сұрау салуында көрсетілген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одақтың сыртқы экономикалық қызметінің тауар номенклатурасына (ЕАЭО СЭҚ ТН) сәйкес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Келісім-шарттың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кедендік құнын айқындау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Алдын ала шешім қабылдаудың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Қызметтік белгілер үшін (оның ішінде, өзгертілген алдын ала шешімді беру кезінде "өзгертілген" деген жазба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кірістер органының лауазымды тұлғасының қолы, мемлекеттік кірістер органының мөрі</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(лауазымы) (қолы) (тегі, аты және әкесінің аты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"Әкелінетін тауардың</w:t>
            </w:r>
            <w:r>
              <w:br/>
            </w:r>
            <w:r>
              <w:rPr>
                <w:rFonts w:ascii="Times New Roman"/>
                <w:b w:val="false"/>
                <w:i w:val="false"/>
                <w:color w:val="000000"/>
                <w:sz w:val="20"/>
              </w:rPr>
              <w:t>кедендік құнын айқындау әдісін</w:t>
            </w:r>
            <w:r>
              <w:br/>
            </w:r>
            <w:r>
              <w:rPr>
                <w:rFonts w:ascii="Times New Roman"/>
                <w:b w:val="false"/>
                <w:i w:val="false"/>
                <w:color w:val="000000"/>
                <w:sz w:val="20"/>
              </w:rPr>
              <w:t>қолдану мәселелері бойынша</w:t>
            </w:r>
            <w:r>
              <w:br/>
            </w:r>
            <w:r>
              <w:rPr>
                <w:rFonts w:ascii="Times New Roman"/>
                <w:b w:val="false"/>
                <w:i w:val="false"/>
                <w:color w:val="000000"/>
                <w:sz w:val="20"/>
              </w:rPr>
              <w:t>алдын ала шешім" нысанына</w:t>
            </w:r>
            <w:r>
              <w:br/>
            </w:r>
            <w:r>
              <w:rPr>
                <w:rFonts w:ascii="Times New Roman"/>
                <w:b w:val="false"/>
                <w:i w:val="false"/>
                <w:color w:val="000000"/>
                <w:sz w:val="20"/>
              </w:rPr>
              <w:t>қосымша</w:t>
            </w:r>
          </w:p>
        </w:tc>
      </w:tr>
    </w:tbl>
    <w:bookmarkStart w:name="z69" w:id="40"/>
    <w:p>
      <w:pPr>
        <w:spacing w:after="0"/>
        <w:ind w:left="0"/>
        <w:jc w:val="left"/>
      </w:pPr>
      <w:r>
        <w:rPr>
          <w:rFonts w:ascii="Times New Roman"/>
          <w:b/>
          <w:i w:val="false"/>
          <w:color w:val="000000"/>
        </w:rPr>
        <w:t xml:space="preserve"> Әкелінетін тауардың кедендік құнын айқындау әдісін қолдану мәселелері бойынша алдын ала шешімнің нысанын толтыру бойынша түсіндірме</w:t>
      </w:r>
    </w:p>
    <w:bookmarkEnd w:id="40"/>
    <w:p>
      <w:pPr>
        <w:spacing w:after="0"/>
        <w:ind w:left="0"/>
        <w:jc w:val="both"/>
      </w:pPr>
      <w:r>
        <w:rPr>
          <w:rFonts w:ascii="Times New Roman"/>
          <w:b w:val="false"/>
          <w:i w:val="false"/>
          <w:color w:val="000000"/>
          <w:sz w:val="28"/>
        </w:rPr>
        <w:t>
      "Әкелінетін тауарлардың кедендік құнын айқындау әдісін қолдану мәселелері бойынша алдын ала шешім" нысаны былайша толтырылады:</w:t>
      </w:r>
    </w:p>
    <w:bookmarkStart w:name="z70" w:id="41"/>
    <w:p>
      <w:pPr>
        <w:spacing w:after="0"/>
        <w:ind w:left="0"/>
        <w:jc w:val="both"/>
      </w:pPr>
      <w:r>
        <w:rPr>
          <w:rFonts w:ascii="Times New Roman"/>
          <w:b w:val="false"/>
          <w:i w:val="false"/>
          <w:color w:val="000000"/>
          <w:sz w:val="28"/>
        </w:rPr>
        <w:t>
      1) "Алдын ала шешімнің тіркеу нөмірі" деген 1-бағанда мынадай схема бойынша қалыптастырылған алдын ала шешімнің тіркеу нөмірі көрсетіледі:</w:t>
      </w:r>
    </w:p>
    <w:bookmarkEnd w:id="41"/>
    <w:p>
      <w:pPr>
        <w:spacing w:after="0"/>
        <w:ind w:left="0"/>
        <w:jc w:val="both"/>
      </w:pPr>
      <w:r>
        <w:rPr>
          <w:rFonts w:ascii="Times New Roman"/>
          <w:b w:val="false"/>
          <w:i w:val="false"/>
          <w:color w:val="000000"/>
          <w:sz w:val="28"/>
        </w:rPr>
        <w:t>
      1-элемент - алдын ала шешім қабылдаған мемлекеттік кірістер органының коды;</w:t>
      </w:r>
    </w:p>
    <w:p>
      <w:pPr>
        <w:spacing w:after="0"/>
        <w:ind w:left="0"/>
        <w:jc w:val="both"/>
      </w:pPr>
      <w:r>
        <w:rPr>
          <w:rFonts w:ascii="Times New Roman"/>
          <w:b w:val="false"/>
          <w:i w:val="false"/>
          <w:color w:val="000000"/>
          <w:sz w:val="28"/>
        </w:rPr>
        <w:t>
      2-элемент - ККААЖЖ (күні, айы, күнтізбелік жылдың соңғы 2 саны) форматында алдын ала шешімді қабылдау күні;</w:t>
      </w:r>
    </w:p>
    <w:p>
      <w:pPr>
        <w:spacing w:after="0"/>
        <w:ind w:left="0"/>
        <w:jc w:val="both"/>
      </w:pPr>
      <w:r>
        <w:rPr>
          <w:rFonts w:ascii="Times New Roman"/>
          <w:b w:val="false"/>
          <w:i w:val="false"/>
          <w:color w:val="000000"/>
          <w:sz w:val="28"/>
        </w:rPr>
        <w:t>
      3-элемент - алдын ала шешімді берген мемлекеттік кірістер органы берген алдын ала шешімнің реттік нөмірі (бір күнтізбелік жыл ішінде толассыз нөмірлеу 0001-ден басталатынын ескере отырып));</w:t>
      </w:r>
    </w:p>
    <w:bookmarkStart w:name="z71" w:id="42"/>
    <w:p>
      <w:pPr>
        <w:spacing w:after="0"/>
        <w:ind w:left="0"/>
        <w:jc w:val="both"/>
      </w:pPr>
      <w:r>
        <w:rPr>
          <w:rFonts w:ascii="Times New Roman"/>
          <w:b w:val="false"/>
          <w:i w:val="false"/>
          <w:color w:val="000000"/>
          <w:sz w:val="28"/>
        </w:rPr>
        <w:t>
      2) "Алдын ала шешімді қабылдаған мемлекеттік кірістер органының атауы" деген 2-бағанда алдын ала шешімді қабылдаған мемлекеттік кірістер органының толық атауы көрсетіледі;</w:t>
      </w:r>
    </w:p>
    <w:bookmarkEnd w:id="42"/>
    <w:bookmarkStart w:name="z72" w:id="43"/>
    <w:p>
      <w:pPr>
        <w:spacing w:after="0"/>
        <w:ind w:left="0"/>
        <w:jc w:val="both"/>
      </w:pPr>
      <w:r>
        <w:rPr>
          <w:rFonts w:ascii="Times New Roman"/>
          <w:b w:val="false"/>
          <w:i w:val="false"/>
          <w:color w:val="000000"/>
          <w:sz w:val="28"/>
        </w:rPr>
        <w:t>
      3) "Алдын ала шешімнің қолданылу мерзімінің аяқталу күні" деген 3-бағанда ККААЖЖЖЖ (күн, ай, күнтізбелік жыл) форматында алдын ала шешімнің қолданылу мерзімінің аяқталу күні көрсетіледі;</w:t>
      </w:r>
    </w:p>
    <w:bookmarkEnd w:id="43"/>
    <w:bookmarkStart w:name="z73" w:id="44"/>
    <w:p>
      <w:pPr>
        <w:spacing w:after="0"/>
        <w:ind w:left="0"/>
        <w:jc w:val="both"/>
      </w:pPr>
      <w:r>
        <w:rPr>
          <w:rFonts w:ascii="Times New Roman"/>
          <w:b w:val="false"/>
          <w:i w:val="false"/>
          <w:color w:val="000000"/>
          <w:sz w:val="28"/>
        </w:rPr>
        <w:t>
      4) "Өтініш беруші" бағанда өтініш беруші туралы мәліметтер көрсетіледі:</w:t>
      </w:r>
    </w:p>
    <w:bookmarkEnd w:id="44"/>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 және заңды тұлға болып табылмайтын ұйым үшін – толық атауы, оның заңды мекенжайы, бизнес-сәйкестендіру нөмірі (БСН);</w:t>
      </w:r>
    </w:p>
    <w:p>
      <w:pPr>
        <w:spacing w:after="0"/>
        <w:ind w:left="0"/>
        <w:jc w:val="both"/>
      </w:pPr>
      <w:r>
        <w:rPr>
          <w:rFonts w:ascii="Times New Roman"/>
          <w:b w:val="false"/>
          <w:i w:val="false"/>
          <w:color w:val="000000"/>
          <w:sz w:val="28"/>
        </w:rPr>
        <w:t>
      Қазақстан Республикасының заңнамасына сәйкес дара кәсіпкер ретінде тіркелген жеке тұлға үшін (бұдан әрі – дара кәсіпкер) – тегі, аты, әкесінің аты (ол болған жағдайда), мекенжайы (тұрғылықты жері), жеке сәйкестендіру нөмірі (ЖСН));</w:t>
      </w:r>
    </w:p>
    <w:p>
      <w:pPr>
        <w:spacing w:after="0"/>
        <w:ind w:left="0"/>
        <w:jc w:val="both"/>
      </w:pPr>
      <w:r>
        <w:rPr>
          <w:rFonts w:ascii="Times New Roman"/>
          <w:b w:val="false"/>
          <w:i w:val="false"/>
          <w:color w:val="000000"/>
          <w:sz w:val="28"/>
        </w:rPr>
        <w:t>
      Қазақстан Республикасында тұрақты тұрғылықты жері бар дара кәсіпкер болып табылмайтын жеке тұлға үшін – тегі, аты, әкесінің аты (ол болған жағдайда), мекенжайы (тұрғылықты жері), жеке сәйкестендіру нөмірі (ЖСН));</w:t>
      </w:r>
    </w:p>
    <w:p>
      <w:pPr>
        <w:spacing w:after="0"/>
        <w:ind w:left="0"/>
        <w:jc w:val="both"/>
      </w:pPr>
      <w:r>
        <w:rPr>
          <w:rFonts w:ascii="Times New Roman"/>
          <w:b w:val="false"/>
          <w:i w:val="false"/>
          <w:color w:val="000000"/>
          <w:sz w:val="28"/>
        </w:rPr>
        <w:t>
      шетелдік ұйым үшін-толық атауы және мекенжайы (орналасқан жері));</w:t>
      </w:r>
    </w:p>
    <w:bookmarkStart w:name="z74" w:id="45"/>
    <w:p>
      <w:pPr>
        <w:spacing w:after="0"/>
        <w:ind w:left="0"/>
        <w:jc w:val="both"/>
      </w:pPr>
      <w:r>
        <w:rPr>
          <w:rFonts w:ascii="Times New Roman"/>
          <w:b w:val="false"/>
          <w:i w:val="false"/>
          <w:color w:val="000000"/>
          <w:sz w:val="28"/>
        </w:rPr>
        <w:t>
      5) "Өтініш берушінің сұрау салуында көрсетілген тауардың атауы" деген бағанда белгілі бір марканы, модельді, артикулды және модификацияны (ол болған жағдайда) қамтитын тауардың атауы туралы мәліметтер көрсетіледі);</w:t>
      </w:r>
    </w:p>
    <w:bookmarkEnd w:id="45"/>
    <w:bookmarkStart w:name="z75" w:id="46"/>
    <w:p>
      <w:pPr>
        <w:spacing w:after="0"/>
        <w:ind w:left="0"/>
        <w:jc w:val="both"/>
      </w:pPr>
      <w:r>
        <w:rPr>
          <w:rFonts w:ascii="Times New Roman"/>
          <w:b w:val="false"/>
          <w:i w:val="false"/>
          <w:color w:val="000000"/>
          <w:sz w:val="28"/>
        </w:rPr>
        <w:t>
      6) "Еуразиялық экономикалық одақтың сыртқы экономикалық қызметінің тауар номенклатурасына (ЕАЭО СЭҚ ТН) сәйкес тауар коды" деген 6-бағанда ЕАЭО СЭҚ ТН сәйкес тауардың 10 таңбалы сыныптамалық коды көрсетіледі;</w:t>
      </w:r>
    </w:p>
    <w:bookmarkEnd w:id="46"/>
    <w:bookmarkStart w:name="z76" w:id="47"/>
    <w:p>
      <w:pPr>
        <w:spacing w:after="0"/>
        <w:ind w:left="0"/>
        <w:jc w:val="both"/>
      </w:pPr>
      <w:r>
        <w:rPr>
          <w:rFonts w:ascii="Times New Roman"/>
          <w:b w:val="false"/>
          <w:i w:val="false"/>
          <w:color w:val="000000"/>
          <w:sz w:val="28"/>
        </w:rPr>
        <w:t>
      7) "Келісім-шарттың нөмірі мен күні" деген 7-бағанда келісім-шарттың нөмірі мен күні, сондай-ақ келісім-шартқа қосымша келісімдердің күні мен нөмірі көрсетіледі;</w:t>
      </w:r>
    </w:p>
    <w:bookmarkEnd w:id="47"/>
    <w:bookmarkStart w:name="z77" w:id="48"/>
    <w:p>
      <w:pPr>
        <w:spacing w:after="0"/>
        <w:ind w:left="0"/>
        <w:jc w:val="both"/>
      </w:pPr>
      <w:r>
        <w:rPr>
          <w:rFonts w:ascii="Times New Roman"/>
          <w:b w:val="false"/>
          <w:i w:val="false"/>
          <w:color w:val="000000"/>
          <w:sz w:val="28"/>
        </w:rPr>
        <w:t>
      8) "Әкелінетін тауарлардың кедендік құнын айқындау әдісі" деген 8-бағанда әкелінетін тауардың кедендік құнын айқындау әдісі көрсетіледі;</w:t>
      </w:r>
    </w:p>
    <w:bookmarkEnd w:id="48"/>
    <w:bookmarkStart w:name="z78" w:id="49"/>
    <w:p>
      <w:pPr>
        <w:spacing w:after="0"/>
        <w:ind w:left="0"/>
        <w:jc w:val="both"/>
      </w:pPr>
      <w:r>
        <w:rPr>
          <w:rFonts w:ascii="Times New Roman"/>
          <w:b w:val="false"/>
          <w:i w:val="false"/>
          <w:color w:val="000000"/>
          <w:sz w:val="28"/>
        </w:rPr>
        <w:t xml:space="preserve">
      9) "Алдын ала шешімді қабылдау негіздемесі" деген 9-бағанда Еуразиялық экономикалық одақтың Кеден </w:t>
      </w:r>
      <w:r>
        <w:rPr>
          <w:rFonts w:ascii="Times New Roman"/>
          <w:b w:val="false"/>
          <w:i w:val="false"/>
          <w:color w:val="000000"/>
          <w:sz w:val="28"/>
        </w:rPr>
        <w:t>кодексінің</w:t>
      </w:r>
      <w:r>
        <w:rPr>
          <w:rFonts w:ascii="Times New Roman"/>
          <w:b w:val="false"/>
          <w:i w:val="false"/>
          <w:color w:val="000000"/>
          <w:sz w:val="28"/>
        </w:rPr>
        <w:t xml:space="preserve"> баптары, сондай-ақ олардың негізінде қабылданған алдын ала шешімді растайтын құжаттар көрсетіледі;</w:t>
      </w:r>
    </w:p>
    <w:bookmarkEnd w:id="49"/>
    <w:bookmarkStart w:name="z79" w:id="50"/>
    <w:p>
      <w:pPr>
        <w:spacing w:after="0"/>
        <w:ind w:left="0"/>
        <w:jc w:val="both"/>
      </w:pPr>
      <w:r>
        <w:rPr>
          <w:rFonts w:ascii="Times New Roman"/>
          <w:b w:val="false"/>
          <w:i w:val="false"/>
          <w:color w:val="000000"/>
          <w:sz w:val="28"/>
        </w:rPr>
        <w:t>
      10) "Қызметтік белгілер үшін" деген 10-бағанда оған қатысты алдын ала шешім қабылданған тауарды кедендік декларациялау кезінде мемлекеттік кірістер органы назарға алуға тиіс кедендік мақсаттар үшін (қажет болған жағдайда) қосымша ақпарат көрсетіледі.</w:t>
      </w:r>
    </w:p>
    <w:bookmarkEnd w:id="50"/>
    <w:p>
      <w:pPr>
        <w:spacing w:after="0"/>
        <w:ind w:left="0"/>
        <w:jc w:val="both"/>
      </w:pPr>
      <w:r>
        <w:rPr>
          <w:rFonts w:ascii="Times New Roman"/>
          <w:b w:val="false"/>
          <w:i w:val="false"/>
          <w:color w:val="000000"/>
          <w:sz w:val="28"/>
        </w:rPr>
        <w:t>
      Өзгертілген алдын ала шешім берілген кезде "өзгертілген" деген жазба жүргізіледі.</w:t>
      </w:r>
    </w:p>
    <w:bookmarkStart w:name="z80" w:id="51"/>
    <w:p>
      <w:pPr>
        <w:spacing w:after="0"/>
        <w:ind w:left="0"/>
        <w:jc w:val="both"/>
      </w:pPr>
      <w:r>
        <w:rPr>
          <w:rFonts w:ascii="Times New Roman"/>
          <w:b w:val="false"/>
          <w:i w:val="false"/>
          <w:color w:val="000000"/>
          <w:sz w:val="28"/>
        </w:rPr>
        <w:t>
      11) "Мемлекеттік кірістер органының лауазымды тұлғасының қолы, мемлекеттік кірістер органының мөрі" деген 11-бағанда мемлекеттік кірістер органының уәкілетті лауазымды адамының лауазымы, тегі және аты-жөні көрсетіледі.</w:t>
      </w:r>
    </w:p>
    <w:bookmarkEnd w:id="51"/>
    <w:p>
      <w:pPr>
        <w:spacing w:after="0"/>
        <w:ind w:left="0"/>
        <w:jc w:val="both"/>
      </w:pPr>
      <w:r>
        <w:rPr>
          <w:rFonts w:ascii="Times New Roman"/>
          <w:b w:val="false"/>
          <w:i w:val="false"/>
          <w:color w:val="000000"/>
          <w:sz w:val="28"/>
        </w:rPr>
        <w:t>
      Алдын ала шешім нысанында көрсетілген мәліметтер органның уәкілетті лауазымды адамының қолы деген бағанға, осындай алдын ала шешімді қабылдаған орган мөрінің бедерін қою жолымен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Әкелінетін тауарлардың </w:t>
            </w:r>
            <w:r>
              <w:br/>
            </w:r>
            <w:r>
              <w:rPr>
                <w:rFonts w:ascii="Times New Roman"/>
                <w:b w:val="false"/>
                <w:i w:val="false"/>
                <w:color w:val="000000"/>
                <w:sz w:val="20"/>
              </w:rPr>
              <w:t xml:space="preserve">кедендік құнын айқындау </w:t>
            </w:r>
            <w:r>
              <w:br/>
            </w:r>
            <w:r>
              <w:rPr>
                <w:rFonts w:ascii="Times New Roman"/>
                <w:b w:val="false"/>
                <w:i w:val="false"/>
                <w:color w:val="000000"/>
                <w:sz w:val="20"/>
              </w:rPr>
              <w:t xml:space="preserve">әдістерін қолдану мәселелері </w:t>
            </w:r>
            <w:r>
              <w:br/>
            </w:r>
            <w:r>
              <w:rPr>
                <w:rFonts w:ascii="Times New Roman"/>
                <w:b w:val="false"/>
                <w:i w:val="false"/>
                <w:color w:val="000000"/>
                <w:sz w:val="20"/>
              </w:rPr>
              <w:t xml:space="preserve">бойынша алдын ала шешімдерді </w:t>
            </w:r>
            <w:r>
              <w:br/>
            </w:r>
            <w:r>
              <w:rPr>
                <w:rFonts w:ascii="Times New Roman"/>
                <w:b w:val="false"/>
                <w:i w:val="false"/>
                <w:color w:val="000000"/>
                <w:sz w:val="20"/>
              </w:rPr>
              <w:t xml:space="preserve">беру қағидалары, шарттары </w:t>
            </w:r>
            <w:r>
              <w:br/>
            </w:r>
            <w:r>
              <w:rPr>
                <w:rFonts w:ascii="Times New Roman"/>
                <w:b w:val="false"/>
                <w:i w:val="false"/>
                <w:color w:val="000000"/>
                <w:sz w:val="20"/>
              </w:rPr>
              <w:t>және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Әкелінетін тауарлардың кедендік құнын айқындау әдістерін қолдану мәселелері бойынша алдын ала шешімдерді тіркеу журналы</w:t>
      </w:r>
    </w:p>
    <w:bookmarkEnd w:id="52"/>
    <w:p>
      <w:pPr>
        <w:spacing w:after="0"/>
        <w:ind w:left="0"/>
        <w:jc w:val="both"/>
      </w:pPr>
      <w:r>
        <w:rPr>
          <w:rFonts w:ascii="Times New Roman"/>
          <w:b w:val="false"/>
          <w:i w:val="false"/>
          <w:color w:val="ff0000"/>
          <w:sz w:val="28"/>
        </w:rPr>
        <w:t xml:space="preserve">
      Ескерту. 3-қосымша жаңа редакцияда - ҚР Қаржы министрінің 26.08.2024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номенклатурасына сәйкес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әдісі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төлем тапсырмасының, квитанцияның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жағдайда) және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514 бұйрығына</w:t>
            </w:r>
            <w:r>
              <w:br/>
            </w:r>
            <w:r>
              <w:rPr>
                <w:rFonts w:ascii="Times New Roman"/>
                <w:b w:val="false"/>
                <w:i w:val="false"/>
                <w:color w:val="000000"/>
                <w:sz w:val="20"/>
              </w:rPr>
              <w:t>3-қосымша</w:t>
            </w:r>
          </w:p>
        </w:tc>
      </w:tr>
    </w:tbl>
    <w:bookmarkStart w:name="z62" w:id="53"/>
    <w:p>
      <w:pPr>
        <w:spacing w:after="0"/>
        <w:ind w:left="0"/>
        <w:jc w:val="left"/>
      </w:pPr>
      <w:r>
        <w:rPr>
          <w:rFonts w:ascii="Times New Roman"/>
          <w:b/>
          <w:i w:val="false"/>
          <w:color w:val="000000"/>
        </w:rPr>
        <w:t xml:space="preserve"> Әкелінетін тауарлардың кедендік құнын айқындау әдістерін қолдану мәселелері бойынша алдын ала шешімдерді қолдану қағидалары мен мерзімдері</w:t>
      </w:r>
    </w:p>
    <w:bookmarkEnd w:id="53"/>
    <w:bookmarkStart w:name="z63" w:id="54"/>
    <w:p>
      <w:pPr>
        <w:spacing w:after="0"/>
        <w:ind w:left="0"/>
        <w:jc w:val="left"/>
      </w:pPr>
      <w:r>
        <w:rPr>
          <w:rFonts w:ascii="Times New Roman"/>
          <w:b/>
          <w:i w:val="false"/>
          <w:color w:val="000000"/>
        </w:rPr>
        <w:t xml:space="preserve"> 1-тарау. Жалпы ережелер</w:t>
      </w:r>
    </w:p>
    <w:bookmarkEnd w:id="54"/>
    <w:bookmarkStart w:name="z64" w:id="55"/>
    <w:p>
      <w:pPr>
        <w:spacing w:after="0"/>
        <w:ind w:left="0"/>
        <w:jc w:val="both"/>
      </w:pPr>
      <w:r>
        <w:rPr>
          <w:rFonts w:ascii="Times New Roman"/>
          <w:b w:val="false"/>
          <w:i w:val="false"/>
          <w:color w:val="000000"/>
          <w:sz w:val="28"/>
        </w:rPr>
        <w:t xml:space="preserve">
      1. Осы Әкелінетін тауарлардың кедендік құнын айқындау әдістерін қолдану мәселелері бойынша алдын ала шешімдерді қолдану қағидалары мен мерзімдері "Қазақстан Республикасындағы кедендік реттеу туралы" Қазақстан Республикасы Кодексінің 65-бабы </w:t>
      </w:r>
      <w:r>
        <w:rPr>
          <w:rFonts w:ascii="Times New Roman"/>
          <w:b w:val="false"/>
          <w:i w:val="false"/>
          <w:color w:val="000000"/>
          <w:sz w:val="28"/>
        </w:rPr>
        <w:t>19-тармағына</w:t>
      </w:r>
      <w:r>
        <w:rPr>
          <w:rFonts w:ascii="Times New Roman"/>
          <w:b w:val="false"/>
          <w:i w:val="false"/>
          <w:color w:val="000000"/>
          <w:sz w:val="28"/>
        </w:rPr>
        <w:t xml:space="preserve"> сәйкес әзірленді және әкелінетін тауарлардың кедендік құнын айқындау әдістерін қолдану мәселелері бойынша алдын ала шешімдерді (бұдан әрі – алдын ала шешім) қолдану тәртібі мен мерзімдерін айқындайды.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09.08.2021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2-тарау. Әкелінетін тауарлардың кедендік құнын айқындау әдістерін қолдану мәселелері бойынша алдын ала шешім қолдану қағидалары мен мерзімдері</w:t>
      </w:r>
    </w:p>
    <w:bookmarkEnd w:id="56"/>
    <w:bookmarkStart w:name="z66" w:id="57"/>
    <w:p>
      <w:pPr>
        <w:spacing w:after="0"/>
        <w:ind w:left="0"/>
        <w:jc w:val="both"/>
      </w:pPr>
      <w:r>
        <w:rPr>
          <w:rFonts w:ascii="Times New Roman"/>
          <w:b w:val="false"/>
          <w:i w:val="false"/>
          <w:color w:val="000000"/>
          <w:sz w:val="28"/>
        </w:rPr>
        <w:t>
      2. Егер тауар мен мәміленің мән-жайлары (келісім-шарт және өзге де құжаттар) алдын ала шешімде көрсетілген мәліметтерге сәйкес келген жағдайда, нақты тауарға қатысты кедендік тазарту кезінде мемлекеттік кірістер органы алдын ала шешімді қолданады.</w:t>
      </w:r>
    </w:p>
    <w:bookmarkEnd w:id="57"/>
    <w:bookmarkStart w:name="z67" w:id="58"/>
    <w:p>
      <w:pPr>
        <w:spacing w:after="0"/>
        <w:ind w:left="0"/>
        <w:jc w:val="both"/>
      </w:pPr>
      <w:r>
        <w:rPr>
          <w:rFonts w:ascii="Times New Roman"/>
          <w:b w:val="false"/>
          <w:i w:val="false"/>
          <w:color w:val="000000"/>
          <w:sz w:val="28"/>
        </w:rPr>
        <w:t>
      3. Алдын ала шешімнің қолданылу мерзімі мемлекеттік кірістер органының кеңсесінде тіркелген сәттен бастап сыртқы экономикалық шарттың (келісімшарттың) талаптары өзгермеген жағдайда күнтізбелік бір жыл.</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