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5ddd" w14:textId="1155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27 мамырдағы № 43 бұйрығы. Қазақстан Республикасының Әділет министрлігінде 2019 жылғы 27 мамырда № 18736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6402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4-2-тармақпен толықтырылсын:</w:t>
      </w:r>
    </w:p>
    <w:bookmarkEnd w:id="3"/>
    <w:bookmarkStart w:name="z5" w:id="4"/>
    <w:p>
      <w:pPr>
        <w:spacing w:after="0"/>
        <w:ind w:left="0"/>
        <w:jc w:val="both"/>
      </w:pPr>
      <w:r>
        <w:rPr>
          <w:rFonts w:ascii="Times New Roman"/>
          <w:b w:val="false"/>
          <w:i w:val="false"/>
          <w:color w:val="000000"/>
          <w:sz w:val="28"/>
        </w:rPr>
        <w:t>
      "4-2.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4"/>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both"/>
      </w:pPr>
      <w:r>
        <w:rPr>
          <w:rFonts w:ascii="Times New Roman"/>
          <w:b w:val="false"/>
          <w:i w:val="false"/>
          <w:color w:val="000000"/>
          <w:sz w:val="28"/>
        </w:rPr>
        <w:t>
      Бұл ретте, қарыз алушы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бекітілетін, тиісті жылдың мемлекеттік кепілдіктерімен мемлекеттік емес қарыздардың қаражаты есебінен қаржыландыруға ұсынылатын инвестициялық жобалардың тізбесіне енгізу үшін мемлекеттік жоспарлау жөніндегі орталық уәкілетті органның қорытындысы негіз болып табылады.".</w:t>
      </w:r>
    </w:p>
    <w:bookmarkStart w:name="z6" w:id="5"/>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