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0f07" w14:textId="a660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17 мамырдағы № 347 бұйрығы. Қазақстан Республикасының Әділет министрлігінде 2019 жылғы 21 мамырда № 18711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 Қорғаныс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Б.Ж. Құрманбаевқа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347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"Әскери қызметшілерге өз мүлкін теміржол, автомобиль және ішкі су көлігімен республикаішілік тасымалдауға жұмсалатын шығыстарды өтеу қағидаларын бекіту туралы" Қазақстан Республикасы Қорғаныс министрінің 2017 жылғы 2 тамыздағы № 404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15643 болып тіркелген, 2017 жылғы 16 қазанда Қазақстан Республикасы нормативтік құқықтық актілері эталондық бақылау банкінің ақпараттық жүйесінде жарияланған)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 Қоса беріліп отырған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 бекітілсін.";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Б.Ж. Құрманбаевқа жүктелсін.";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Әскери қызметшілерге өз мүлкін теміржол, автомобиль және ішкі су көлігімен республикаішілік тасымалдауға жұмсалатын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2. "Әскери қызметшілер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 Қазақстан Республикасы Қорғаныс министрінің 2017 жылғы 2 тамыздағы № 406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15659 болып тіркелген, 2017 жылғы 13 қазанда Қазақстан Республикасы нормативтік құқықтық актілері эталондық бақылау банкінің ақпараттық жүйесінде жарияланған)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"Әскери қызметшілер мен олардың отбасы мүшелеріне әуе көлігімен мемлекет есебінен жол жүру құқығын беру қағидаларын бекіту туралы";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 Қоса беріліп отырған Әскери қызметшілер мен олардың отбасы мүшелеріне әуе көлігімен мемлекет есебінен жол жүру құқығын беру қағидалары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Б.Ж. Құрманбаевқа жүктелсін.";</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Әскери қызметшілер мен олардың отбасы мүшелеріне әуе көлігімен ішкі және халықаралық авиамаршруттармен мемлекет есебінен жол жүру құқығын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"Әскери қызметшілер мен олардың отбасы мүшелеріне әуе көлігімен мемлекет есебінен жол жүру құқығын беру қағидалары";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 Әскери қызметшілер мен олардың отбасы мүшелеріне әуе көлігімен мемлекет есебінен жол жүру құқығын беру қағидалары (бұдан әрі – Қағидалар) әскери қызметшілер мен олардың отбасы мүшелеріне әуе көлігімен мемлекет есебінен жол жүру құқығын беру тәртібін айқындайды.".</w:t>
      </w:r>
    </w:p>
    <w:bookmarkEnd w:id="22"/>
    <w:bookmarkStart w:name="z33" w:id="23"/>
    <w:p>
      <w:pPr>
        <w:spacing w:after="0"/>
        <w:ind w:left="0"/>
        <w:jc w:val="both"/>
      </w:pPr>
      <w:r>
        <w:rPr>
          <w:rFonts w:ascii="Times New Roman"/>
          <w:b w:val="false"/>
          <w:i w:val="false"/>
          <w:color w:val="000000"/>
          <w:sz w:val="28"/>
        </w:rPr>
        <w:t xml:space="preserve">
      3. "Қазақстан Республикасының Қарулы Күштерінде әскери тасымалдарды ресімдеу және оларға ақы төлеу қағидаларын бекіту туралы" Қазақстан Республикасы Қорғаныс министрінің 2017 жылғы 8 тамыздағы № 428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15676 болып тіркелген, 2017 жылғы 17 қазанда Қазақстан Республикасы нормативтік құқықтық актілері эталондық бақылау банкінің ақпараттық жүйесінде жарияланған) мынадай өзгерістер мен толықтырулар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Б.Ж. Құрманбаевқа жүктелсін.";</w:t>
      </w:r>
    </w:p>
    <w:bookmarkEnd w:id="24"/>
    <w:bookmarkStart w:name="z36"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тасымалдарды ресімдеу және оларға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"5. Әскери жолаушының жол жүрісіне қажетті уақыт:</w:t>
      </w:r>
    </w:p>
    <w:bookmarkEnd w:id="26"/>
    <w:p>
      <w:pPr>
        <w:spacing w:after="0"/>
        <w:ind w:left="0"/>
        <w:jc w:val="both"/>
      </w:pPr>
      <w:r>
        <w:rPr>
          <w:rFonts w:ascii="Times New Roman"/>
          <w:b w:val="false"/>
          <w:i w:val="false"/>
          <w:color w:val="000000"/>
          <w:sz w:val="28"/>
        </w:rPr>
        <w:t>
      1) Қазақстан Республикасының шегінде – халықаралық қатынастар поездын қоспағанда, жолаушылар поездының қысқаша маршруты бойынша осы бағытта жол жүрісі уақытынан;</w:t>
      </w:r>
    </w:p>
    <w:p>
      <w:pPr>
        <w:spacing w:after="0"/>
        <w:ind w:left="0"/>
        <w:jc w:val="both"/>
      </w:pPr>
      <w:r>
        <w:rPr>
          <w:rFonts w:ascii="Times New Roman"/>
          <w:b w:val="false"/>
          <w:i w:val="false"/>
          <w:color w:val="000000"/>
          <w:sz w:val="28"/>
        </w:rPr>
        <w:t>
      2) Қазақстан Республикасынан тысқары – жақын әуежайға дейін авиациялық қатынасы болмаған жағдайда авиациялық көліктің қысқаша маршруты бойынша жол жүрісі уақытынан айқындалады.</w:t>
      </w:r>
    </w:p>
    <w:p>
      <w:pPr>
        <w:spacing w:after="0"/>
        <w:ind w:left="0"/>
        <w:jc w:val="both"/>
      </w:pPr>
      <w:r>
        <w:rPr>
          <w:rFonts w:ascii="Times New Roman"/>
          <w:b w:val="false"/>
          <w:i w:val="false"/>
          <w:color w:val="000000"/>
          <w:sz w:val="28"/>
        </w:rPr>
        <w:t>
      Қайта отырғызу маршруты болмаған жағдайда жол жүрісіне уақыт бір маршруттан (көлік түрінен) басқасына қайта отыруға қажет уақытты ескере отырып айқындалады.</w:t>
      </w:r>
    </w:p>
    <w:p>
      <w:pPr>
        <w:spacing w:after="0"/>
        <w:ind w:left="0"/>
        <w:jc w:val="both"/>
      </w:pPr>
      <w:r>
        <w:rPr>
          <w:rFonts w:ascii="Times New Roman"/>
          <w:b w:val="false"/>
          <w:i w:val="false"/>
          <w:color w:val="000000"/>
          <w:sz w:val="28"/>
        </w:rPr>
        <w:t>
      Жол жүрісіне қажетті уақытты есептеу үшін бастапқы деректер қолданыстағы жолаушылар поездарының қозғалыс кестелері және әуе кемелерінің рейстері болып табылады.</w:t>
      </w:r>
    </w:p>
    <w:p>
      <w:pPr>
        <w:spacing w:after="0"/>
        <w:ind w:left="0"/>
        <w:jc w:val="both"/>
      </w:pPr>
      <w:r>
        <w:rPr>
          <w:rFonts w:ascii="Times New Roman"/>
          <w:b w:val="false"/>
          <w:i w:val="false"/>
          <w:color w:val="000000"/>
          <w:sz w:val="28"/>
        </w:rPr>
        <w:t>
      Көрсетілген бағытта және кері қарай жол жүруге қажетті уақытты есептеу қосу жолымен тәулікпен (24 сағат) айқындалады, бұл ретте толық емес тәулік толық тәулікке дөңгелектенеді.";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8) тармақшамен толықтырылсын:</w:t>
      </w:r>
    </w:p>
    <w:bookmarkStart w:name="z40" w:id="27"/>
    <w:p>
      <w:pPr>
        <w:spacing w:after="0"/>
        <w:ind w:left="0"/>
        <w:jc w:val="both"/>
      </w:pPr>
      <w:r>
        <w:rPr>
          <w:rFonts w:ascii="Times New Roman"/>
          <w:b w:val="false"/>
          <w:i w:val="false"/>
          <w:color w:val="000000"/>
          <w:sz w:val="28"/>
        </w:rPr>
        <w:t>
      "8) ақтау құжаттары – шаруашылық операцияларын жасау фактісін куәландыратын құжаттар. 1-нысандағы әскери талаптар үшін – жол жүру құжаты (билет), 2-нысандағы әскери талаптар үшін – жүкті тасымалдауға қабылдау туралы түбіртек, 3-нысандағы әскери талаптар үшін – жүк-багаж түбіртегі ақтау құжаты болып табылады.";</w:t>
      </w:r>
    </w:p>
    <w:bookmarkEnd w:id="27"/>
    <w:bookmarkStart w:name="z41" w:id="2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8"/>
    <w:bookmarkStart w:name="z42" w:id="29"/>
    <w:p>
      <w:pPr>
        <w:spacing w:after="0"/>
        <w:ind w:left="0"/>
        <w:jc w:val="both"/>
      </w:pPr>
      <w:r>
        <w:rPr>
          <w:rFonts w:ascii="Times New Roman"/>
          <w:b w:val="false"/>
          <w:i w:val="false"/>
          <w:color w:val="000000"/>
          <w:sz w:val="28"/>
        </w:rPr>
        <w:t xml:space="preserve">
      "6) әскери қызметтен шығарылған адамдар ("Әскери қызмет және әскери қызметшілердің мәртебесі туралы" 2012 жылғы 16 ақпандағы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3-тармағына сәйкес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сәйкес келмеуі бойынша шығарылғандарды қоспағанда) (осы тармақшаның күші 2017 жылғы 13 маусымнан кейін әскери қызметтен шығарылған адамдарға қолданылады);";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"Осы Қағидалардың 7-тармағында көрсетілген адамдардан басқа, олар қызметтік автомобиль көлігінде немесе мемлекеттік авиация кемелерінде жол жүрген жағдайларда әскери жолаушыларға мыналар жатқызылады:</w:t>
      </w:r>
    </w:p>
    <w:bookmarkEnd w:id="30"/>
    <w:p>
      <w:pPr>
        <w:spacing w:after="0"/>
        <w:ind w:left="0"/>
        <w:jc w:val="both"/>
      </w:pPr>
      <w:r>
        <w:rPr>
          <w:rFonts w:ascii="Times New Roman"/>
          <w:b w:val="false"/>
          <w:i w:val="false"/>
          <w:color w:val="000000"/>
          <w:sz w:val="28"/>
        </w:rPr>
        <w:t>
      1) басқа әскерлер мен әскери құралымдардың әскери қызметшілері мен азаматтық персоналы – олар бірлескен оқу-жатығулар өткізу, төтенше жағдайларды жою, терроризмге қарсы операцияларды өткізу, жауынгерлік іс-қимылдарды жүргізу және төтенше немесе соғыс жағдайы шарттарындағы, сондай-ақ қарулы жанжал жағдайларындағы міндеттерді орындау аудандарына дейін және кері қарай жол жүрген кезде;</w:t>
      </w:r>
    </w:p>
    <w:p>
      <w:pPr>
        <w:spacing w:after="0"/>
        <w:ind w:left="0"/>
        <w:jc w:val="both"/>
      </w:pPr>
      <w:r>
        <w:rPr>
          <w:rFonts w:ascii="Times New Roman"/>
          <w:b w:val="false"/>
          <w:i w:val="false"/>
          <w:color w:val="000000"/>
          <w:sz w:val="28"/>
        </w:rPr>
        <w:t>
      2) әскери кафедралардың (әскери факультеттердің) студенттері – оқу бағдарламаларымен көзделген далалық шығуларға, ҚР ҚК жоспарлары бойынша іс-шараларға қатысу, сондай-ақ төтенше жағдайларды жою орындарына дейін және кері қарай жол жүрген кезде;</w:t>
      </w:r>
    </w:p>
    <w:p>
      <w:pPr>
        <w:spacing w:after="0"/>
        <w:ind w:left="0"/>
        <w:jc w:val="both"/>
      </w:pPr>
      <w:r>
        <w:rPr>
          <w:rFonts w:ascii="Times New Roman"/>
          <w:b w:val="false"/>
          <w:i w:val="false"/>
          <w:color w:val="000000"/>
          <w:sz w:val="28"/>
        </w:rPr>
        <w:t>
      3) әскери оқу орындарының абитуриенттері – түсу емтихандарын тапсырған кезде қызметтік автомобиль көлігімен жол жүру кезінде;</w:t>
      </w:r>
    </w:p>
    <w:p>
      <w:pPr>
        <w:spacing w:after="0"/>
        <w:ind w:left="0"/>
        <w:jc w:val="both"/>
      </w:pPr>
      <w:r>
        <w:rPr>
          <w:rFonts w:ascii="Times New Roman"/>
          <w:b w:val="false"/>
          <w:i w:val="false"/>
          <w:color w:val="000000"/>
          <w:sz w:val="28"/>
        </w:rPr>
        <w:t>
      4) әскери-дипломатиялық корпустың адамдары, шетел мемлекеттерінің әскери қызметшілері, БҰҰ, ҰҚШҰ, ШЫҰ, НАТО миссияларының және басқа да халықаралық ұйымдардың инспекторлары мен бақылаушылары – олар Қазақстан Республикасының халықаралық шарттарына сәйкес Қазақстан Республикасы аумағында өткізілетін халықаралық оқу-жаттығуларға, бірлескен іс-шараларға дайындалу және өткізу аудандарына дейін және кері қарай жол жүрген кезде;</w:t>
      </w:r>
    </w:p>
    <w:p>
      <w:pPr>
        <w:spacing w:after="0"/>
        <w:ind w:left="0"/>
        <w:jc w:val="both"/>
      </w:pPr>
      <w:r>
        <w:rPr>
          <w:rFonts w:ascii="Times New Roman"/>
          <w:b w:val="false"/>
          <w:i w:val="false"/>
          <w:color w:val="000000"/>
          <w:sz w:val="28"/>
        </w:rPr>
        <w:t>
      5) Қазақстан Республикасының әскери оқу орындарында білім алатын шетел мемлекеттерінің әскери қызметшілері – олар бөлімшемен бірге оқу бағдарламаларымен көзделген далалық шығуларға немесе іс-шараларға қатысу орындарына дейін және кері қарай жол жүрген кезде;</w:t>
      </w:r>
    </w:p>
    <w:p>
      <w:pPr>
        <w:spacing w:after="0"/>
        <w:ind w:left="0"/>
        <w:jc w:val="both"/>
      </w:pPr>
      <w:r>
        <w:rPr>
          <w:rFonts w:ascii="Times New Roman"/>
          <w:b w:val="false"/>
          <w:i w:val="false"/>
          <w:color w:val="000000"/>
          <w:sz w:val="28"/>
        </w:rPr>
        <w:t>
      6) Қазақстан Республикасы Қауіпсіздік Кеңесінің, Үкіметі мүшелері, Парламентінің депутаттары, мемлекеттік және қоғамдық қайраткерлер – олар әскери бөлімдерге, гарнизондарға бару, инспекциялау үшін немесе ҚР ҚК жоспарлары бойынша іс-шараларға қатысу орындарына дейін және кері қарай жол жүрген кезде;</w:t>
      </w:r>
    </w:p>
    <w:p>
      <w:pPr>
        <w:spacing w:after="0"/>
        <w:ind w:left="0"/>
        <w:jc w:val="both"/>
      </w:pPr>
      <w:r>
        <w:rPr>
          <w:rFonts w:ascii="Times New Roman"/>
          <w:b w:val="false"/>
          <w:i w:val="false"/>
          <w:color w:val="000000"/>
          <w:sz w:val="28"/>
        </w:rPr>
        <w:t>
      7) денсаулық сақтау жұмыскерлері – олар медициналық көмек көрсету және стационарлық емдеу орындарына сырқаттанғандармен (жараланғандармен) бірге жүруі үшін бөлімшелерге, әскери бөлімдерге келген кезде;</w:t>
      </w:r>
    </w:p>
    <w:p>
      <w:pPr>
        <w:spacing w:after="0"/>
        <w:ind w:left="0"/>
        <w:jc w:val="both"/>
      </w:pPr>
      <w:r>
        <w:rPr>
          <w:rFonts w:ascii="Times New Roman"/>
          <w:b w:val="false"/>
          <w:i w:val="false"/>
          <w:color w:val="000000"/>
          <w:sz w:val="28"/>
        </w:rPr>
        <w:t>
      8) құқық қорғау және арнаулы мемлекеттік органдардың қызметкерлері – олар ҚР ҚК-да құқық бұзушылықтар немесе қылмыстар фактілері жөніндегі жедел, тергеу іс-шаралары аудандарына дейін және кері қарай жол жүрген кезде;</w:t>
      </w:r>
    </w:p>
    <w:p>
      <w:pPr>
        <w:spacing w:after="0"/>
        <w:ind w:left="0"/>
        <w:jc w:val="both"/>
      </w:pPr>
      <w:r>
        <w:rPr>
          <w:rFonts w:ascii="Times New Roman"/>
          <w:b w:val="false"/>
          <w:i w:val="false"/>
          <w:color w:val="000000"/>
          <w:sz w:val="28"/>
        </w:rPr>
        <w:t>
      9) мәдениет, бұқаралық ақпарат құралдары жұмыскерлері – ҚР ҚК жоспарлары бойынша іс-шараларға қатысу, сонымен қатар ҚР ҚК бет-бейнесін арттыруға бағытталған мәдени-бос уақыт іс-шараларын немесе түсірілімдер жүргізу үшін әскери бөлімдерге, гарнизондарға, оқу-жаттығу, далалық шығулар аудандарына дейін және кері қарай жол жүрген кезде;</w:t>
      </w:r>
    </w:p>
    <w:p>
      <w:pPr>
        <w:spacing w:after="0"/>
        <w:ind w:left="0"/>
        <w:jc w:val="both"/>
      </w:pPr>
      <w:r>
        <w:rPr>
          <w:rFonts w:ascii="Times New Roman"/>
          <w:b w:val="false"/>
          <w:i w:val="false"/>
          <w:color w:val="000000"/>
          <w:sz w:val="28"/>
        </w:rPr>
        <w:t>
      10) азаматтық адамдар – оларды төтенше жағдайларды жою аймақтарынан, терроризмге қарсы операцияларды жүргізу, әскери іс-қимылдарды жүргізу аудандарынан, төтенше жағдайларда немесе соғыс жағдайында, сондай-ақ қарулы жанжал жағдайларында эвакуациялау кезінде.</w:t>
      </w:r>
    </w:p>
    <w:p>
      <w:pPr>
        <w:spacing w:after="0"/>
        <w:ind w:left="0"/>
        <w:jc w:val="both"/>
      </w:pPr>
      <w:r>
        <w:rPr>
          <w:rFonts w:ascii="Times New Roman"/>
          <w:b w:val="false"/>
          <w:i w:val="false"/>
          <w:color w:val="000000"/>
          <w:sz w:val="28"/>
        </w:rPr>
        <w:t>
      Қазақстан Республикасының халықаралық шарттары, Үкімет қаулылары мен шешімдері, жоғарғы қолбасшылықтың бұйрықтары, нұсқаулары, өкімдері әскери жолаушылардың көрсетілген санаттарын тасымалдау үшін негіздемелер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"10. Әскери жолаушыларға мынадай жол жүру шарттары айқындалады:</w:t>
      </w:r>
    </w:p>
    <w:bookmarkEnd w:id="31"/>
    <w:p>
      <w:pPr>
        <w:spacing w:after="0"/>
        <w:ind w:left="0"/>
        <w:jc w:val="both"/>
      </w:pPr>
      <w:r>
        <w:rPr>
          <w:rFonts w:ascii="Times New Roman"/>
          <w:b w:val="false"/>
          <w:i w:val="false"/>
          <w:color w:val="000000"/>
          <w:sz w:val="28"/>
        </w:rPr>
        <w:t>
      1) теміржол көлігінде:</w:t>
      </w:r>
    </w:p>
    <w:p>
      <w:pPr>
        <w:spacing w:after="0"/>
        <w:ind w:left="0"/>
        <w:jc w:val="both"/>
      </w:pPr>
      <w:r>
        <w:rPr>
          <w:rFonts w:ascii="Times New Roman"/>
          <w:b w:val="false"/>
          <w:i w:val="false"/>
          <w:color w:val="000000"/>
          <w:sz w:val="28"/>
        </w:rPr>
        <w:t>
      ҚР ҚК жоғарғы қолбасшылығы (жоғары командалық құрам) мен олардың отбасы мүшелеріне – кез келген поезд санатының жатын вагондарында және "Бизнес" сыныпты вагондарда;</w:t>
      </w:r>
    </w:p>
    <w:p>
      <w:pPr>
        <w:spacing w:after="0"/>
        <w:ind w:left="0"/>
        <w:jc w:val="both"/>
      </w:pPr>
      <w:r>
        <w:rPr>
          <w:rFonts w:ascii="Times New Roman"/>
          <w:b w:val="false"/>
          <w:i w:val="false"/>
          <w:color w:val="000000"/>
          <w:sz w:val="28"/>
        </w:rPr>
        <w:t>
      келісімшарт бойынша әскери қызметшілерге, әскери қызметтен шығарылған адамдарға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сәйкес келмеуі бойынша шығарылғандарды қоспағанда), олардың отбасы мүшелеріне, ҚР ҚК азаматтық персоналына – кез келген поезд санатының купе вагондарында және "Турист" сыныпты вагондарында (осы тармақшаның күші 2017 жылғы 13 маусымнан кейін әскери қызметтен шығарылған адамдарға қолданылады);</w:t>
      </w:r>
    </w:p>
    <w:p>
      <w:pPr>
        <w:spacing w:after="0"/>
        <w:ind w:left="0"/>
        <w:jc w:val="both"/>
      </w:pPr>
      <w:r>
        <w:rPr>
          <w:rFonts w:ascii="Times New Roman"/>
          <w:b w:val="false"/>
          <w:i w:val="false"/>
          <w:color w:val="000000"/>
          <w:sz w:val="28"/>
        </w:rPr>
        <w:t>
      әскерге шақыру бойынша әскери қызметшілерге, курсанттарға, кадеттерге, ұландарға, сондай-ақ әскери жиындарға шақырылған әскери міндеттілерге және әскери қызметке шақыру бойынша әскери қызметтен, әскери жиындардан босатылған адамдарға – кез келген поезд санатының плацкарт вагондарында, ал плацкарт вагондарда қажетті орындардың саны болмаған жағдайда әскери-көлік қолбасшылығының келісімі бойынша "Турист" сыныпты вагондарда;</w:t>
      </w:r>
    </w:p>
    <w:p>
      <w:pPr>
        <w:spacing w:after="0"/>
        <w:ind w:left="0"/>
        <w:jc w:val="both"/>
      </w:pPr>
      <w:r>
        <w:rPr>
          <w:rFonts w:ascii="Times New Roman"/>
          <w:b w:val="false"/>
          <w:i w:val="false"/>
          <w:color w:val="000000"/>
          <w:sz w:val="28"/>
        </w:rPr>
        <w:t>
      2) ішкі су көлігінде:</w:t>
      </w:r>
    </w:p>
    <w:p>
      <w:pPr>
        <w:spacing w:after="0"/>
        <w:ind w:left="0"/>
        <w:jc w:val="both"/>
      </w:pPr>
      <w:r>
        <w:rPr>
          <w:rFonts w:ascii="Times New Roman"/>
          <w:b w:val="false"/>
          <w:i w:val="false"/>
          <w:color w:val="000000"/>
          <w:sz w:val="28"/>
        </w:rPr>
        <w:t>
      әскерге шақыру бойынша әскери қызметшілерге, курсанттарға, кадеттерге, ұландарға, сондай-ақ әскери жиындарға шақырылған әскери міндеттілерге және әскери қызметке шақыру бойынша әскери қызметтен, әскери жиындардан босатылған адамдарға – 2-санаттағы каюталарда;</w:t>
      </w:r>
    </w:p>
    <w:p>
      <w:pPr>
        <w:spacing w:after="0"/>
        <w:ind w:left="0"/>
        <w:jc w:val="both"/>
      </w:pPr>
      <w:r>
        <w:rPr>
          <w:rFonts w:ascii="Times New Roman"/>
          <w:b w:val="false"/>
          <w:i w:val="false"/>
          <w:color w:val="000000"/>
          <w:sz w:val="28"/>
        </w:rPr>
        <w:t>
      ҚР ҚК жоғары қолбасшылығына (жоғары командалық құрамға), келісімшарт бойынша әскери қызметшілерге, әскери қызметтен шығарылған адамдарға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сәйкес келмеуі бойынша шығарылғандарды қоспағанда), олардың отбасы мүшелеріне, ҚР ҚК азаматтық персоналына – 1-санаттағы каюталарда (осы тармақшаның күші 2017 жылғы 13 маусымнан кейін әскери қызметтен шығарылған адамдарға қолданылады);</w:t>
      </w:r>
    </w:p>
    <w:p>
      <w:pPr>
        <w:spacing w:after="0"/>
        <w:ind w:left="0"/>
        <w:jc w:val="both"/>
      </w:pPr>
      <w:r>
        <w:rPr>
          <w:rFonts w:ascii="Times New Roman"/>
          <w:b w:val="false"/>
          <w:i w:val="false"/>
          <w:color w:val="000000"/>
          <w:sz w:val="28"/>
        </w:rPr>
        <w:t>
      3) автмобиль көлігінде – кез келген қолайлықтағы автобустарда.";</w:t>
      </w:r>
    </w:p>
    <w:bookmarkStart w:name="z47" w:id="32"/>
    <w:p>
      <w:pPr>
        <w:spacing w:after="0"/>
        <w:ind w:left="0"/>
        <w:jc w:val="both"/>
      </w:pPr>
      <w:r>
        <w:rPr>
          <w:rFonts w:ascii="Times New Roman"/>
          <w:b w:val="false"/>
          <w:i w:val="false"/>
          <w:color w:val="000000"/>
          <w:sz w:val="28"/>
        </w:rPr>
        <w:t>
      мынадай мазмұндағы 22-1-тармақпен толықтырылсын:</w:t>
      </w:r>
    </w:p>
    <w:bookmarkEnd w:id="32"/>
    <w:bookmarkStart w:name="z48" w:id="33"/>
    <w:p>
      <w:pPr>
        <w:spacing w:after="0"/>
        <w:ind w:left="0"/>
        <w:jc w:val="both"/>
      </w:pPr>
      <w:r>
        <w:rPr>
          <w:rFonts w:ascii="Times New Roman"/>
          <w:b w:val="false"/>
          <w:i w:val="false"/>
          <w:color w:val="000000"/>
          <w:sz w:val="28"/>
        </w:rPr>
        <w:t>
      "22-1. Мерзімді әскери қызметтен шығарылған жағдайларды қоспағанда, пайдаланылмаған әскери талаптар немесе пайдаланылған әскери талаптар бойынша ақтау құжаттары әскери бөлімнің қаржы бөлімшесіне қайтарылуға тиіс.</w:t>
      </w:r>
    </w:p>
    <w:bookmarkEnd w:id="33"/>
    <w:p>
      <w:pPr>
        <w:spacing w:after="0"/>
        <w:ind w:left="0"/>
        <w:jc w:val="both"/>
      </w:pPr>
      <w:r>
        <w:rPr>
          <w:rFonts w:ascii="Times New Roman"/>
          <w:b w:val="false"/>
          <w:i w:val="false"/>
          <w:color w:val="000000"/>
          <w:sz w:val="28"/>
        </w:rPr>
        <w:t>
      Әскери қызметші (әскери қызметтен шығарылған адам) басқа жергілікті жерге жаңа қызмет орнына ауысқан кезде (келісімшарт бойынша әскери қызметтен шығарылған) пайдаланылмаған әскери талаптарды немесе пайдаланылған әскери талаптар бойынша ақтау құжаттарын ол ақшалай ризыққа қойылған әскери бөлімнің қаржы бөлімшесіне (ол әскери есепке қойылған жергілікті әскери басқару органына)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"29. Әскери талапты беруге бұйрықтың нөмірі мен күні, әскери талаптармен жабдықтау жөніндегі дербес шоттың нөмірі, қолы, берілген күні, елтаңбалы мөрі жоқ, елтаңбалы мөрінің бедері анық емес, түзетулермен, қосымша жазулармен, өшірулермен, дұрыс толтырылмаған немесе мерзімі өткен әскери талаптар жарамсыз деп саналады және ресімделмеуге тиіс.";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"55. Басқа жергілікті жерге жаңа қызмет орнына және кері қарай мерзімді қызмет әскери қызметшілерімен бірге жүретін адамдардың жол жүруі іссапар шығыстарына көзделген қаражат есебінен жүзеге асырылады.";</w:t>
      </w:r>
    </w:p>
    <w:bookmarkEnd w:id="35"/>
    <w:bookmarkStart w:name="z53" w:id="36"/>
    <w:p>
      <w:pPr>
        <w:spacing w:after="0"/>
        <w:ind w:left="0"/>
        <w:jc w:val="both"/>
      </w:pPr>
      <w:r>
        <w:rPr>
          <w:rFonts w:ascii="Times New Roman"/>
          <w:b w:val="false"/>
          <w:i w:val="false"/>
          <w:color w:val="000000"/>
          <w:sz w:val="28"/>
        </w:rPr>
        <w:t xml:space="preserve">
      65-тармақтың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"68. Әскери қызметшінің Қазақстан Республикасының шегінде әскери-медициналық бөлімшенің жолдамасы бойынша стационарлық емдеу орнына, оның ішінде әскери-дәрігерлік (ұшу) комиссиядан өту үшін қызмет өткеру орнынан емдеу орнына жол жүруі:</w:t>
      </w:r>
    </w:p>
    <w:bookmarkEnd w:id="37"/>
    <w:p>
      <w:pPr>
        <w:spacing w:after="0"/>
        <w:ind w:left="0"/>
        <w:jc w:val="both"/>
      </w:pPr>
      <w:r>
        <w:rPr>
          <w:rFonts w:ascii="Times New Roman"/>
          <w:b w:val="false"/>
          <w:i w:val="false"/>
          <w:color w:val="000000"/>
          <w:sz w:val="28"/>
        </w:rPr>
        <w:t>
      1) теміржол көлігінде – ол әскери қызметші ақшалай ризықта тұрған әскери бөлімде берілген әскери талаптар бойынша ресімделген жол жүру құжаттары (билеттер) бойынша, бұл ретте әскери талаптың "тасымалдау мақсаты" деген жолында "емделуге" деп көрсетіледі;</w:t>
      </w:r>
    </w:p>
    <w:p>
      <w:pPr>
        <w:spacing w:after="0"/>
        <w:ind w:left="0"/>
        <w:jc w:val="both"/>
      </w:pPr>
      <w:r>
        <w:rPr>
          <w:rFonts w:ascii="Times New Roman"/>
          <w:b w:val="false"/>
          <w:i w:val="false"/>
          <w:color w:val="000000"/>
          <w:sz w:val="28"/>
        </w:rPr>
        <w:t>
      2) автомобиль және ішкі су көліктерінде – әскери қызметші ақшалай ризықта тұрған әскери бөлімде шығындарды төлеумен өз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"69. Әскери қызметшінің Қазақстан Республикасының шегінде стационарлық емдеу орнынан, сондай-ақ әскери-дәрігерлік (ұшу) комиссиядан өту орынынан қызмет өткеру орнына жол жүруі:</w:t>
      </w:r>
    </w:p>
    <w:bookmarkEnd w:id="38"/>
    <w:p>
      <w:pPr>
        <w:spacing w:after="0"/>
        <w:ind w:left="0"/>
        <w:jc w:val="both"/>
      </w:pPr>
      <w:r>
        <w:rPr>
          <w:rFonts w:ascii="Times New Roman"/>
          <w:b w:val="false"/>
          <w:i w:val="false"/>
          <w:color w:val="000000"/>
          <w:sz w:val="28"/>
        </w:rPr>
        <w:t>
      1) теміржол көлігінде – әскери-медициналық мекеме берген әскери талаптар бойынша ресімделген жол жүру құжаттары (билеттер) бойынша, бұл ретте әскери талаптың "тасымалдау мақсаты" деген жолында "емделуден" деп көрсетіледі;</w:t>
      </w:r>
    </w:p>
    <w:p>
      <w:pPr>
        <w:spacing w:after="0"/>
        <w:ind w:left="0"/>
        <w:jc w:val="both"/>
      </w:pPr>
      <w:r>
        <w:rPr>
          <w:rFonts w:ascii="Times New Roman"/>
          <w:b w:val="false"/>
          <w:i w:val="false"/>
          <w:color w:val="000000"/>
          <w:sz w:val="28"/>
        </w:rPr>
        <w:t>
      2) автомобиль және ішкі су көліктерінде – әскери қызметші ақшалай ризықта тұрған әскери бөлімде шығындарды төлеумен өз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"85. Әскери қызметтен шығарылған адамдардың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сәйкес келмеуі бойынша шығарылғандарды қоспағанда) Қазақстан Республикасының шегінде таңдалған тұрғылықты жеріне, әскери есепке қойылатын жерге жол жүруі әскери талаптар бойынша ресімделген жол жүру құжаттары (билеттер) бойынша теміржол көлігінде жүзеге асырылады (осы тармақтың күші 2017 жылғы 13 маусымнан кейін әскери қызметтен шығарылған адамдарға қолданылады).</w:t>
      </w:r>
    </w:p>
    <w:bookmarkEnd w:id="39"/>
    <w:p>
      <w:pPr>
        <w:spacing w:after="0"/>
        <w:ind w:left="0"/>
        <w:jc w:val="both"/>
      </w:pPr>
      <w:r>
        <w:rPr>
          <w:rFonts w:ascii="Times New Roman"/>
          <w:b w:val="false"/>
          <w:i w:val="false"/>
          <w:color w:val="000000"/>
          <w:sz w:val="28"/>
        </w:rPr>
        <w:t>
      Босатылғандар ақшалай ризықта тұрған әскери бөлімде әскери бөлімнің тізімінен шығарылуымен бірге әскери талаптар беріледі, бұл ретте әскери талаптың "тасымалдау мақсаты" деген жолында "босату" деп, ал берілген әскери талаптың нөмірі нұсқамада көрсетіледі.</w:t>
      </w:r>
    </w:p>
    <w:p>
      <w:pPr>
        <w:spacing w:after="0"/>
        <w:ind w:left="0"/>
        <w:jc w:val="both"/>
      </w:pPr>
      <w:r>
        <w:rPr>
          <w:rFonts w:ascii="Times New Roman"/>
          <w:b w:val="false"/>
          <w:i w:val="false"/>
          <w:color w:val="000000"/>
          <w:sz w:val="28"/>
        </w:rPr>
        <w:t>
      Әскери бөлімнің тізімінен шығарылған әскери қызметтен шығарылған адамға босатылғаннан кейін әскери талап беру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"111. Алда болатын әскери бөлімді тарату, қайта құру немесе дербес шотын жабу кезінде әскери-көлік қолбасшылығы әскери талаптарды беру заңдылығына тексеру тағайындайды. Тексеру нәтижелері бойынша акт жасалады."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"132. Қол қойылған әскери талап пен оның түбіртектері әскери бөлімнің елтаңбалы мөрімен расталады.";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"134. Толтыруды қажет етпейтін жолдар сызылады. Берілген әскери талаптардың сериялары мен нөмірлері және әскери талаптарды беруге бұйрықтың нөмірі мен күні әскери талаптар бланкісінің өзінде және олардың түбіртектерінде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2 тамыздағы</w:t>
            </w:r>
            <w:r>
              <w:br/>
            </w:r>
            <w:r>
              <w:rPr>
                <w:rFonts w:ascii="Times New Roman"/>
                <w:b w:val="false"/>
                <w:i w:val="false"/>
                <w:color w:val="000000"/>
                <w:sz w:val="20"/>
              </w:rPr>
              <w:t xml:space="preserve">№ 404 бұйрығымен </w:t>
            </w:r>
            <w:r>
              <w:br/>
            </w:r>
            <w:r>
              <w:rPr>
                <w:rFonts w:ascii="Times New Roman"/>
                <w:b w:val="false"/>
                <w:i w:val="false"/>
                <w:color w:val="000000"/>
                <w:sz w:val="20"/>
              </w:rPr>
              <w:t xml:space="preserve">бекітілген </w:t>
            </w:r>
          </w:p>
        </w:tc>
      </w:tr>
    </w:tbl>
    <w:bookmarkStart w:name="z68" w:id="43"/>
    <w:p>
      <w:pPr>
        <w:spacing w:after="0"/>
        <w:ind w:left="0"/>
        <w:jc w:val="left"/>
      </w:pPr>
      <w:r>
        <w:rPr>
          <w:rFonts w:ascii="Times New Roman"/>
          <w:b/>
          <w:i w:val="false"/>
          <w:color w:val="000000"/>
        </w:rPr>
        <w:t xml:space="preserve">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w:t>
      </w:r>
    </w:p>
    <w:bookmarkEnd w:id="43"/>
    <w:bookmarkStart w:name="z69" w:id="44"/>
    <w:p>
      <w:pPr>
        <w:spacing w:after="0"/>
        <w:ind w:left="0"/>
        <w:jc w:val="left"/>
      </w:pPr>
      <w:r>
        <w:rPr>
          <w:rFonts w:ascii="Times New Roman"/>
          <w:b/>
          <w:i w:val="false"/>
          <w:color w:val="000000"/>
        </w:rPr>
        <w:t xml:space="preserve"> 1-тарау. Жалпы ережелер</w:t>
      </w:r>
    </w:p>
    <w:bookmarkEnd w:id="44"/>
    <w:bookmarkStart w:name="z70" w:id="45"/>
    <w:p>
      <w:pPr>
        <w:spacing w:after="0"/>
        <w:ind w:left="0"/>
        <w:jc w:val="both"/>
      </w:pPr>
      <w:r>
        <w:rPr>
          <w:rFonts w:ascii="Times New Roman"/>
          <w:b w:val="false"/>
          <w:i w:val="false"/>
          <w:color w:val="000000"/>
          <w:sz w:val="28"/>
        </w:rPr>
        <w:t>
      1.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 (бұдан әрі – Қағидалар) курсанттарды, кадеттерді және мерзімді қызметтегі әскери қызметшілерді қоспағанда, Қазақстан Республикасы Қарулы Күштерінің әскери қызметшілеріне басқа жергілікті жерге жаңа қызмет орнына ауысқан кезде Қазақстан Республикасының шегінде өз мүлкін тасымалдау үшін мемлекет есебінен ақша төлеу тәртібін айқындайды.</w:t>
      </w:r>
    </w:p>
    <w:bookmarkEnd w:id="45"/>
    <w:p>
      <w:pPr>
        <w:spacing w:after="0"/>
        <w:ind w:left="0"/>
        <w:jc w:val="both"/>
      </w:pPr>
      <w:r>
        <w:rPr>
          <w:rFonts w:ascii="Times New Roman"/>
          <w:b w:val="false"/>
          <w:i w:val="false"/>
          <w:color w:val="000000"/>
          <w:sz w:val="28"/>
        </w:rPr>
        <w:t>
      Сондай-ақ осы Қағидалардың күші 2017 жылғы 13 маусымнан кейін Қазақстан Республикасы Қарулы Күштерінен әскери қызметтен шығарылған адамдарға (мерзімді әскери қызметтен,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сәйкес келмеуі бойынша шығарылғандарды қоспағанда) қолданылады.</w:t>
      </w:r>
    </w:p>
    <w:bookmarkStart w:name="z71" w:id="46"/>
    <w:p>
      <w:pPr>
        <w:spacing w:after="0"/>
        <w:ind w:left="0"/>
        <w:jc w:val="left"/>
      </w:pPr>
      <w:r>
        <w:rPr>
          <w:rFonts w:ascii="Times New Roman"/>
          <w:b/>
          <w:i w:val="false"/>
          <w:color w:val="000000"/>
        </w:rPr>
        <w:t xml:space="preserve"> 2-тарау.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тәртібі</w:t>
      </w:r>
    </w:p>
    <w:bookmarkEnd w:id="46"/>
    <w:bookmarkStart w:name="z72" w:id="47"/>
    <w:p>
      <w:pPr>
        <w:spacing w:after="0"/>
        <w:ind w:left="0"/>
        <w:jc w:val="both"/>
      </w:pPr>
      <w:r>
        <w:rPr>
          <w:rFonts w:ascii="Times New Roman"/>
          <w:b w:val="false"/>
          <w:i w:val="false"/>
          <w:color w:val="000000"/>
          <w:sz w:val="28"/>
        </w:rPr>
        <w:t>
      2. Курсанттарды, кадеттерді және мерзімді қызметтегі әскери қызметшілерді қоспағанда, әскери қызметшілерге және мерзімді әскери қызметтен Қазақстан Республикасының азаматтығын тоқтатуға байланысты, арнайы тексеруден бас тартқан кезде, теріс себептер бойынша, аттестаттау қорытындысы бойынша анықталған қызметіне сәйкес келмеуі бойынша шығарылғандарды қоспағанда, әскери қызметтен шығарылған адамдарға Қазақстан Республикасының шегінде өз мүлкін тасымалдау үшін ақша төлеу үшін мынадай құжаттарды ұсынғаннан кейін шығарылған бұйрық негіз болып табылады:</w:t>
      </w:r>
    </w:p>
    <w:bookmarkEnd w:id="47"/>
    <w:p>
      <w:pPr>
        <w:spacing w:after="0"/>
        <w:ind w:left="0"/>
        <w:jc w:val="both"/>
      </w:pPr>
      <w:r>
        <w:rPr>
          <w:rFonts w:ascii="Times New Roman"/>
          <w:b w:val="false"/>
          <w:i w:val="false"/>
          <w:color w:val="000000"/>
          <w:sz w:val="28"/>
        </w:rPr>
        <w:t>
      1) баянатты (өтінішті);</w:t>
      </w:r>
    </w:p>
    <w:p>
      <w:pPr>
        <w:spacing w:after="0"/>
        <w:ind w:left="0"/>
        <w:jc w:val="both"/>
      </w:pPr>
      <w:r>
        <w:rPr>
          <w:rFonts w:ascii="Times New Roman"/>
          <w:b w:val="false"/>
          <w:i w:val="false"/>
          <w:color w:val="000000"/>
          <w:sz w:val="28"/>
        </w:rPr>
        <w:t>
      2) әскери бөлім командирінің, жергілікті әскери басқару органы басшысының әскери қызметшінің, әскери қызметтен шығарылған адамның кетуі мен келуі туралы бұйрығынан үзіндіні және нұсқаманың көшірмесін.</w:t>
      </w:r>
    </w:p>
    <w:p>
      <w:pPr>
        <w:spacing w:after="0"/>
        <w:ind w:left="0"/>
        <w:jc w:val="both"/>
      </w:pPr>
      <w:r>
        <w:rPr>
          <w:rFonts w:ascii="Times New Roman"/>
          <w:b w:val="false"/>
          <w:i w:val="false"/>
          <w:color w:val="000000"/>
          <w:sz w:val="28"/>
        </w:rPr>
        <w:t>
      Өз мүлкін тасымалдау үшін ақша төлеу туралы бұйрықты әскери қызметші әскери қызмет өткеретін әскери бөлімнің командирі немесе әскери қызметтен шығарылған адам әскери есепке қойылған жергілікті әскери басқару органының басшысы шығарады.</w:t>
      </w:r>
    </w:p>
    <w:bookmarkStart w:name="z73" w:id="48"/>
    <w:p>
      <w:pPr>
        <w:spacing w:after="0"/>
        <w:ind w:left="0"/>
        <w:jc w:val="both"/>
      </w:pPr>
      <w:r>
        <w:rPr>
          <w:rFonts w:ascii="Times New Roman"/>
          <w:b w:val="false"/>
          <w:i w:val="false"/>
          <w:color w:val="000000"/>
          <w:sz w:val="28"/>
        </w:rPr>
        <w:t>
      3. Төлем мөлшері мынадай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L – кету пунктінен белгіленген пунктке дейін километрмен автомобиль жолының ұзындығы;</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тиісті қаржы жылына арналып бекітілген айлық есептік көрсеткіш мөлшері.</w:t>
      </w:r>
    </w:p>
    <w:bookmarkStart w:name="z74" w:id="49"/>
    <w:p>
      <w:pPr>
        <w:spacing w:after="0"/>
        <w:ind w:left="0"/>
        <w:jc w:val="both"/>
      </w:pPr>
      <w:r>
        <w:rPr>
          <w:rFonts w:ascii="Times New Roman"/>
          <w:b w:val="false"/>
          <w:i w:val="false"/>
          <w:color w:val="000000"/>
          <w:sz w:val="28"/>
        </w:rPr>
        <w:t>
      4. Қазақстан Республикасының шегінде өз мүлкін тасымалдау үшін ақша төлеу келесі қаржы жылының бірінші тоқсанында төленетін жылдың төртінші тоқсанында жүзеге асырылған тасымалдаулар жағдайларынан басқа, қаржы жылы ішінде әскери қызметші ақшалай ризықта тұрған әскери бөлімде немесе әскери қызметтен шығарылған адам әскери есепке қойылған жергілікті әскери басқару органында жүргізіледі.</w:t>
      </w:r>
    </w:p>
    <w:bookmarkEnd w:id="49"/>
    <w:bookmarkStart w:name="z75" w:id="50"/>
    <w:p>
      <w:pPr>
        <w:spacing w:after="0"/>
        <w:ind w:left="0"/>
        <w:jc w:val="both"/>
      </w:pPr>
      <w:r>
        <w:rPr>
          <w:rFonts w:ascii="Times New Roman"/>
          <w:b w:val="false"/>
          <w:i w:val="false"/>
          <w:color w:val="000000"/>
          <w:sz w:val="28"/>
        </w:rPr>
        <w:t>
      5. Өз мүлкін тасымалдау үшін көлік түрін және тасымалдаушыны әскери қызметші немесе тиісінше әскери қызметтен шығарылған адам өзі айқындайды.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