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df96" w14:textId="4a0d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кәсіптік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16 мамырдағы № 253 бұйрығы. Қазақстан Республикасының Әділет министрлігінде 2019 жылғы 17 мамырда № 18692 болып тіркелді. Күші жойылды - Қазақстан Республикасы Еңбек және халықты әлеуметтік қорғау министрінің 2024 жылғы 30 желтоқсандағы № 508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30.12.2024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117-бабының </w:t>
      </w:r>
      <w:r>
        <w:rPr>
          <w:rFonts w:ascii="Times New Roman"/>
          <w:b w:val="false"/>
          <w:i w:val="false"/>
          <w:color w:val="000000"/>
          <w:sz w:val="28"/>
        </w:rPr>
        <w:t>2-1-тармағына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"Сақтандыру"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Ұлттық біліктілік жүйесін дамыту және болжамдау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Е. Ж. Жылқыбаевқа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16 маусымдағы</w:t>
            </w:r>
            <w:r>
              <w:br/>
            </w:r>
            <w:r>
              <w:rPr>
                <w:rFonts w:ascii="Times New Roman"/>
                <w:b w:val="false"/>
                <w:i w:val="false"/>
                <w:color w:val="000000"/>
                <w:sz w:val="20"/>
              </w:rPr>
              <w:t>№ 253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"Сақтандыру" кәсіптік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"Сақтандыру" кәсіптік стандарты біліктілік деңгейіне және құзыреттілікке, мазмұнына, сапасына және еңбек жағдайларына қойылатын талаптарды айқындайды, сонымен қатар білім беру бағдарламаларын қалыптастыруға, оның ішінде кәсіпорын қызметкерлерін оқытуға, білім беру мекемелерінің жұмысшылары мен түлектерін сертификаттауға, сақтандыру бойынша қызметтегі кең ауқымды міндеттерді шешуге арналған.</w:t>
      </w:r>
    </w:p>
    <w:bookmarkEnd w:id="11"/>
    <w:p>
      <w:pPr>
        <w:spacing w:after="0"/>
        <w:ind w:left="0"/>
        <w:jc w:val="both"/>
      </w:pPr>
      <w:r>
        <w:rPr>
          <w:rFonts w:ascii="Times New Roman"/>
          <w:b w:val="false"/>
          <w:i w:val="false"/>
          <w:color w:val="000000"/>
          <w:sz w:val="28"/>
        </w:rPr>
        <w:t>
      Осы кәсіптік стандарт негізінде ұйымдар ішкі қолданыс үшін қызметкерлерге арналған корпоративтік кәсіптік стандарттарды, олардың кәсіптік білім деңгейін, еңбек функцияларының, біліктіліктерінің, іскерліктері мен дағдыларының тізбесін нақтылай отырып, өндірісті, еңбекті және басқаруды ұйымдастырудың ерекшеліктерін, олардың жауапкершілігін ескере отырып әзірлей алады.</w:t>
      </w:r>
    </w:p>
    <w:p>
      <w:pPr>
        <w:spacing w:after="0"/>
        <w:ind w:left="0"/>
        <w:jc w:val="both"/>
      </w:pPr>
      <w:r>
        <w:rPr>
          <w:rFonts w:ascii="Times New Roman"/>
          <w:b w:val="false"/>
          <w:i w:val="false"/>
          <w:color w:val="000000"/>
          <w:sz w:val="28"/>
        </w:rPr>
        <w:t>
      "Сақтандыру" кәсіптік стандарты мемлекеттік заңды тұлғалар көрсететін қызметтерге қолданылады.</w:t>
      </w:r>
    </w:p>
    <w:bookmarkStart w:name="z14" w:id="12"/>
    <w:p>
      <w:pPr>
        <w:spacing w:after="0"/>
        <w:ind w:left="0"/>
        <w:jc w:val="both"/>
      </w:pPr>
      <w:r>
        <w:rPr>
          <w:rFonts w:ascii="Times New Roman"/>
          <w:b w:val="false"/>
          <w:i w:val="false"/>
          <w:color w:val="000000"/>
          <w:sz w:val="28"/>
        </w:rPr>
        <w:t>
      2. Осы кәсіптік стандартта келесі терминдер мен анықтамалар қолданылады:</w:t>
      </w:r>
    </w:p>
    <w:bookmarkEnd w:id="12"/>
    <w:p>
      <w:pPr>
        <w:spacing w:after="0"/>
        <w:ind w:left="0"/>
        <w:jc w:val="both"/>
      </w:pPr>
      <w:r>
        <w:rPr>
          <w:rFonts w:ascii="Times New Roman"/>
          <w:b w:val="false"/>
          <w:i w:val="false"/>
          <w:color w:val="000000"/>
          <w:sz w:val="28"/>
        </w:rPr>
        <w:t>
      1) аджастер - функциясына сақтандыру төлемі бойынша өтінішті қарау және сақтандыру жағдайынан болған залалды бағалау кіретін сақтандыру (қайта сақтандыру) ұйымының қызметкері;</w:t>
      </w:r>
    </w:p>
    <w:bookmarkStart w:name="z15" w:id="13"/>
    <w:p>
      <w:pPr>
        <w:spacing w:after="0"/>
        <w:ind w:left="0"/>
        <w:jc w:val="both"/>
      </w:pPr>
      <w:r>
        <w:rPr>
          <w:rFonts w:ascii="Times New Roman"/>
          <w:b w:val="false"/>
          <w:i w:val="false"/>
          <w:color w:val="000000"/>
          <w:sz w:val="28"/>
        </w:rPr>
        <w:t>
      2) актуарий – уәкілетті органның нормативтік құқықтық актісінде белгіленген актуарийлерді оқытудың ең төмен міндетті бағдарламасы бойынша емтихан тапсырған жеке тұлға;</w:t>
      </w:r>
    </w:p>
    <w:bookmarkEnd w:id="13"/>
    <w:bookmarkStart w:name="z16" w:id="14"/>
    <w:p>
      <w:pPr>
        <w:spacing w:after="0"/>
        <w:ind w:left="0"/>
        <w:jc w:val="both"/>
      </w:pPr>
      <w:r>
        <w:rPr>
          <w:rFonts w:ascii="Times New Roman"/>
          <w:b w:val="false"/>
          <w:i w:val="false"/>
          <w:color w:val="000000"/>
          <w:sz w:val="28"/>
        </w:rPr>
        <w:t>
      3) еңбек сіңірілмеген сыйлықақылар резерві - есептеу күнінен кейінгі сақтандыру қорғаудың қолданылуы кезеңіне қатысты, келесі есепті кезеңдерде туындауы мүмкін төлемдерді қамтамасыз ету жөніндегі міндеттемелерді орындауға арналған сақтандыру (қайта сақтандыру) шарты бойынша сақтандыру сыйлықақының (жарналарының) бөлігі (еңбек сіңірілмеген сыйлықақы);</w:t>
      </w:r>
    </w:p>
    <w:bookmarkEnd w:id="14"/>
    <w:bookmarkStart w:name="z17" w:id="15"/>
    <w:p>
      <w:pPr>
        <w:spacing w:after="0"/>
        <w:ind w:left="0"/>
        <w:jc w:val="both"/>
      </w:pPr>
      <w:r>
        <w:rPr>
          <w:rFonts w:ascii="Times New Roman"/>
          <w:b w:val="false"/>
          <w:i w:val="false"/>
          <w:color w:val="000000"/>
          <w:sz w:val="28"/>
        </w:rPr>
        <w:t>
      4) андеррайтер – функциясына сақтандыруға қабылданатын сақтандыру тәуекелдерін бағалау және сақтандыру (қайта сақтандыру) шарттарының талаптарын айқындау кіретін сақтандыру (қайта сақтандыру) ұйымының қызметкері;</w:t>
      </w:r>
    </w:p>
    <w:bookmarkEnd w:id="15"/>
    <w:bookmarkStart w:name="z18" w:id="16"/>
    <w:p>
      <w:pPr>
        <w:spacing w:after="0"/>
        <w:ind w:left="0"/>
        <w:jc w:val="both"/>
      </w:pPr>
      <w:r>
        <w:rPr>
          <w:rFonts w:ascii="Times New Roman"/>
          <w:b w:val="false"/>
          <w:i w:val="false"/>
          <w:color w:val="000000"/>
          <w:sz w:val="28"/>
        </w:rPr>
        <w:t>
      5) ассистанс – сақтандыру ұйымдарының, заңды тұлғалардың сақтанушы (сақтандырылушы, пайда алушы) саяхатта не тұрғылықты жерінен алыста жүрген уақытта қиын жағдайға душар болғанда сақтандыру жағдайының басталуы салдарынан оған техникалық, медициналық жәрдемдесу арқылы ақшалай және (немесе) табиғи-заттай нысанда көмек көрсетуі;</w:t>
      </w:r>
    </w:p>
    <w:bookmarkEnd w:id="16"/>
    <w:bookmarkStart w:name="z19" w:id="17"/>
    <w:p>
      <w:pPr>
        <w:spacing w:after="0"/>
        <w:ind w:left="0"/>
        <w:jc w:val="both"/>
      </w:pPr>
      <w:r>
        <w:rPr>
          <w:rFonts w:ascii="Times New Roman"/>
          <w:b w:val="false"/>
          <w:i w:val="false"/>
          <w:color w:val="000000"/>
          <w:sz w:val="28"/>
        </w:rPr>
        <w:t>
      6) орын алған, бірақ мәлімделмеген шығындар резерві (бұдан әрі - ОМШР) - сақтандыру (қайта сақтандыру) ұйымының есепті кезеңде немесе оның алдындағы кезеңдерде орын алған, басталуы фактісі туралы Қазақстан Республикасының заңында немесе шартта белгіленген тәртіппен сақтандыру (қайта сақтандыру) ұйымымен есепті кезеңде немесе оның алдындағы кезеңдерде мәлімделмеген сақтандыру жағдайларына байланысты туындаған шығындарды реттеу бойынша шығыстарды қоса алғандағы сақтандыру төлемдерін жүзеге асыру жөніндегі міндеттемелерінің бағалауы болып табылады;</w:t>
      </w:r>
    </w:p>
    <w:bookmarkEnd w:id="17"/>
    <w:bookmarkStart w:name="z20" w:id="18"/>
    <w:p>
      <w:pPr>
        <w:spacing w:after="0"/>
        <w:ind w:left="0"/>
        <w:jc w:val="both"/>
      </w:pPr>
      <w:r>
        <w:rPr>
          <w:rFonts w:ascii="Times New Roman"/>
          <w:b w:val="false"/>
          <w:i w:val="false"/>
          <w:color w:val="000000"/>
          <w:sz w:val="28"/>
        </w:rPr>
        <w:t xml:space="preserve">
      7) мәлімделген, бірақ реттелмеген шығындар резерві - сақтандыру (қайта сақтандыру) ұйымының есеп беру күніне шығындарды реттеуге шығыстарды қоса алғандағы сақтандыру төлемдерін жүзеге асыру бойынша орындалмаған немесе толық орындалмаған міндеттемелерінің бағалауы болып табылады; </w:t>
      </w:r>
    </w:p>
    <w:bookmarkEnd w:id="18"/>
    <w:bookmarkStart w:name="z21" w:id="19"/>
    <w:p>
      <w:pPr>
        <w:spacing w:after="0"/>
        <w:ind w:left="0"/>
        <w:jc w:val="both"/>
      </w:pPr>
      <w:r>
        <w:rPr>
          <w:rFonts w:ascii="Times New Roman"/>
          <w:b w:val="false"/>
          <w:i w:val="false"/>
          <w:color w:val="000000"/>
          <w:sz w:val="28"/>
        </w:rPr>
        <w:t>
      8) сақтандыру залалын реттеу жөніндегі шығыстар - сақтандыру жағдайына қатысты туындаған сақтандырушының мүліктік мүддесіне келтірген залалдың (зиянның) көлемін бағалауға және оны азайтуға байланысты сараптама, консультациялық және өзге сақтандыру (қайта сақтандыру) ұйымына қажетті ақшалай сомасы.</w:t>
      </w:r>
    </w:p>
    <w:bookmarkEnd w:id="19"/>
    <w:bookmarkStart w:name="z22" w:id="20"/>
    <w:p>
      <w:pPr>
        <w:spacing w:after="0"/>
        <w:ind w:left="0"/>
        <w:jc w:val="both"/>
      </w:pPr>
      <w:r>
        <w:rPr>
          <w:rFonts w:ascii="Times New Roman"/>
          <w:b w:val="false"/>
          <w:i w:val="false"/>
          <w:color w:val="000000"/>
          <w:sz w:val="28"/>
        </w:rPr>
        <w:t>
      3. Осы кәсіптік стандартта мынадай қысқартулар пайдалынылады:</w:t>
      </w:r>
    </w:p>
    <w:bookmarkEnd w:id="20"/>
    <w:bookmarkStart w:name="z23" w:id="21"/>
    <w:p>
      <w:pPr>
        <w:spacing w:after="0"/>
        <w:ind w:left="0"/>
        <w:jc w:val="both"/>
      </w:pPr>
      <w:r>
        <w:rPr>
          <w:rFonts w:ascii="Times New Roman"/>
          <w:b w:val="false"/>
          <w:i w:val="false"/>
          <w:color w:val="000000"/>
          <w:sz w:val="28"/>
        </w:rPr>
        <w:t xml:space="preserve">
      1) БА – 2015 жылғы 23 қарашадағы Қазақстан Республикасы </w:t>
      </w:r>
      <w:r>
        <w:rPr>
          <w:rFonts w:ascii="Times New Roman"/>
          <w:b w:val="false"/>
          <w:i w:val="false"/>
          <w:color w:val="000000"/>
          <w:sz w:val="28"/>
        </w:rPr>
        <w:t>Еңбек кодексінің</w:t>
      </w:r>
      <w:r>
        <w:rPr>
          <w:rFonts w:ascii="Times New Roman"/>
          <w:b w:val="false"/>
          <w:i w:val="false"/>
          <w:color w:val="000000"/>
          <w:sz w:val="28"/>
        </w:rPr>
        <w:t xml:space="preserve"> 16 тармағының 16-2) тармақшасына сәйкес әзірленіп және бекітілген Басшылардың, мамандардың және басқа да қызметшілер лауазымдарының біліктілік анықтамалығы (бұдан әрі - Басшылардың, мамандардың және басқа да қызметшілер лауазымдарының біліктілік анықтамалығы);</w:t>
      </w:r>
    </w:p>
    <w:bookmarkEnd w:id="21"/>
    <w:bookmarkStart w:name="z24" w:id="22"/>
    <w:p>
      <w:pPr>
        <w:spacing w:after="0"/>
        <w:ind w:left="0"/>
        <w:jc w:val="both"/>
      </w:pPr>
      <w:r>
        <w:rPr>
          <w:rFonts w:ascii="Times New Roman"/>
          <w:b w:val="false"/>
          <w:i w:val="false"/>
          <w:color w:val="000000"/>
          <w:sz w:val="28"/>
        </w:rPr>
        <w:t>
      2) СБШ – салалық біліктілік шеңбері.</w:t>
      </w:r>
    </w:p>
    <w:bookmarkEnd w:id="22"/>
    <w:bookmarkStart w:name="z25" w:id="23"/>
    <w:p>
      <w:pPr>
        <w:spacing w:after="0"/>
        <w:ind w:left="0"/>
        <w:jc w:val="left"/>
      </w:pPr>
      <w:r>
        <w:rPr>
          <w:rFonts w:ascii="Times New Roman"/>
          <w:b/>
          <w:i w:val="false"/>
          <w:color w:val="000000"/>
        </w:rPr>
        <w:t xml:space="preserve"> 2-тарау. Кәсіптік стандарттың паспорты</w:t>
      </w:r>
    </w:p>
    <w:bookmarkEnd w:id="23"/>
    <w:bookmarkStart w:name="z26" w:id="24"/>
    <w:p>
      <w:pPr>
        <w:spacing w:after="0"/>
        <w:ind w:left="0"/>
        <w:jc w:val="both"/>
      </w:pPr>
      <w:r>
        <w:rPr>
          <w:rFonts w:ascii="Times New Roman"/>
          <w:b w:val="false"/>
          <w:i w:val="false"/>
          <w:color w:val="000000"/>
          <w:sz w:val="28"/>
        </w:rPr>
        <w:t>
      4. Кәсіптік стандарттың атауы: "Сақтандыру".</w:t>
      </w:r>
    </w:p>
    <w:bookmarkEnd w:id="24"/>
    <w:bookmarkStart w:name="z27" w:id="25"/>
    <w:p>
      <w:pPr>
        <w:spacing w:after="0"/>
        <w:ind w:left="0"/>
        <w:jc w:val="both"/>
      </w:pPr>
      <w:r>
        <w:rPr>
          <w:rFonts w:ascii="Times New Roman"/>
          <w:b w:val="false"/>
          <w:i w:val="false"/>
          <w:color w:val="000000"/>
          <w:sz w:val="28"/>
        </w:rPr>
        <w:t xml:space="preserve">
      5. Кәсіптік стандартты әзірлеу мақсаты: қызметкерлердің біліміне, шеберлігіне, дағдыларына және жеке құзыреттеріне қойылатын талаптарға сәйкес келетін еңбек функцияларын жүйелі және құрылымдалған сипаттауды кәсіп бойынша ұсыну; </w:t>
      </w:r>
    </w:p>
    <w:bookmarkEnd w:id="25"/>
    <w:p>
      <w:pPr>
        <w:spacing w:after="0"/>
        <w:ind w:left="0"/>
        <w:jc w:val="both"/>
      </w:pPr>
      <w:r>
        <w:rPr>
          <w:rFonts w:ascii="Times New Roman"/>
          <w:b w:val="false"/>
          <w:i w:val="false"/>
          <w:color w:val="000000"/>
          <w:sz w:val="28"/>
        </w:rPr>
        <w:t>
      сақтандыру бойынша қызметті жүзеге асыру кезінде қызметкерлерге қажетті іскерлікті, дағдыларды, білімді және құзыреттілікті сипаттау.</w:t>
      </w:r>
    </w:p>
    <w:bookmarkStart w:name="z28" w:id="26"/>
    <w:p>
      <w:pPr>
        <w:spacing w:after="0"/>
        <w:ind w:left="0"/>
        <w:jc w:val="both"/>
      </w:pPr>
      <w:r>
        <w:rPr>
          <w:rFonts w:ascii="Times New Roman"/>
          <w:b w:val="false"/>
          <w:i w:val="false"/>
          <w:color w:val="000000"/>
          <w:sz w:val="28"/>
        </w:rPr>
        <w:t xml:space="preserve">
      6. "Сақтандыру" кәсіби стандартының қысқаша сипаттамасы: </w:t>
      </w:r>
    </w:p>
    <w:bookmarkEnd w:id="26"/>
    <w:p>
      <w:pPr>
        <w:spacing w:after="0"/>
        <w:ind w:left="0"/>
        <w:jc w:val="both"/>
      </w:pPr>
      <w:r>
        <w:rPr>
          <w:rFonts w:ascii="Times New Roman"/>
          <w:b w:val="false"/>
          <w:i w:val="false"/>
          <w:color w:val="000000"/>
          <w:sz w:val="28"/>
        </w:rPr>
        <w:t>
      сақтандыру және қайта сақтандыру бойынша міндеттемелер мөлшерлері есептерін орындау;</w:t>
      </w:r>
    </w:p>
    <w:p>
      <w:pPr>
        <w:spacing w:after="0"/>
        <w:ind w:left="0"/>
        <w:jc w:val="both"/>
      </w:pPr>
      <w:r>
        <w:rPr>
          <w:rFonts w:ascii="Times New Roman"/>
          <w:b w:val="false"/>
          <w:i w:val="false"/>
          <w:color w:val="000000"/>
          <w:sz w:val="28"/>
        </w:rPr>
        <w:t xml:space="preserve">
      сақтандыру және қайта сақтандыру шарттары бойынша сақтандыру сыйлықақыларының ставкаларын белгілеу; </w:t>
      </w:r>
    </w:p>
    <w:p>
      <w:pPr>
        <w:spacing w:after="0"/>
        <w:ind w:left="0"/>
        <w:jc w:val="both"/>
      </w:pPr>
      <w:r>
        <w:rPr>
          <w:rFonts w:ascii="Times New Roman"/>
          <w:b w:val="false"/>
          <w:i w:val="false"/>
          <w:color w:val="000000"/>
          <w:sz w:val="28"/>
        </w:rPr>
        <w:t>
      сақтандыруға қабылданатын сақтандыру тәуекелдерін бағалау, сақтандыру (қайта сақтандыру) ұйымының табыстылығы және кірістілігі;</w:t>
      </w:r>
    </w:p>
    <w:p>
      <w:pPr>
        <w:spacing w:after="0"/>
        <w:ind w:left="0"/>
        <w:jc w:val="both"/>
      </w:pPr>
      <w:r>
        <w:rPr>
          <w:rFonts w:ascii="Times New Roman"/>
          <w:b w:val="false"/>
          <w:i w:val="false"/>
          <w:color w:val="000000"/>
          <w:sz w:val="28"/>
        </w:rPr>
        <w:t>
      сақтандыру (қайта сақтандыру) шарттарының талаптарын айқындау;</w:t>
      </w:r>
    </w:p>
    <w:p>
      <w:pPr>
        <w:spacing w:after="0"/>
        <w:ind w:left="0"/>
        <w:jc w:val="both"/>
      </w:pPr>
      <w:r>
        <w:rPr>
          <w:rFonts w:ascii="Times New Roman"/>
          <w:b w:val="false"/>
          <w:i w:val="false"/>
          <w:color w:val="000000"/>
          <w:sz w:val="28"/>
        </w:rPr>
        <w:t>
      сақтандыру объектісін алдын-ала тексеру және бағалау бойынша қызмет көрсету;</w:t>
      </w:r>
    </w:p>
    <w:p>
      <w:pPr>
        <w:spacing w:after="0"/>
        <w:ind w:left="0"/>
        <w:jc w:val="both"/>
      </w:pPr>
      <w:r>
        <w:rPr>
          <w:rFonts w:ascii="Times New Roman"/>
          <w:b w:val="false"/>
          <w:i w:val="false"/>
          <w:color w:val="000000"/>
          <w:sz w:val="28"/>
        </w:rPr>
        <w:t>
      сақтандыру ұйымының тәуекелдердің жүйелі бағалау және олардың сақтандыру (қайта сақтандыру) ұйымының (клиенттердің тәуекелдері мен меншік тәуекелдері) қызметіне теріс әсерін төмендету;</w:t>
      </w:r>
    </w:p>
    <w:p>
      <w:pPr>
        <w:spacing w:after="0"/>
        <w:ind w:left="0"/>
        <w:jc w:val="both"/>
      </w:pPr>
      <w:r>
        <w:rPr>
          <w:rFonts w:ascii="Times New Roman"/>
          <w:b w:val="false"/>
          <w:i w:val="false"/>
          <w:color w:val="000000"/>
          <w:sz w:val="28"/>
        </w:rPr>
        <w:t>
      мүлікке келтірілген зиян мөлшерін бағалау және есептеу;</w:t>
      </w:r>
    </w:p>
    <w:p>
      <w:pPr>
        <w:spacing w:after="0"/>
        <w:ind w:left="0"/>
        <w:jc w:val="both"/>
      </w:pPr>
      <w:r>
        <w:rPr>
          <w:rFonts w:ascii="Times New Roman"/>
          <w:b w:val="false"/>
          <w:i w:val="false"/>
          <w:color w:val="000000"/>
          <w:sz w:val="28"/>
        </w:rPr>
        <w:t>
      клиенттердің шағымдарын реттеу;</w:t>
      </w:r>
    </w:p>
    <w:p>
      <w:pPr>
        <w:spacing w:after="0"/>
        <w:ind w:left="0"/>
        <w:jc w:val="both"/>
      </w:pPr>
      <w:r>
        <w:rPr>
          <w:rFonts w:ascii="Times New Roman"/>
          <w:b w:val="false"/>
          <w:i w:val="false"/>
          <w:color w:val="000000"/>
          <w:sz w:val="28"/>
        </w:rPr>
        <w:t>
      сақтандыру ұйымының атынан және тапсырмасы бойынша тапсырма шарты немесе жеке еңбек шарты (штаттық қызметкер) негізінде сақтандыру шартын жасасу, сондай- ақ әлеуетті клиентінің сақтандыру мәселелері бойынша консультациясын беру.</w:t>
      </w:r>
    </w:p>
    <w:bookmarkStart w:name="z29" w:id="27"/>
    <w:p>
      <w:pPr>
        <w:spacing w:after="0"/>
        <w:ind w:left="0"/>
        <w:jc w:val="both"/>
      </w:pPr>
      <w:r>
        <w:rPr>
          <w:rFonts w:ascii="Times New Roman"/>
          <w:b w:val="false"/>
          <w:i w:val="false"/>
          <w:color w:val="000000"/>
          <w:sz w:val="28"/>
        </w:rPr>
        <w:t>
      7. Кәсіптік кіші топ:</w:t>
      </w:r>
    </w:p>
    <w:bookmarkEnd w:id="27"/>
    <w:p>
      <w:pPr>
        <w:spacing w:after="0"/>
        <w:ind w:left="0"/>
        <w:jc w:val="both"/>
      </w:pPr>
      <w:r>
        <w:rPr>
          <w:rFonts w:ascii="Times New Roman"/>
          <w:b w:val="false"/>
          <w:i w:val="false"/>
          <w:color w:val="000000"/>
          <w:sz w:val="28"/>
        </w:rPr>
        <w:t>
      тауарларды сатып алу және сату жөніндегі қосалқы кәсіби персонал;</w:t>
      </w:r>
    </w:p>
    <w:p>
      <w:pPr>
        <w:spacing w:after="0"/>
        <w:ind w:left="0"/>
        <w:jc w:val="both"/>
      </w:pPr>
      <w:r>
        <w:rPr>
          <w:rFonts w:ascii="Times New Roman"/>
          <w:b w:val="false"/>
          <w:i w:val="false"/>
          <w:color w:val="000000"/>
          <w:sz w:val="28"/>
        </w:rPr>
        <w:t>
      қаржылық қызмет, сандық ақпаратты есепке алу және өңдеу саласындағы қосалқы кәсіби персонал;</w:t>
      </w:r>
    </w:p>
    <w:p>
      <w:pPr>
        <w:spacing w:after="0"/>
        <w:ind w:left="0"/>
        <w:jc w:val="both"/>
      </w:pPr>
      <w:r>
        <w:rPr>
          <w:rFonts w:ascii="Times New Roman"/>
          <w:b w:val="false"/>
          <w:i w:val="false"/>
          <w:color w:val="000000"/>
          <w:sz w:val="28"/>
        </w:rPr>
        <w:t>
      қаржы саласының мамандар-кәсіпқойлары;</w:t>
      </w:r>
    </w:p>
    <w:p>
      <w:pPr>
        <w:spacing w:after="0"/>
        <w:ind w:left="0"/>
        <w:jc w:val="both"/>
      </w:pPr>
      <w:r>
        <w:rPr>
          <w:rFonts w:ascii="Times New Roman"/>
          <w:b w:val="false"/>
          <w:i w:val="false"/>
          <w:color w:val="000000"/>
          <w:sz w:val="28"/>
        </w:rPr>
        <w:t>
      әкімшілік саласынының мамандар-кәсіпқойлары;</w:t>
      </w:r>
    </w:p>
    <w:p>
      <w:pPr>
        <w:spacing w:after="0"/>
        <w:ind w:left="0"/>
        <w:jc w:val="both"/>
      </w:pPr>
      <w:r>
        <w:rPr>
          <w:rFonts w:ascii="Times New Roman"/>
          <w:b w:val="false"/>
          <w:i w:val="false"/>
          <w:color w:val="000000"/>
          <w:sz w:val="28"/>
        </w:rPr>
        <w:t>
      математиктер, актуарийлер, статистиктер.</w:t>
      </w:r>
    </w:p>
    <w:bookmarkStart w:name="z30" w:id="28"/>
    <w:p>
      <w:pPr>
        <w:spacing w:after="0"/>
        <w:ind w:left="0"/>
        <w:jc w:val="both"/>
      </w:pPr>
      <w:r>
        <w:rPr>
          <w:rFonts w:ascii="Times New Roman"/>
          <w:b w:val="false"/>
          <w:i w:val="false"/>
          <w:color w:val="000000"/>
          <w:sz w:val="28"/>
        </w:rPr>
        <w:t xml:space="preserve">
      8. Кәсіби топ: </w:t>
      </w:r>
    </w:p>
    <w:bookmarkEnd w:id="28"/>
    <w:p>
      <w:pPr>
        <w:spacing w:after="0"/>
        <w:ind w:left="0"/>
        <w:jc w:val="both"/>
      </w:pPr>
      <w:r>
        <w:rPr>
          <w:rFonts w:ascii="Times New Roman"/>
          <w:b w:val="false"/>
          <w:i w:val="false"/>
          <w:color w:val="000000"/>
          <w:sz w:val="28"/>
        </w:rPr>
        <w:t>
      сақтандыру агенттері;</w:t>
      </w:r>
    </w:p>
    <w:p>
      <w:pPr>
        <w:spacing w:after="0"/>
        <w:ind w:left="0"/>
        <w:jc w:val="both"/>
      </w:pPr>
      <w:r>
        <w:rPr>
          <w:rFonts w:ascii="Times New Roman"/>
          <w:b w:val="false"/>
          <w:i w:val="false"/>
          <w:color w:val="000000"/>
          <w:sz w:val="28"/>
        </w:rPr>
        <w:t>
      шығындар бойынша бағалаушылар және сарапшылар (консультанттар);</w:t>
      </w:r>
    </w:p>
    <w:p>
      <w:pPr>
        <w:spacing w:after="0"/>
        <w:ind w:left="0"/>
        <w:jc w:val="both"/>
      </w:pPr>
      <w:r>
        <w:rPr>
          <w:rFonts w:ascii="Times New Roman"/>
          <w:b w:val="false"/>
          <w:i w:val="false"/>
          <w:color w:val="000000"/>
          <w:sz w:val="28"/>
        </w:rPr>
        <w:t>
      қаржылық талдаушылар мен мамандар-кәсіпқойлар;</w:t>
      </w:r>
    </w:p>
    <w:p>
      <w:pPr>
        <w:spacing w:after="0"/>
        <w:ind w:left="0"/>
        <w:jc w:val="both"/>
      </w:pPr>
      <w:r>
        <w:rPr>
          <w:rFonts w:ascii="Times New Roman"/>
          <w:b w:val="false"/>
          <w:i w:val="false"/>
          <w:color w:val="000000"/>
          <w:sz w:val="28"/>
        </w:rPr>
        <w:t>
      бизнесті басқару мен жүргізу бойынша консультанттар;</w:t>
      </w:r>
    </w:p>
    <w:p>
      <w:pPr>
        <w:spacing w:after="0"/>
        <w:ind w:left="0"/>
        <w:jc w:val="both"/>
      </w:pPr>
      <w:r>
        <w:rPr>
          <w:rFonts w:ascii="Times New Roman"/>
          <w:b w:val="false"/>
          <w:i w:val="false"/>
          <w:color w:val="000000"/>
          <w:sz w:val="28"/>
        </w:rPr>
        <w:t>
      математиктер, актуарийлер, статистиктер.</w:t>
      </w:r>
    </w:p>
    <w:bookmarkStart w:name="z31" w:id="29"/>
    <w:p>
      <w:pPr>
        <w:spacing w:after="0"/>
        <w:ind w:left="0"/>
        <w:jc w:val="left"/>
      </w:pPr>
      <w:r>
        <w:rPr>
          <w:rFonts w:ascii="Times New Roman"/>
          <w:b/>
          <w:i w:val="false"/>
          <w:color w:val="000000"/>
        </w:rPr>
        <w:t xml:space="preserve"> 3-тарау. Кәсіптер карточкалары</w:t>
      </w:r>
    </w:p>
    <w:bookmarkEnd w:id="29"/>
    <w:bookmarkStart w:name="z32" w:id="30"/>
    <w:p>
      <w:pPr>
        <w:spacing w:after="0"/>
        <w:ind w:left="0"/>
        <w:jc w:val="both"/>
      </w:pPr>
      <w:r>
        <w:rPr>
          <w:rFonts w:ascii="Times New Roman"/>
          <w:b w:val="false"/>
          <w:i w:val="false"/>
          <w:color w:val="000000"/>
          <w:sz w:val="28"/>
        </w:rPr>
        <w:t>
      9. Кәсіптер тізімі:</w:t>
      </w:r>
    </w:p>
    <w:bookmarkEnd w:id="30"/>
    <w:bookmarkStart w:name="z33" w:id="31"/>
    <w:p>
      <w:pPr>
        <w:spacing w:after="0"/>
        <w:ind w:left="0"/>
        <w:jc w:val="both"/>
      </w:pPr>
      <w:r>
        <w:rPr>
          <w:rFonts w:ascii="Times New Roman"/>
          <w:b w:val="false"/>
          <w:i w:val="false"/>
          <w:color w:val="000000"/>
          <w:sz w:val="28"/>
        </w:rPr>
        <w:t>
      1) сақтандыру агенті – БҰШ бойынша 4 біліктілік деңгейі;</w:t>
      </w:r>
    </w:p>
    <w:bookmarkEnd w:id="31"/>
    <w:bookmarkStart w:name="z34" w:id="32"/>
    <w:p>
      <w:pPr>
        <w:spacing w:after="0"/>
        <w:ind w:left="0"/>
        <w:jc w:val="both"/>
      </w:pPr>
      <w:r>
        <w:rPr>
          <w:rFonts w:ascii="Times New Roman"/>
          <w:b w:val="false"/>
          <w:i w:val="false"/>
          <w:color w:val="000000"/>
          <w:sz w:val="28"/>
        </w:rPr>
        <w:t>
      2) сақтандыру сатылымдары жөніндегі агент – БҰШ бойынша 4 біліктілік деңгейі;</w:t>
      </w:r>
    </w:p>
    <w:bookmarkEnd w:id="32"/>
    <w:bookmarkStart w:name="z35" w:id="33"/>
    <w:p>
      <w:pPr>
        <w:spacing w:after="0"/>
        <w:ind w:left="0"/>
        <w:jc w:val="both"/>
      </w:pPr>
      <w:r>
        <w:rPr>
          <w:rFonts w:ascii="Times New Roman"/>
          <w:b w:val="false"/>
          <w:i w:val="false"/>
          <w:color w:val="000000"/>
          <w:sz w:val="28"/>
        </w:rPr>
        <w:t xml:space="preserve">
      3) аджастер – БҰШ бойынша 5 біліктілік деңгейі; </w:t>
      </w:r>
    </w:p>
    <w:bookmarkEnd w:id="33"/>
    <w:bookmarkStart w:name="z36" w:id="34"/>
    <w:p>
      <w:pPr>
        <w:spacing w:after="0"/>
        <w:ind w:left="0"/>
        <w:jc w:val="both"/>
      </w:pPr>
      <w:r>
        <w:rPr>
          <w:rFonts w:ascii="Times New Roman"/>
          <w:b w:val="false"/>
          <w:i w:val="false"/>
          <w:color w:val="000000"/>
          <w:sz w:val="28"/>
        </w:rPr>
        <w:t>
      4) сақтандыру саласындағы талдаушы (андеррайтер) – БҰШ бойынша 6 біліктілік деңгейі;</w:t>
      </w:r>
    </w:p>
    <w:bookmarkEnd w:id="34"/>
    <w:bookmarkStart w:name="z37" w:id="35"/>
    <w:p>
      <w:pPr>
        <w:spacing w:after="0"/>
        <w:ind w:left="0"/>
        <w:jc w:val="both"/>
      </w:pPr>
      <w:r>
        <w:rPr>
          <w:rFonts w:ascii="Times New Roman"/>
          <w:b w:val="false"/>
          <w:i w:val="false"/>
          <w:color w:val="000000"/>
          <w:sz w:val="28"/>
        </w:rPr>
        <w:t xml:space="preserve">
      5) сақтандырудағы тәуекел-менеджер – БҰШ бойынша 6 біліктілік деңгейі; </w:t>
      </w:r>
    </w:p>
    <w:bookmarkEnd w:id="35"/>
    <w:bookmarkStart w:name="z38" w:id="36"/>
    <w:p>
      <w:pPr>
        <w:spacing w:after="0"/>
        <w:ind w:left="0"/>
        <w:jc w:val="both"/>
      </w:pPr>
      <w:r>
        <w:rPr>
          <w:rFonts w:ascii="Times New Roman"/>
          <w:b w:val="false"/>
          <w:i w:val="false"/>
          <w:color w:val="000000"/>
          <w:sz w:val="28"/>
        </w:rPr>
        <w:t>
      6) сақтандыру жөніндегі актуарий – БҰШ бойынша 7 біліктілік деңгейі.</w:t>
      </w:r>
    </w:p>
    <w:bookmarkEnd w:id="36"/>
    <w:p>
      <w:pPr>
        <w:spacing w:after="0"/>
        <w:ind w:left="0"/>
        <w:jc w:val="both"/>
      </w:pPr>
      <w:r>
        <w:rPr>
          <w:rFonts w:ascii="Times New Roman"/>
          <w:b w:val="false"/>
          <w:i w:val="false"/>
          <w:color w:val="000000"/>
          <w:sz w:val="28"/>
        </w:rPr>
        <w:t xml:space="preserve">
      Кәсіптер карточкалары аталған кәсіптік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келтіріледі.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 кәсіптік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3321-1-004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кәсіптер үшін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орта техникалық және кәсіптік (орта арнайы, орта кәсіптік) білімі және белгіленген бағдарлама бойынша арнайы дайындық болуы тиіс, жұмыс өтіліне талап қойылмайды.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арнайы, орта кәсіптік) білімі және белгіленген бағдарлама бойынша арнайы дайындық болуы тиіс, жұмыс өтіліне талап қойылмайды.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Сақтандыру қызметін және сақтандыру агенттерінің қызметін талдау, нормативті құқықтық актілермен және әдістемелік материалдармен танысу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Сақтандыру қызметін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Өңірлік шарттарды және сақтандыру қызметінің сұранысын зерттеу.</w:t>
            </w:r>
          </w:p>
          <w:p>
            <w:pPr>
              <w:spacing w:after="20"/>
              <w:ind w:left="20"/>
              <w:jc w:val="both"/>
            </w:pPr>
            <w:r>
              <w:rPr>
                <w:rFonts w:ascii="Times New Roman"/>
                <w:b w:val="false"/>
                <w:i w:val="false"/>
                <w:color w:val="000000"/>
                <w:sz w:val="20"/>
              </w:rPr>
              <w:t>
2. Әлеуетті және нақты сақтандырушылар мен сақтандыру объектілерінің есебін жүргізу.</w:t>
            </w:r>
          </w:p>
          <w:p>
            <w:pPr>
              <w:spacing w:after="20"/>
              <w:ind w:left="20"/>
              <w:jc w:val="both"/>
            </w:pPr>
            <w:r>
              <w:rPr>
                <w:rFonts w:ascii="Times New Roman"/>
                <w:b w:val="false"/>
                <w:i w:val="false"/>
                <w:color w:val="000000"/>
                <w:sz w:val="20"/>
              </w:rPr>
              <w:t>
3. Сақтандыру шарттарын ұзарту және шарттарын жасау мақсатымен тұрақты клиенттеріне қызмет көрсету және сұхбаттар жүргізу.</w:t>
            </w:r>
          </w:p>
          <w:p>
            <w:pPr>
              <w:spacing w:after="20"/>
              <w:ind w:left="20"/>
              <w:jc w:val="both"/>
            </w:pPr>
            <w:r>
              <w:rPr>
                <w:rFonts w:ascii="Times New Roman"/>
                <w:b w:val="false"/>
                <w:i w:val="false"/>
                <w:color w:val="000000"/>
                <w:sz w:val="20"/>
              </w:rPr>
              <w:t>
4. Клиенттерді бақылау, олардың қабылдауын, жадын, назарын, өзін ұстау уәждемелерін бағалау, қатынасуын ұйымдастыру және көзқарастарын келістіру.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"Сақтандыру қызметі туралы" 2000 жылғы 18 желтоқсанындағы Қазақстан Республикасының Заңы (бұдан әрі - "Сақтандыру қызметі туралы" Заң).</w:t>
            </w:r>
          </w:p>
          <w:p>
            <w:pPr>
              <w:spacing w:after="20"/>
              <w:ind w:left="20"/>
              <w:jc w:val="both"/>
            </w:pPr>
            <w:r>
              <w:rPr>
                <w:rFonts w:ascii="Times New Roman"/>
                <w:b w:val="false"/>
                <w:i w:val="false"/>
                <w:color w:val="000000"/>
                <w:sz w:val="20"/>
              </w:rPr>
              <w:t>
2. "Сақтандыру ұйымының сақтандыру қызметін жүзеге асыруына қойылатын талаптарды, оның ішінде сақтандыру нарығының қатысушыларымен өзара қарым-қатынастары жөніндегі талаптарды және сақтандыру агентінің сақтандыру нарығында делдалдық қызметті жүзеге асыруына өкілеттіктерін бекіту туралы" Қазақстан Республикасы Қаржы нарығын және қаржы ұйымдарын реттеу мен қадағалау агенттігі Басқармасының 2010 жылғы 1 наурыздағы № 25 қаулысы (Нормативтік құқықтық актілерді мемлекеттік тіркеу тізілімінде № 6164 тіркелген).</w:t>
            </w:r>
          </w:p>
          <w:p>
            <w:pPr>
              <w:spacing w:after="20"/>
              <w:ind w:left="20"/>
              <w:jc w:val="both"/>
            </w:pPr>
            <w:r>
              <w:rPr>
                <w:rFonts w:ascii="Times New Roman"/>
                <w:b w:val="false"/>
                <w:i w:val="false"/>
                <w:color w:val="000000"/>
                <w:sz w:val="20"/>
              </w:rPr>
              <w:t>
3. Сақтандыру қызметін реттейтін материалдар мен әдістемелік материалдар.</w:t>
            </w:r>
          </w:p>
          <w:p>
            <w:pPr>
              <w:spacing w:after="20"/>
              <w:ind w:left="20"/>
              <w:jc w:val="both"/>
            </w:pPr>
            <w:r>
              <w:rPr>
                <w:rFonts w:ascii="Times New Roman"/>
                <w:b w:val="false"/>
                <w:i w:val="false"/>
                <w:color w:val="000000"/>
                <w:sz w:val="20"/>
              </w:rPr>
              <w:t>
4. 2015 жылғы 23 қарашадағы Қазақстан Республикасының Еңбек Кодексі (бұдан әрі - Еңбек Кодексі).</w:t>
            </w:r>
          </w:p>
          <w:p>
            <w:pPr>
              <w:spacing w:after="20"/>
              <w:ind w:left="20"/>
              <w:jc w:val="both"/>
            </w:pPr>
            <w:r>
              <w:rPr>
                <w:rFonts w:ascii="Times New Roman"/>
                <w:b w:val="false"/>
                <w:i w:val="false"/>
                <w:color w:val="000000"/>
                <w:sz w:val="20"/>
              </w:rPr>
              <w:t>
5. Қауіпсіздік және еңбекті қорғау, өрт қауіпсіздігі туралы ережелері.</w:t>
            </w:r>
          </w:p>
          <w:p>
            <w:pPr>
              <w:spacing w:after="20"/>
              <w:ind w:left="20"/>
              <w:jc w:val="both"/>
            </w:pPr>
            <w:r>
              <w:rPr>
                <w:rFonts w:ascii="Times New Roman"/>
                <w:b w:val="false"/>
                <w:i w:val="false"/>
                <w:color w:val="000000"/>
                <w:sz w:val="20"/>
              </w:rPr>
              <w:t>
6. Нарық экономикасының негіздері.</w:t>
            </w:r>
          </w:p>
          <w:p>
            <w:pPr>
              <w:spacing w:after="20"/>
              <w:ind w:left="20"/>
              <w:jc w:val="both"/>
            </w:pPr>
            <w:r>
              <w:rPr>
                <w:rFonts w:ascii="Times New Roman"/>
                <w:b w:val="false"/>
                <w:i w:val="false"/>
                <w:color w:val="000000"/>
                <w:sz w:val="20"/>
              </w:rPr>
              <w:t>
7. Психологияның және еңбек ұйымдастыру негіздері, іскерлік қатынас әдептері.</w:t>
            </w:r>
          </w:p>
          <w:p>
            <w:pPr>
              <w:spacing w:after="20"/>
              <w:ind w:left="20"/>
              <w:jc w:val="both"/>
            </w:pPr>
            <w:r>
              <w:rPr>
                <w:rFonts w:ascii="Times New Roman"/>
                <w:b w:val="false"/>
                <w:i w:val="false"/>
                <w:color w:val="000000"/>
                <w:sz w:val="20"/>
              </w:rPr>
              <w:t>
8. Сенімді пайдаланушы деңгейінде цифрлық сауаттылықты білу: сенімді пайдаланушы (негізгі дағдылар).</w:t>
            </w:r>
          </w:p>
          <w:p>
            <w:pPr>
              <w:spacing w:after="20"/>
              <w:ind w:left="20"/>
              <w:jc w:val="both"/>
            </w:pPr>
            <w:r>
              <w:rPr>
                <w:rFonts w:ascii="Times New Roman"/>
                <w:b w:val="false"/>
                <w:i w:val="false"/>
                <w:color w:val="000000"/>
                <w:sz w:val="20"/>
              </w:rPr>
              <w:t>
Офистік қосымшалармен сенімді жұмыс істеу: мәтінмен, графикамен, презентациямен, электрондық кестелермен, реляциялық дерекқормен, сонымен қатар ерекше секторлық бағдарламалық өніммен сенімді жұмыс істеу.</w:t>
            </w:r>
          </w:p>
          <w:p>
            <w:pPr>
              <w:spacing w:after="20"/>
              <w:ind w:left="20"/>
              <w:jc w:val="both"/>
            </w:pPr>
            <w:r>
              <w:rPr>
                <w:rFonts w:ascii="Times New Roman"/>
                <w:b w:val="false"/>
                <w:i w:val="false"/>
                <w:color w:val="000000"/>
                <w:sz w:val="20"/>
              </w:rPr>
              <w:t>
9. Ақпараттық қауіпсіздік мәселелері.</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Сақтандыру агентінің негізгі функцияларын орындау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Сақтандыру тәуекелдерін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Денсаулық, жас, жыныс, білім, еңбек қызметінің өтілі, материалдық қамсыздандыру деңгейі және клиентті сипаттайтын басқа субъективті сапаларын есепке ала отырып, сақтандыру қызметтеріне шарт жасау кезінде тәуекел деңгейін алдын ала анықтау.</w:t>
            </w:r>
          </w:p>
          <w:p>
            <w:pPr>
              <w:spacing w:after="20"/>
              <w:ind w:left="20"/>
              <w:jc w:val="both"/>
            </w:pPr>
            <w:r>
              <w:rPr>
                <w:rFonts w:ascii="Times New Roman"/>
                <w:b w:val="false"/>
                <w:i w:val="false"/>
                <w:color w:val="000000"/>
                <w:sz w:val="20"/>
              </w:rPr>
              <w:t>
2. Мүліктік және жеке сақтандыру шарттарын жасау бойынша ең жеңіл операцияларды іске асыру.</w:t>
            </w:r>
          </w:p>
          <w:p>
            <w:pPr>
              <w:spacing w:after="20"/>
              <w:ind w:left="20"/>
              <w:jc w:val="both"/>
            </w:pPr>
            <w:r>
              <w:rPr>
                <w:rFonts w:ascii="Times New Roman"/>
                <w:b w:val="false"/>
                <w:i w:val="false"/>
                <w:color w:val="000000"/>
                <w:sz w:val="20"/>
              </w:rPr>
              <w:t>
3. Есептеулер дұрыстығын және сақтандыру жарналарын қабылдауды қамтамасыз ету.</w:t>
            </w:r>
          </w:p>
          <w:p>
            <w:pPr>
              <w:spacing w:after="20"/>
              <w:ind w:left="20"/>
              <w:jc w:val="both"/>
            </w:pPr>
            <w:r>
              <w:rPr>
                <w:rFonts w:ascii="Times New Roman"/>
                <w:b w:val="false"/>
                <w:i w:val="false"/>
                <w:color w:val="000000"/>
                <w:sz w:val="20"/>
              </w:rPr>
              <w:t>
4. Сақтандыру құжаттарын рәсімдеу және олардың сақталын қолданыс мерзімі ішінде қамтамасыз ету.</w:t>
            </w:r>
          </w:p>
          <w:p>
            <w:pPr>
              <w:spacing w:after="20"/>
              <w:ind w:left="20"/>
              <w:jc w:val="both"/>
            </w:pPr>
            <w:r>
              <w:rPr>
                <w:rFonts w:ascii="Times New Roman"/>
                <w:b w:val="false"/>
                <w:i w:val="false"/>
                <w:color w:val="000000"/>
                <w:sz w:val="20"/>
              </w:rPr>
              <w:t>
5. Сақтандыру шарттары туралы ақпаратты алуда клиенттерге консультация беру.</w:t>
            </w:r>
          </w:p>
          <w:p>
            <w:pPr>
              <w:spacing w:after="20"/>
              <w:ind w:left="20"/>
              <w:jc w:val="both"/>
            </w:pPr>
            <w:r>
              <w:rPr>
                <w:rFonts w:ascii="Times New Roman"/>
                <w:b w:val="false"/>
                <w:i w:val="false"/>
                <w:color w:val="000000"/>
                <w:sz w:val="20"/>
              </w:rPr>
              <w:t>
6. Сақтандыру қызметтеріне шарттық қатынастарға енген тұлғалармен жасалған шарттардың, байланыстың қолданылу мерзімі ішінде қолдау.</w:t>
            </w:r>
          </w:p>
          <w:p>
            <w:pPr>
              <w:spacing w:after="20"/>
              <w:ind w:left="20"/>
              <w:jc w:val="both"/>
            </w:pPr>
            <w:r>
              <w:rPr>
                <w:rFonts w:ascii="Times New Roman"/>
                <w:b w:val="false"/>
                <w:i w:val="false"/>
                <w:color w:val="000000"/>
                <w:sz w:val="20"/>
              </w:rPr>
              <w:t>
7. Сақтандыру жарнамаларын есептеу және төлеу, сақтандыру өтімдерін төлеу мәселелері бойынша клиенттерден түскен шағымдар мен наразылықтарын алдын ала қарау.</w:t>
            </w:r>
          </w:p>
          <w:p>
            <w:pPr>
              <w:spacing w:after="20"/>
              <w:ind w:left="20"/>
              <w:jc w:val="both"/>
            </w:pPr>
            <w:r>
              <w:rPr>
                <w:rFonts w:ascii="Times New Roman"/>
                <w:b w:val="false"/>
                <w:i w:val="false"/>
                <w:color w:val="000000"/>
                <w:sz w:val="20"/>
              </w:rPr>
              <w:t>
8. Белгіленген талаптарға сәйкес қажетті құжаттаманы рәсімдеу, есеп жүргізу және құжаттардың сақталуын қамтамасыз ету.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Сақтандыру қызметтерінің түрлері және сақтандырудың әр түрлерінің жағдайлары.</w:t>
            </w:r>
          </w:p>
          <w:p>
            <w:pPr>
              <w:spacing w:after="20"/>
              <w:ind w:left="20"/>
              <w:jc w:val="both"/>
            </w:pPr>
            <w:r>
              <w:rPr>
                <w:rFonts w:ascii="Times New Roman"/>
                <w:b w:val="false"/>
                <w:i w:val="false"/>
                <w:color w:val="000000"/>
                <w:sz w:val="20"/>
              </w:rPr>
              <w:t>
2. Сақтандыру қызметтеріне шарт жасасу және келтірілген залалдарды бағалалау кезіндегі тәуекелдерді анықтау әдістері.</w:t>
            </w:r>
          </w:p>
          <w:p>
            <w:pPr>
              <w:spacing w:after="20"/>
              <w:ind w:left="20"/>
              <w:jc w:val="both"/>
            </w:pPr>
            <w:r>
              <w:rPr>
                <w:rFonts w:ascii="Times New Roman"/>
                <w:b w:val="false"/>
                <w:i w:val="false"/>
                <w:color w:val="000000"/>
                <w:sz w:val="20"/>
              </w:rPr>
              <w:t>
3. Сақтандыру қызметтеріне шарттар жасасу және рәсімдеу тәртібі.</w:t>
            </w:r>
          </w:p>
          <w:p>
            <w:pPr>
              <w:spacing w:after="20"/>
              <w:ind w:left="20"/>
              <w:jc w:val="both"/>
            </w:pPr>
            <w:r>
              <w:rPr>
                <w:rFonts w:ascii="Times New Roman"/>
                <w:b w:val="false"/>
                <w:i w:val="false"/>
                <w:color w:val="000000"/>
                <w:sz w:val="20"/>
              </w:rPr>
              <w:t>
4. Сенімді пайдаланушы деңгейінде цифрлық сауаттылық: офистік қосымшалармен жұмыс: мәтінмен, графикамен, презентациямен, электрондық кестелермен, дерекқормен, сондай-ақ ерекше секторлық бағдарламалық өніммен жұмыс.</w:t>
            </w:r>
          </w:p>
          <w:p>
            <w:pPr>
              <w:spacing w:after="20"/>
              <w:ind w:left="20"/>
              <w:jc w:val="both"/>
            </w:pPr>
            <w:r>
              <w:rPr>
                <w:rFonts w:ascii="Times New Roman"/>
                <w:b w:val="false"/>
                <w:i w:val="false"/>
                <w:color w:val="000000"/>
                <w:sz w:val="20"/>
              </w:rPr>
              <w:t>
5. Ақпараттық қауіпсіздік мәселелері.</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Орындалған жұмыстар сапасын бағалау, жұмыстағы кемшіліктерді талдау, айқындау және жою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Орындалатын жұмыстардың сапасын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Сақтандыру қызметін талдау және қиындықтарын айқындау.</w:t>
            </w:r>
          </w:p>
          <w:p>
            <w:pPr>
              <w:spacing w:after="20"/>
              <w:ind w:left="20"/>
              <w:jc w:val="both"/>
            </w:pPr>
            <w:r>
              <w:rPr>
                <w:rFonts w:ascii="Times New Roman"/>
                <w:b w:val="false"/>
                <w:i w:val="false"/>
                <w:color w:val="000000"/>
                <w:sz w:val="20"/>
              </w:rPr>
              <w:t>
2. Сақтандыру (қайта сақтандыру) ұйымдарының клиенттерімен, жұмыскерлерімен қатынасын және өзара әрекетін бағалау, қиындықтарын айқындау.</w:t>
            </w:r>
          </w:p>
          <w:p>
            <w:pPr>
              <w:spacing w:after="20"/>
              <w:ind w:left="20"/>
              <w:jc w:val="both"/>
            </w:pPr>
            <w:r>
              <w:rPr>
                <w:rFonts w:ascii="Times New Roman"/>
                <w:b w:val="false"/>
                <w:i w:val="false"/>
                <w:color w:val="000000"/>
                <w:sz w:val="20"/>
              </w:rPr>
              <w:t>
3. Сақтандыру қызметтерін жетілдіру бойынша ұсыныстар, ұсынымдар әзірлеу.</w:t>
            </w:r>
          </w:p>
          <w:p>
            <w:pPr>
              <w:spacing w:after="20"/>
              <w:ind w:left="20"/>
              <w:jc w:val="both"/>
            </w:pPr>
            <w:r>
              <w:rPr>
                <w:rFonts w:ascii="Times New Roman"/>
                <w:b w:val="false"/>
                <w:i w:val="false"/>
                <w:color w:val="000000"/>
                <w:sz w:val="20"/>
              </w:rPr>
              <w:t>
4. Есептерді дайындау.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Сақтандыру қызметін талдау және қиындықтарын айқындау әдістері.</w:t>
            </w:r>
          </w:p>
          <w:p>
            <w:pPr>
              <w:spacing w:after="20"/>
              <w:ind w:left="20"/>
              <w:jc w:val="both"/>
            </w:pPr>
            <w:r>
              <w:rPr>
                <w:rFonts w:ascii="Times New Roman"/>
                <w:b w:val="false"/>
                <w:i w:val="false"/>
                <w:color w:val="000000"/>
                <w:sz w:val="20"/>
              </w:rPr>
              <w:t>
2. Сақтандыру (қайта сақтандыру) ұйымдарының және аралас қызметтердің қызметкерлерімен қатынас және өзара іс-қимыл сапасын бағалау критерийі.</w:t>
            </w:r>
          </w:p>
          <w:p>
            <w:pPr>
              <w:spacing w:after="20"/>
              <w:ind w:left="20"/>
              <w:jc w:val="both"/>
            </w:pPr>
            <w:r>
              <w:rPr>
                <w:rFonts w:ascii="Times New Roman"/>
                <w:b w:val="false"/>
                <w:i w:val="false"/>
                <w:color w:val="000000"/>
                <w:sz w:val="20"/>
              </w:rPr>
              <w:t>
3. Сақтандыру агентінің есебін дайындау мен рәсімдеуге қойылатын талаптар.</w:t>
            </w:r>
          </w:p>
          <w:p>
            <w:pPr>
              <w:spacing w:after="20"/>
              <w:ind w:left="20"/>
              <w:jc w:val="both"/>
            </w:pPr>
            <w:r>
              <w:rPr>
                <w:rFonts w:ascii="Times New Roman"/>
                <w:b w:val="false"/>
                <w:i w:val="false"/>
                <w:color w:val="000000"/>
                <w:sz w:val="20"/>
              </w:rPr>
              <w:t>
4. Сенімді пайдаланушы деңгейінде цифрлық сауаттылығы мәтінмен, графикамен, презентациялармен, электрондық кестелермен, дерекқормен, сондай-ақ арнайы-секторлық бағдарламалы өнімдермен жұмыс.</w:t>
            </w:r>
          </w:p>
          <w:p>
            <w:pPr>
              <w:spacing w:after="20"/>
              <w:ind w:left="20"/>
              <w:jc w:val="both"/>
            </w:pPr>
            <w:r>
              <w:rPr>
                <w:rFonts w:ascii="Times New Roman"/>
                <w:b w:val="false"/>
                <w:i w:val="false"/>
                <w:color w:val="000000"/>
                <w:sz w:val="20"/>
              </w:rPr>
              <w:t>
5. Ақпараттық қауіпсіздік мәселелері.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табыса білуі</w:t>
            </w:r>
          </w:p>
          <w:p>
            <w:pPr>
              <w:spacing w:after="20"/>
              <w:ind w:left="20"/>
              <w:jc w:val="both"/>
            </w:pPr>
            <w:r>
              <w:rPr>
                <w:rFonts w:ascii="Times New Roman"/>
                <w:b w:val="false"/>
                <w:i w:val="false"/>
                <w:color w:val="000000"/>
                <w:sz w:val="20"/>
              </w:rPr>
              <w:t>
Ойын дұрыс және нақты айқындау қабілеті</w:t>
            </w:r>
          </w:p>
          <w:p>
            <w:pPr>
              <w:spacing w:after="20"/>
              <w:ind w:left="20"/>
              <w:jc w:val="both"/>
            </w:pPr>
            <w:r>
              <w:rPr>
                <w:rFonts w:ascii="Times New Roman"/>
                <w:b w:val="false"/>
                <w:i w:val="false"/>
                <w:color w:val="000000"/>
                <w:sz w:val="20"/>
              </w:rPr>
              <w:t>
Клиенттің қызығушылығын туғыза білу, әңгімені үзбеу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БҰШ ішіндегі басқа мамандықтармен байланыс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жөніндегі актуарий сақтандырудағы тәуекел-менеджер</w:t>
            </w:r>
          </w:p>
          <w:p>
            <w:pPr>
              <w:spacing w:after="20"/>
              <w:ind w:left="20"/>
              <w:jc w:val="both"/>
            </w:pPr>
            <w:r>
              <w:rPr>
                <w:rFonts w:ascii="Times New Roman"/>
                <w:b w:val="false"/>
                <w:i w:val="false"/>
                <w:color w:val="000000"/>
                <w:sz w:val="20"/>
              </w:rPr>
              <w:t>
сақтандыру саласындағы талдаушы (андеррайтер)</w:t>
            </w:r>
          </w:p>
          <w:p>
            <w:pPr>
              <w:spacing w:after="20"/>
              <w:ind w:left="20"/>
              <w:jc w:val="both"/>
            </w:pPr>
            <w:r>
              <w:rPr>
                <w:rFonts w:ascii="Times New Roman"/>
                <w:b w:val="false"/>
                <w:i w:val="false"/>
                <w:color w:val="000000"/>
                <w:sz w:val="20"/>
              </w:rPr>
              <w:t>
аджастер</w:t>
            </w:r>
          </w:p>
          <w:p>
            <w:pPr>
              <w:spacing w:after="20"/>
              <w:ind w:left="20"/>
              <w:jc w:val="both"/>
            </w:pPr>
            <w:r>
              <w:rPr>
                <w:rFonts w:ascii="Times New Roman"/>
                <w:b w:val="false"/>
                <w:i w:val="false"/>
                <w:color w:val="000000"/>
                <w:sz w:val="20"/>
              </w:rPr>
              <w:t>
сақтандыру сатылымдары жөніндегі агент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 байланыс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сатылымдары жөніндегі агент" кәсіптік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3321-1-002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сатылымдары жөніндегі агент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кәсіптер үшін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арнайы, орта кәсіптік) білімі және белгіленген бағдарлама бойынша арнайы дайындық болуы тиіс, жұмыс өтіліне талап қойылмайды.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Сақтандыру өнімдерінің презентацияларын өткізу және сақтандыру шарттары мен бағдарламалары бойынша консультациялар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1-міндеті:</w:t>
            </w:r>
          </w:p>
          <w:p>
            <w:pPr>
              <w:spacing w:after="20"/>
              <w:ind w:left="20"/>
              <w:jc w:val="both"/>
            </w:pPr>
            <w:r>
              <w:rPr>
                <w:rFonts w:ascii="Times New Roman"/>
                <w:b w:val="false"/>
                <w:i w:val="false"/>
                <w:color w:val="000000"/>
                <w:sz w:val="20"/>
              </w:rPr>
              <w:t>
Презентацияларды рәсімдеу және консультациялау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Дербес компьютерлердің мүмкіндіктерін пайдалану (Excel, Word, PowerPoint).</w:t>
            </w:r>
          </w:p>
          <w:p>
            <w:pPr>
              <w:spacing w:after="20"/>
              <w:ind w:left="20"/>
              <w:jc w:val="both"/>
            </w:pPr>
            <w:r>
              <w:rPr>
                <w:rFonts w:ascii="Times New Roman"/>
                <w:b w:val="false"/>
                <w:i w:val="false"/>
                <w:color w:val="000000"/>
                <w:sz w:val="20"/>
              </w:rPr>
              <w:t>
2. Клиенттің қажеттіліктерін анықтау.</w:t>
            </w:r>
          </w:p>
          <w:p>
            <w:pPr>
              <w:spacing w:after="20"/>
              <w:ind w:left="20"/>
              <w:jc w:val="both"/>
            </w:pPr>
            <w:r>
              <w:rPr>
                <w:rFonts w:ascii="Times New Roman"/>
                <w:b w:val="false"/>
                <w:i w:val="false"/>
                <w:color w:val="000000"/>
                <w:sz w:val="20"/>
              </w:rPr>
              <w:t>
3. Еркін қарым-қатынас және әңгімелесуде клиенттің мүддесін қолдау.</w:t>
            </w:r>
          </w:p>
          <w:p>
            <w:pPr>
              <w:spacing w:after="20"/>
              <w:ind w:left="20"/>
              <w:jc w:val="both"/>
            </w:pPr>
            <w:r>
              <w:rPr>
                <w:rFonts w:ascii="Times New Roman"/>
                <w:b w:val="false"/>
                <w:i w:val="false"/>
                <w:color w:val="000000"/>
                <w:sz w:val="20"/>
              </w:rPr>
              <w:t>
4. Клиентке сақтандыруға экономикалық мүддесін анықтау.</w:t>
            </w:r>
          </w:p>
          <w:p>
            <w:pPr>
              <w:spacing w:after="20"/>
              <w:ind w:left="20"/>
              <w:jc w:val="both"/>
            </w:pPr>
            <w:r>
              <w:rPr>
                <w:rFonts w:ascii="Times New Roman"/>
                <w:b w:val="false"/>
                <w:i w:val="false"/>
                <w:color w:val="000000"/>
                <w:sz w:val="20"/>
              </w:rPr>
              <w:t>
5. Өз ойын жеткізу.</w:t>
            </w:r>
          </w:p>
          <w:p>
            <w:pPr>
              <w:spacing w:after="20"/>
              <w:ind w:left="20"/>
              <w:jc w:val="both"/>
            </w:pPr>
            <w:r>
              <w:rPr>
                <w:rFonts w:ascii="Times New Roman"/>
                <w:b w:val="false"/>
                <w:i w:val="false"/>
                <w:color w:val="000000"/>
                <w:sz w:val="20"/>
              </w:rPr>
              <w:t>
6. Сақтандыру құжаттамасын дұрыс және сауатты толтыру.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Сақтандыру саласындағы нормативтік құқықтық актілер.</w:t>
            </w:r>
          </w:p>
          <w:p>
            <w:pPr>
              <w:spacing w:after="20"/>
              <w:ind w:left="20"/>
              <w:jc w:val="both"/>
            </w:pPr>
            <w:r>
              <w:rPr>
                <w:rFonts w:ascii="Times New Roman"/>
                <w:b w:val="false"/>
                <w:i w:val="false"/>
                <w:color w:val="000000"/>
                <w:sz w:val="20"/>
              </w:rPr>
              <w:t>
2. Компанияның ішкі құжаттары.</w:t>
            </w:r>
          </w:p>
          <w:p>
            <w:pPr>
              <w:spacing w:after="20"/>
              <w:ind w:left="20"/>
              <w:jc w:val="both"/>
            </w:pPr>
            <w:r>
              <w:rPr>
                <w:rFonts w:ascii="Times New Roman"/>
                <w:b w:val="false"/>
                <w:i w:val="false"/>
                <w:color w:val="000000"/>
                <w:sz w:val="20"/>
              </w:rPr>
              <w:t>
3. Сақтандыру бағдарламалары мен шарттары, оның ішінде нарықтағы балама ұсыныстар.</w:t>
            </w:r>
          </w:p>
          <w:p>
            <w:pPr>
              <w:spacing w:after="20"/>
              <w:ind w:left="20"/>
              <w:jc w:val="both"/>
            </w:pPr>
            <w:r>
              <w:rPr>
                <w:rFonts w:ascii="Times New Roman"/>
                <w:b w:val="false"/>
                <w:i w:val="false"/>
                <w:color w:val="000000"/>
                <w:sz w:val="20"/>
              </w:rPr>
              <w:t>
4. Сатуды ұйымдастыру саласындағы нормативтік және әдістемелік құжаттар.</w:t>
            </w:r>
          </w:p>
          <w:p>
            <w:pPr>
              <w:spacing w:after="20"/>
              <w:ind w:left="20"/>
              <w:jc w:val="both"/>
            </w:pPr>
            <w:r>
              <w:rPr>
                <w:rFonts w:ascii="Times New Roman"/>
                <w:b w:val="false"/>
                <w:i w:val="false"/>
                <w:color w:val="000000"/>
                <w:sz w:val="20"/>
              </w:rPr>
              <w:t>
5. Компанияның сақтандыру құжаттамасына қойылатын талаптары.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Сақтандыру (қайта сақтандыру) шарттарын жасасу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Шарт жасасу және рәсімдеу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Компьютер мен бағдарламаларды қолдану (Word, Excel) .</w:t>
            </w:r>
          </w:p>
          <w:p>
            <w:pPr>
              <w:spacing w:after="20"/>
              <w:ind w:left="20"/>
              <w:jc w:val="both"/>
            </w:pPr>
            <w:r>
              <w:rPr>
                <w:rFonts w:ascii="Times New Roman"/>
                <w:b w:val="false"/>
                <w:i w:val="false"/>
                <w:color w:val="000000"/>
                <w:sz w:val="20"/>
              </w:rPr>
              <w:t>
2. Сақтандыруға өтініш және сауалнама толтыру.</w:t>
            </w:r>
          </w:p>
          <w:p>
            <w:pPr>
              <w:spacing w:after="20"/>
              <w:ind w:left="20"/>
              <w:jc w:val="both"/>
            </w:pPr>
            <w:r>
              <w:rPr>
                <w:rFonts w:ascii="Times New Roman"/>
                <w:b w:val="false"/>
                <w:i w:val="false"/>
                <w:color w:val="000000"/>
                <w:sz w:val="20"/>
              </w:rPr>
              <w:t>
3. Сақтандыру компаниясына растауға сауалдарды дұрыс және жедел түрде қалыптастыру.</w:t>
            </w:r>
          </w:p>
          <w:p>
            <w:pPr>
              <w:spacing w:after="20"/>
              <w:ind w:left="20"/>
              <w:jc w:val="both"/>
            </w:pPr>
            <w:r>
              <w:rPr>
                <w:rFonts w:ascii="Times New Roman"/>
                <w:b w:val="false"/>
                <w:i w:val="false"/>
                <w:color w:val="000000"/>
                <w:sz w:val="20"/>
              </w:rPr>
              <w:t>
4. Сақтандыру шарттарының үлгілерін толтыру.</w:t>
            </w:r>
          </w:p>
          <w:p>
            <w:pPr>
              <w:spacing w:after="20"/>
              <w:ind w:left="20"/>
              <w:jc w:val="both"/>
            </w:pPr>
            <w:r>
              <w:rPr>
                <w:rFonts w:ascii="Times New Roman"/>
                <w:b w:val="false"/>
                <w:i w:val="false"/>
                <w:color w:val="000000"/>
                <w:sz w:val="20"/>
              </w:rPr>
              <w:t>
5. Клиент бойынша сақтандыру құжаттамасын және есептілігін қалыптастыру.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"Сақтандыру қызметі туралы" Заңы.</w:t>
            </w:r>
          </w:p>
          <w:p>
            <w:pPr>
              <w:spacing w:after="20"/>
              <w:ind w:left="20"/>
              <w:jc w:val="both"/>
            </w:pPr>
            <w:r>
              <w:rPr>
                <w:rFonts w:ascii="Times New Roman"/>
                <w:b w:val="false"/>
                <w:i w:val="false"/>
                <w:color w:val="000000"/>
                <w:sz w:val="20"/>
              </w:rPr>
              <w:t>
2. Сақтандыру шарттарын толтыру және жасау.</w:t>
            </w:r>
          </w:p>
          <w:p>
            <w:pPr>
              <w:spacing w:after="20"/>
              <w:ind w:left="20"/>
              <w:jc w:val="both"/>
            </w:pPr>
            <w:r>
              <w:rPr>
                <w:rFonts w:ascii="Times New Roman"/>
                <w:b w:val="false"/>
                <w:i w:val="false"/>
                <w:color w:val="000000"/>
                <w:sz w:val="20"/>
              </w:rPr>
              <w:t>
3. Тарифтік журналдар мен андеррайтингілік үстемақыларын қолдану.</w:t>
            </w:r>
          </w:p>
          <w:p>
            <w:pPr>
              <w:spacing w:after="20"/>
              <w:ind w:left="20"/>
              <w:jc w:val="both"/>
            </w:pPr>
            <w:r>
              <w:rPr>
                <w:rFonts w:ascii="Times New Roman"/>
                <w:b w:val="false"/>
                <w:i w:val="false"/>
                <w:color w:val="000000"/>
                <w:sz w:val="20"/>
              </w:rPr>
              <w:t>
4. Клиенттермен жұмыс бойынша нормативтік және әдістемелік құжаттар.</w:t>
            </w:r>
          </w:p>
          <w:p>
            <w:pPr>
              <w:spacing w:after="20"/>
              <w:ind w:left="20"/>
              <w:jc w:val="both"/>
            </w:pPr>
            <w:r>
              <w:rPr>
                <w:rFonts w:ascii="Times New Roman"/>
                <w:b w:val="false"/>
                <w:i w:val="false"/>
                <w:color w:val="000000"/>
                <w:sz w:val="20"/>
              </w:rPr>
              <w:t>
5. Құжаттамалар және клиенттерден ақша қабылдау бойынша заңнамалық талаптар.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Компанияның автоматтандырылған ақпараттық жүйесіне мәліметтер енгізу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Ақпаратты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Толтыру үшін қажетті параметрлерді анықтау.</w:t>
            </w:r>
          </w:p>
          <w:p>
            <w:pPr>
              <w:spacing w:after="20"/>
              <w:ind w:left="20"/>
              <w:jc w:val="both"/>
            </w:pPr>
            <w:r>
              <w:rPr>
                <w:rFonts w:ascii="Times New Roman"/>
                <w:b w:val="false"/>
                <w:i w:val="false"/>
                <w:color w:val="000000"/>
                <w:sz w:val="20"/>
              </w:rPr>
              <w:t>
2. Автоматтандырылған ақпараттық жүйеге кіру және шығу.</w:t>
            </w:r>
          </w:p>
          <w:p>
            <w:pPr>
              <w:spacing w:after="20"/>
              <w:ind w:left="20"/>
              <w:jc w:val="both"/>
            </w:pPr>
            <w:r>
              <w:rPr>
                <w:rFonts w:ascii="Times New Roman"/>
                <w:b w:val="false"/>
                <w:i w:val="false"/>
                <w:color w:val="000000"/>
                <w:sz w:val="20"/>
              </w:rPr>
              <w:t>
3. Тұтынушы ақпаратын енгізу үшін бөлімдерді табу.</w:t>
            </w:r>
          </w:p>
          <w:p>
            <w:pPr>
              <w:spacing w:after="20"/>
              <w:ind w:left="20"/>
              <w:jc w:val="both"/>
            </w:pPr>
            <w:r>
              <w:rPr>
                <w:rFonts w:ascii="Times New Roman"/>
                <w:b w:val="false"/>
                <w:i w:val="false"/>
                <w:color w:val="000000"/>
                <w:sz w:val="20"/>
              </w:rPr>
              <w:t>
4. Автоматтандырылған ақпараттық жүйеде сақтандыру шарты бойынша деректерді енгізу.</w:t>
            </w:r>
          </w:p>
          <w:p>
            <w:pPr>
              <w:spacing w:after="20"/>
              <w:ind w:left="20"/>
              <w:jc w:val="both"/>
            </w:pPr>
            <w:r>
              <w:rPr>
                <w:rFonts w:ascii="Times New Roman"/>
                <w:b w:val="false"/>
                <w:i w:val="false"/>
                <w:color w:val="000000"/>
                <w:sz w:val="20"/>
              </w:rPr>
              <w:t>
5. Ақпаратты автоматтандырылған ақпараттық жүйеде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талаптарды бекіту туралы" Қазақстан Республикасы Ұлттық Банкі Басқармасының 2018 жылғы 30 шiлдедегi № 164 қаулысы (Нормативтік құқықтық актілерді мемлекеттік тіркеу тізілімінде № 17289 болып тіркелді).</w:t>
            </w:r>
          </w:p>
          <w:p>
            <w:pPr>
              <w:spacing w:after="20"/>
              <w:ind w:left="20"/>
              <w:jc w:val="both"/>
            </w:pPr>
            <w:r>
              <w:rPr>
                <w:rFonts w:ascii="Times New Roman"/>
                <w:b w:val="false"/>
                <w:i w:val="false"/>
                <w:color w:val="000000"/>
                <w:sz w:val="20"/>
              </w:rPr>
              <w:t>
2. Компанияда сатылым саласындағы мамандар үшін есептілік нысандары нысандар.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табыса білуі</w:t>
            </w:r>
          </w:p>
          <w:p>
            <w:pPr>
              <w:spacing w:after="20"/>
              <w:ind w:left="20"/>
              <w:jc w:val="both"/>
            </w:pPr>
            <w:r>
              <w:rPr>
                <w:rFonts w:ascii="Times New Roman"/>
                <w:b w:val="false"/>
                <w:i w:val="false"/>
                <w:color w:val="000000"/>
                <w:sz w:val="20"/>
              </w:rPr>
              <w:t>
Ойын дұрыс және нақты айқындау қабілеті</w:t>
            </w:r>
          </w:p>
          <w:p>
            <w:pPr>
              <w:spacing w:after="20"/>
              <w:ind w:left="20"/>
              <w:jc w:val="both"/>
            </w:pPr>
            <w:r>
              <w:rPr>
                <w:rFonts w:ascii="Times New Roman"/>
                <w:b w:val="false"/>
                <w:i w:val="false"/>
                <w:color w:val="000000"/>
                <w:sz w:val="20"/>
              </w:rPr>
              <w:t>
Клиентті қызықтыруға, әңгімені үзбеу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БҰШ ішіндегі басқа кәсіптермен байланыс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жөніндегі актуарий</w:t>
            </w:r>
          </w:p>
          <w:p>
            <w:pPr>
              <w:spacing w:after="20"/>
              <w:ind w:left="20"/>
              <w:jc w:val="both"/>
            </w:pPr>
            <w:r>
              <w:rPr>
                <w:rFonts w:ascii="Times New Roman"/>
                <w:b w:val="false"/>
                <w:i w:val="false"/>
                <w:color w:val="000000"/>
                <w:sz w:val="20"/>
              </w:rPr>
              <w:t>
сақтандырудағы тәуекел-менеджер</w:t>
            </w:r>
          </w:p>
          <w:p>
            <w:pPr>
              <w:spacing w:after="20"/>
              <w:ind w:left="20"/>
              <w:jc w:val="both"/>
            </w:pPr>
            <w:r>
              <w:rPr>
                <w:rFonts w:ascii="Times New Roman"/>
                <w:b w:val="false"/>
                <w:i w:val="false"/>
                <w:color w:val="000000"/>
                <w:sz w:val="20"/>
              </w:rPr>
              <w:t>
сақтандыру саласындағы талдаушы (андеррайтер)</w:t>
            </w:r>
          </w:p>
          <w:p>
            <w:pPr>
              <w:spacing w:after="20"/>
              <w:ind w:left="20"/>
              <w:jc w:val="both"/>
            </w:pPr>
            <w:r>
              <w:rPr>
                <w:rFonts w:ascii="Times New Roman"/>
                <w:b w:val="false"/>
                <w:i w:val="false"/>
                <w:color w:val="000000"/>
                <w:sz w:val="20"/>
              </w:rPr>
              <w:t>
аджастер</w:t>
            </w:r>
          </w:p>
          <w:p>
            <w:pPr>
              <w:spacing w:after="20"/>
              <w:ind w:left="20"/>
              <w:jc w:val="both"/>
            </w:pPr>
            <w:r>
              <w:rPr>
                <w:rFonts w:ascii="Times New Roman"/>
                <w:b w:val="false"/>
                <w:i w:val="false"/>
                <w:color w:val="000000"/>
                <w:sz w:val="20"/>
              </w:rPr>
              <w:t>
сақтандыру агенті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"Аджастер" кәсіптік карточкасы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3315-3-001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кәсіптер үшін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 бағалау қызметі саласында қосымша дайындау.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Сақтандыру жағдайы туындаған зиян мөлшерін анықтау процесін анықтау және / немесе ұйымдастыру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Зиянды бағалау және сақтандыру төлемінің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Сақтандыру жағдайы бойынша қажетті құжаттар тізбесін айқындау.</w:t>
            </w:r>
          </w:p>
          <w:p>
            <w:pPr>
              <w:spacing w:after="20"/>
              <w:ind w:left="20"/>
              <w:jc w:val="both"/>
            </w:pPr>
            <w:r>
              <w:rPr>
                <w:rFonts w:ascii="Times New Roman"/>
                <w:b w:val="false"/>
                <w:i w:val="false"/>
                <w:color w:val="000000"/>
                <w:sz w:val="20"/>
              </w:rPr>
              <w:t>
2. Байқау жүргізу және сақтандыру жағдайы орнын және бүлінген мүлікті байқау актісін жасау.</w:t>
            </w:r>
          </w:p>
          <w:p>
            <w:pPr>
              <w:spacing w:after="20"/>
              <w:ind w:left="20"/>
              <w:jc w:val="both"/>
            </w:pPr>
            <w:r>
              <w:rPr>
                <w:rFonts w:ascii="Times New Roman"/>
                <w:b w:val="false"/>
                <w:i w:val="false"/>
                <w:color w:val="000000"/>
                <w:sz w:val="20"/>
              </w:rPr>
              <w:t>
3. Залалдарды есептеу әдістемесін пайдалану</w:t>
            </w:r>
          </w:p>
          <w:p>
            <w:pPr>
              <w:spacing w:after="20"/>
              <w:ind w:left="20"/>
              <w:jc w:val="both"/>
            </w:pPr>
            <w:r>
              <w:rPr>
                <w:rFonts w:ascii="Times New Roman"/>
                <w:b w:val="false"/>
                <w:i w:val="false"/>
                <w:color w:val="000000"/>
                <w:sz w:val="20"/>
              </w:rPr>
              <w:t>
4. Шығынды ақшалай және табиғи заттай мағынада айқындау.</w:t>
            </w:r>
          </w:p>
          <w:p>
            <w:pPr>
              <w:spacing w:after="20"/>
              <w:ind w:left="20"/>
              <w:jc w:val="both"/>
            </w:pPr>
            <w:r>
              <w:rPr>
                <w:rFonts w:ascii="Times New Roman"/>
                <w:b w:val="false"/>
                <w:i w:val="false"/>
                <w:color w:val="000000"/>
                <w:sz w:val="20"/>
              </w:rPr>
              <w:t>
5. Есептеуді, сметаны, бүлінген мүлікті жөндеу бойынша калькуляцияны, оның нарықтық құнын немесе қалдық құнын жасау немесе жасауды ұйымдастыру және сақтандыру төлем сомасын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Сақтандыру қызметі туралы заңы,</w:t>
            </w:r>
          </w:p>
          <w:p>
            <w:pPr>
              <w:spacing w:after="20"/>
              <w:ind w:left="20"/>
              <w:jc w:val="both"/>
            </w:pPr>
            <w:r>
              <w:rPr>
                <w:rFonts w:ascii="Times New Roman"/>
                <w:b w:val="false"/>
                <w:i w:val="false"/>
                <w:color w:val="000000"/>
                <w:sz w:val="20"/>
              </w:rPr>
              <w:t>
2. "Сақтандыру портфелін беру қағидаларын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ерекшеліктерін бекіту туралы" Қазақстан Республикасы Ұлттық Банкі Басқармасының 2018 жылғы 29 қазандағы № 262 қаулысы (Нормативтік құқықтық актілерді мемлекеттік тіркеу тізілімінде № 17885 болып тіркелді).</w:t>
            </w:r>
          </w:p>
          <w:p>
            <w:pPr>
              <w:spacing w:after="20"/>
              <w:ind w:left="20"/>
              <w:jc w:val="both"/>
            </w:pPr>
            <w:r>
              <w:rPr>
                <w:rFonts w:ascii="Times New Roman"/>
                <w:b w:val="false"/>
                <w:i w:val="false"/>
                <w:color w:val="000000"/>
                <w:sz w:val="20"/>
              </w:rPr>
              <w:t>
3. Cақтандырудағы шығынды бағалау әдістемесі, сондай-ақ калькуляция жасау бойынша бағдарламалық кешендері.</w:t>
            </w:r>
          </w:p>
          <w:p>
            <w:pPr>
              <w:spacing w:after="20"/>
              <w:ind w:left="20"/>
              <w:jc w:val="both"/>
            </w:pPr>
            <w:r>
              <w:rPr>
                <w:rFonts w:ascii="Times New Roman"/>
                <w:b w:val="false"/>
                <w:i w:val="false"/>
                <w:color w:val="000000"/>
                <w:sz w:val="20"/>
              </w:rPr>
              <w:t>
4. Шығындарды реттеудің нормативтік және әдістемелік құжаттары.</w:t>
            </w:r>
          </w:p>
          <w:p>
            <w:pPr>
              <w:spacing w:after="20"/>
              <w:ind w:left="20"/>
              <w:jc w:val="both"/>
            </w:pPr>
            <w:r>
              <w:rPr>
                <w:rFonts w:ascii="Times New Roman"/>
                <w:b w:val="false"/>
                <w:i w:val="false"/>
                <w:color w:val="000000"/>
                <w:sz w:val="20"/>
              </w:rPr>
              <w:t>
5. Сақтандыру тәуекелінің салалық ерекшеліктері.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Сақтандыру (қайта сақтандыру) шарттары бойынша сақтандыру жағдайларын реттеу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Сақтандыру жағдайы бойынша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Сақтандыру жағдайының себептерін және жағдаяттарын анықтау.</w:t>
            </w:r>
          </w:p>
          <w:p>
            <w:pPr>
              <w:spacing w:after="20"/>
              <w:ind w:left="20"/>
              <w:jc w:val="both"/>
            </w:pPr>
            <w:r>
              <w:rPr>
                <w:rFonts w:ascii="Times New Roman"/>
                <w:b w:val="false"/>
                <w:i w:val="false"/>
                <w:color w:val="000000"/>
                <w:sz w:val="20"/>
              </w:rPr>
              <w:t>
2. Қажет болған жағдайда бүлінген мүлікті оның нарықтық құнын немесе оның қалдықтарын бағалауды ұйымдастыру.</w:t>
            </w:r>
          </w:p>
          <w:p>
            <w:pPr>
              <w:spacing w:after="20"/>
              <w:ind w:left="20"/>
              <w:jc w:val="both"/>
            </w:pPr>
            <w:r>
              <w:rPr>
                <w:rFonts w:ascii="Times New Roman"/>
                <w:b w:val="false"/>
                <w:i w:val="false"/>
                <w:color w:val="000000"/>
                <w:sz w:val="20"/>
              </w:rPr>
              <w:t>
3. Ресми органдар мен клиенттер үшін құжаттарды ұсыну туралы сұрауларды дайындау.</w:t>
            </w:r>
          </w:p>
          <w:p>
            <w:pPr>
              <w:spacing w:after="20"/>
              <w:ind w:left="20"/>
              <w:jc w:val="both"/>
            </w:pPr>
            <w:r>
              <w:rPr>
                <w:rFonts w:ascii="Times New Roman"/>
                <w:b w:val="false"/>
                <w:i w:val="false"/>
                <w:color w:val="000000"/>
                <w:sz w:val="20"/>
              </w:rPr>
              <w:t>
4. Инспекцияланатын объектіге келтірілген зиянды әртүрлі құралдар мен әдістер арқылы түзету.</w:t>
            </w:r>
          </w:p>
          <w:p>
            <w:pPr>
              <w:spacing w:after="20"/>
              <w:ind w:left="20"/>
              <w:jc w:val="both"/>
            </w:pPr>
            <w:r>
              <w:rPr>
                <w:rFonts w:ascii="Times New Roman"/>
                <w:b w:val="false"/>
                <w:i w:val="false"/>
                <w:color w:val="000000"/>
                <w:sz w:val="20"/>
              </w:rPr>
              <w:t>
5. Сақтандыру шартының талаптарына сәйкес шығын мөлшерін анықтау.</w:t>
            </w:r>
          </w:p>
          <w:p>
            <w:pPr>
              <w:spacing w:after="20"/>
              <w:ind w:left="20"/>
              <w:jc w:val="both"/>
            </w:pPr>
            <w:r>
              <w:rPr>
                <w:rFonts w:ascii="Times New Roman"/>
                <w:b w:val="false"/>
                <w:i w:val="false"/>
                <w:color w:val="000000"/>
                <w:sz w:val="20"/>
              </w:rPr>
              <w:t>
6. Сақтандыру жағдайы (шығын) ретіндегі мәлімделген оқиғаны тану немесе тану туралы қорытынды дайындау.</w:t>
            </w:r>
          </w:p>
          <w:p>
            <w:pPr>
              <w:spacing w:after="20"/>
              <w:ind w:left="20"/>
              <w:jc w:val="both"/>
            </w:pPr>
            <w:r>
              <w:rPr>
                <w:rFonts w:ascii="Times New Roman"/>
                <w:b w:val="false"/>
                <w:i w:val="false"/>
                <w:color w:val="000000"/>
                <w:sz w:val="20"/>
              </w:rPr>
              <w:t>
7. Сақтандыру жағдайы туралы актілерді және сақтандыру төлемдерін жүзеге асыруға бұйрықтарды әзірлеу.</w:t>
            </w:r>
          </w:p>
          <w:p>
            <w:pPr>
              <w:spacing w:after="20"/>
              <w:ind w:left="20"/>
              <w:jc w:val="both"/>
            </w:pPr>
            <w:r>
              <w:rPr>
                <w:rFonts w:ascii="Times New Roman"/>
                <w:b w:val="false"/>
                <w:i w:val="false"/>
                <w:color w:val="000000"/>
                <w:sz w:val="20"/>
              </w:rPr>
              <w:t>
8. Сақтандыру төлемдерін жүзеге асыруда бас тартуларды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"Сақтандыру қызметі туралы" Заңы.</w:t>
            </w:r>
          </w:p>
          <w:p>
            <w:pPr>
              <w:spacing w:after="20"/>
              <w:ind w:left="20"/>
              <w:jc w:val="both"/>
            </w:pPr>
            <w:r>
              <w:rPr>
                <w:rFonts w:ascii="Times New Roman"/>
                <w:b w:val="false"/>
                <w:i w:val="false"/>
                <w:color w:val="000000"/>
                <w:sz w:val="20"/>
              </w:rPr>
              <w:t>
2. "Сақтандыру холдингінің, сондай-ақ сақтандыру (қайта сақтандыру) ұйымының дауыс беруші акцияларының (артықшылық берілгендерін шегергенде) жиырма бес пайыздан астамын тікелей немесе жанама иеленетін сақтандыру (қайта сақтандыру) ұйымының ірі қатысушысының - жеке тұлғаның пруденциялық нормативтерін қолдау жөніндегі шаралар туралы нұсқаулықты бекіту туралы" Қазақстан Республикасының Қаржы нарығын және қаржы ұйымдарын реттеу мен қадағалау агенттігі Басқармасының 2010 жылғы 3 қыркүйектегі № 135 қаулысы (Нормативтік құқықтық актілерді мемлекеттік тіркеу тізілімінде № 6546 болып тіркелді).</w:t>
            </w:r>
          </w:p>
          <w:p>
            <w:pPr>
              <w:spacing w:after="20"/>
              <w:ind w:left="20"/>
              <w:jc w:val="both"/>
            </w:pPr>
            <w:r>
              <w:rPr>
                <w:rFonts w:ascii="Times New Roman"/>
                <w:b w:val="false"/>
                <w:i w:val="false"/>
                <w:color w:val="000000"/>
                <w:sz w:val="20"/>
              </w:rPr>
              <w:t>
3. Калькуляция жасау бойынша бағдарламалық кешендер.</w:t>
            </w:r>
          </w:p>
          <w:p>
            <w:pPr>
              <w:spacing w:after="20"/>
              <w:ind w:left="20"/>
              <w:jc w:val="both"/>
            </w:pPr>
            <w:r>
              <w:rPr>
                <w:rFonts w:ascii="Times New Roman"/>
                <w:b w:val="false"/>
                <w:i w:val="false"/>
                <w:color w:val="000000"/>
                <w:sz w:val="20"/>
              </w:rPr>
              <w:t>
4. Мамандандырылған мекемелер мен сарапшыларды тарту тәртібі.</w:t>
            </w:r>
          </w:p>
          <w:p>
            <w:pPr>
              <w:spacing w:after="20"/>
              <w:ind w:left="20"/>
              <w:jc w:val="both"/>
            </w:pPr>
            <w:r>
              <w:rPr>
                <w:rFonts w:ascii="Times New Roman"/>
                <w:b w:val="false"/>
                <w:i w:val="false"/>
                <w:color w:val="000000"/>
                <w:sz w:val="20"/>
              </w:rPr>
              <w:t>
5. Сақтандырудағы шығынды бағалау әдістемесі.</w:t>
            </w:r>
          </w:p>
          <w:p>
            <w:pPr>
              <w:spacing w:after="20"/>
              <w:ind w:left="20"/>
              <w:jc w:val="both"/>
            </w:pPr>
            <w:r>
              <w:rPr>
                <w:rFonts w:ascii="Times New Roman"/>
                <w:b w:val="false"/>
                <w:i w:val="false"/>
                <w:color w:val="000000"/>
                <w:sz w:val="20"/>
              </w:rPr>
              <w:t>
6. Шығындарды реттеудің нормативтік және әдістемелік құжаттары.</w:t>
            </w:r>
          </w:p>
          <w:p>
            <w:pPr>
              <w:spacing w:after="20"/>
              <w:ind w:left="20"/>
              <w:jc w:val="both"/>
            </w:pPr>
            <w:r>
              <w:rPr>
                <w:rFonts w:ascii="Times New Roman"/>
                <w:b w:val="false"/>
                <w:i w:val="false"/>
                <w:color w:val="000000"/>
                <w:sz w:val="20"/>
              </w:rPr>
              <w:t>
7. Сақтандыру тәуекелінің салалық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w:t>
            </w:r>
          </w:p>
          <w:p>
            <w:pPr>
              <w:spacing w:after="20"/>
              <w:ind w:left="20"/>
              <w:jc w:val="both"/>
            </w:pPr>
            <w:r>
              <w:rPr>
                <w:rFonts w:ascii="Times New Roman"/>
                <w:b w:val="false"/>
                <w:i w:val="false"/>
                <w:color w:val="000000"/>
                <w:sz w:val="20"/>
              </w:rPr>
              <w:t>
Сақтандыру төлемін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Сақтандыру төлемі үшін материалдарды қалыптастыру.</w:t>
            </w:r>
          </w:p>
          <w:p>
            <w:pPr>
              <w:spacing w:after="20"/>
              <w:ind w:left="20"/>
              <w:jc w:val="both"/>
            </w:pPr>
            <w:r>
              <w:rPr>
                <w:rFonts w:ascii="Times New Roman"/>
                <w:b w:val="false"/>
                <w:i w:val="false"/>
                <w:color w:val="000000"/>
                <w:sz w:val="20"/>
              </w:rPr>
              <w:t>
2. Сақтандыру компаниясының мүдделі бөлімшелерінің және сыртқы жеткізушілердің жұмысын үйлестіру және жоспарлау.</w:t>
            </w:r>
          </w:p>
          <w:p>
            <w:pPr>
              <w:spacing w:after="20"/>
              <w:ind w:left="20"/>
              <w:jc w:val="both"/>
            </w:pPr>
            <w:r>
              <w:rPr>
                <w:rFonts w:ascii="Times New Roman"/>
                <w:b w:val="false"/>
                <w:i w:val="false"/>
                <w:color w:val="000000"/>
                <w:sz w:val="20"/>
              </w:rPr>
              <w:t>
3. Мемлекеттік және басқа органдар мен клиенттерге сұрау салу.</w:t>
            </w:r>
          </w:p>
          <w:p>
            <w:pPr>
              <w:spacing w:after="20"/>
              <w:ind w:left="20"/>
              <w:jc w:val="both"/>
            </w:pPr>
            <w:r>
              <w:rPr>
                <w:rFonts w:ascii="Times New Roman"/>
                <w:b w:val="false"/>
                <w:i w:val="false"/>
                <w:color w:val="000000"/>
                <w:sz w:val="20"/>
              </w:rPr>
              <w:t>
4. Клиентпен, бағалаушымен (ол болған кезде), сондай-ақ сақтандыру төлемі мәселелері бойынша өзге де үшінші тұлғалармен өзара іс-қимыл жасау.</w:t>
            </w:r>
          </w:p>
          <w:p>
            <w:pPr>
              <w:spacing w:after="20"/>
              <w:ind w:left="20"/>
              <w:jc w:val="both"/>
            </w:pPr>
            <w:r>
              <w:rPr>
                <w:rFonts w:ascii="Times New Roman"/>
                <w:b w:val="false"/>
                <w:i w:val="false"/>
                <w:color w:val="000000"/>
                <w:sz w:val="20"/>
              </w:rPr>
              <w:t>
5. Төлем құжаттарын, бұйрықтар, актілер, есептер дайындауды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"Сақтандыру қызметі туралы" Заңы.</w:t>
            </w:r>
          </w:p>
          <w:p>
            <w:pPr>
              <w:spacing w:after="20"/>
              <w:ind w:left="20"/>
              <w:jc w:val="both"/>
            </w:pPr>
            <w:r>
              <w:rPr>
                <w:rFonts w:ascii="Times New Roman"/>
                <w:b w:val="false"/>
                <w:i w:val="false"/>
                <w:color w:val="000000"/>
                <w:sz w:val="20"/>
              </w:rPr>
              <w:t>
2.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қаулысы (Нормативтік құқықтық актілерді мемлекеттік тіркеу тізілімінде № 18290 болып тіркелді) (бұдан әрі - Сақтандыру резервтерін қалыптастыруға, есептеу әдiстемесiне және олардың құрылымына қойылатын талаптар).</w:t>
            </w:r>
          </w:p>
          <w:p>
            <w:pPr>
              <w:spacing w:after="20"/>
              <w:ind w:left="20"/>
              <w:jc w:val="both"/>
            </w:pPr>
            <w:r>
              <w:rPr>
                <w:rFonts w:ascii="Times New Roman"/>
                <w:b w:val="false"/>
                <w:i w:val="false"/>
                <w:color w:val="000000"/>
                <w:sz w:val="20"/>
              </w:rPr>
              <w:t>
3. Сақтандыру ұйымының әртүрлі бөлімшелерінде бизнес-процестерді ұйымдастыру регламенттері.</w:t>
            </w:r>
          </w:p>
          <w:p>
            <w:pPr>
              <w:spacing w:after="20"/>
              <w:ind w:left="20"/>
              <w:jc w:val="both"/>
            </w:pPr>
            <w:r>
              <w:rPr>
                <w:rFonts w:ascii="Times New Roman"/>
                <w:b w:val="false"/>
                <w:i w:val="false"/>
                <w:color w:val="000000"/>
                <w:sz w:val="20"/>
              </w:rPr>
              <w:t>
4. Сақтандыру төлемі бойынша құжаттар пакетіне, сондай-ақ жасалған сақтандыру шарттарының талаптарына қойылатын талаптар.</w:t>
            </w:r>
          </w:p>
          <w:p>
            <w:pPr>
              <w:spacing w:after="20"/>
              <w:ind w:left="20"/>
              <w:jc w:val="both"/>
            </w:pPr>
            <w:r>
              <w:rPr>
                <w:rFonts w:ascii="Times New Roman"/>
                <w:b w:val="false"/>
                <w:i w:val="false"/>
                <w:color w:val="000000"/>
                <w:sz w:val="20"/>
              </w:rPr>
              <w:t>
5. Шығындарды реттеудің нормативтік және әдістемелік құжаттары, сондай-ақ жасалған сақтандыру шарттарының талаптары.</w:t>
            </w:r>
          </w:p>
          <w:p>
            <w:pPr>
              <w:spacing w:after="20"/>
              <w:ind w:left="20"/>
              <w:jc w:val="both"/>
            </w:pPr>
            <w:r>
              <w:rPr>
                <w:rFonts w:ascii="Times New Roman"/>
                <w:b w:val="false"/>
                <w:i w:val="false"/>
                <w:color w:val="000000"/>
                <w:sz w:val="20"/>
              </w:rPr>
              <w:t>
6. Төлеу мерзімдері мен тәртібін қоса алғанда, сақтандыру төлемін ұйымдастырудың салалық ерекшеліктері.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Нұсқауларды нақты орындау</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Жылдам шешім қабылдау қабілеті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БҰШ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жөніндегі актуарий сақтандырудағы тәуекел-менеджер</w:t>
            </w:r>
          </w:p>
          <w:p>
            <w:pPr>
              <w:spacing w:after="20"/>
              <w:ind w:left="20"/>
              <w:jc w:val="both"/>
            </w:pPr>
            <w:r>
              <w:rPr>
                <w:rFonts w:ascii="Times New Roman"/>
                <w:b w:val="false"/>
                <w:i w:val="false"/>
                <w:color w:val="000000"/>
                <w:sz w:val="20"/>
              </w:rPr>
              <w:t>
сақтандыру саласындағы талдаушы (андеррайтер)</w:t>
            </w:r>
          </w:p>
          <w:p>
            <w:pPr>
              <w:spacing w:after="20"/>
              <w:ind w:left="20"/>
              <w:jc w:val="both"/>
            </w:pPr>
            <w:r>
              <w:rPr>
                <w:rFonts w:ascii="Times New Roman"/>
                <w:b w:val="false"/>
                <w:i w:val="false"/>
                <w:color w:val="000000"/>
                <w:sz w:val="20"/>
              </w:rPr>
              <w:t>
сақтандыру сатылымдары жөніндегі агент сақтандыру агенті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 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талдаушы (андеррайтер)"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2413-6-001, 2413-6-002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талдаушы (андеррайтер)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кәсіптер үшін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мамандығы бойынша жоғары (немесе жоғары оқу орнынан кейінгі) білімі, жұмыс өтілі кемінде 2 жыл болуы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кәсіби білім және практикалық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Сақтандыру (қайта сақтандыру) шартын жасасқан кезде тәуекелді бағалау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Әлеуетті</w:t>
            </w:r>
          </w:p>
          <w:p>
            <w:pPr>
              <w:spacing w:after="20"/>
              <w:ind w:left="20"/>
              <w:jc w:val="both"/>
            </w:pPr>
            <w:r>
              <w:rPr>
                <w:rFonts w:ascii="Times New Roman"/>
                <w:b w:val="false"/>
                <w:i w:val="false"/>
                <w:color w:val="000000"/>
                <w:sz w:val="20"/>
              </w:rPr>
              <w:t>
клиенттің тәуекел тобын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Негізгі тәуекелдерді анықтау.</w:t>
            </w:r>
          </w:p>
          <w:p>
            <w:pPr>
              <w:spacing w:after="20"/>
              <w:ind w:left="20"/>
              <w:jc w:val="both"/>
            </w:pPr>
            <w:r>
              <w:rPr>
                <w:rFonts w:ascii="Times New Roman"/>
                <w:b w:val="false"/>
                <w:i w:val="false"/>
                <w:color w:val="000000"/>
                <w:sz w:val="20"/>
              </w:rPr>
              <w:t>
2. Клиенттің негізгі тәуекелдерге ұшырауын анықтау.</w:t>
            </w:r>
          </w:p>
          <w:p>
            <w:pPr>
              <w:spacing w:after="20"/>
              <w:ind w:left="20"/>
              <w:jc w:val="both"/>
            </w:pPr>
            <w:r>
              <w:rPr>
                <w:rFonts w:ascii="Times New Roman"/>
                <w:b w:val="false"/>
                <w:i w:val="false"/>
                <w:color w:val="000000"/>
                <w:sz w:val="20"/>
              </w:rPr>
              <w:t>
3.Сақтандыру тәуекелінің сақтандыру тарифіне әсер ету дәрежесін анықтау.</w:t>
            </w:r>
          </w:p>
          <w:p>
            <w:pPr>
              <w:spacing w:after="20"/>
              <w:ind w:left="20"/>
              <w:jc w:val="both"/>
            </w:pPr>
            <w:r>
              <w:rPr>
                <w:rFonts w:ascii="Times New Roman"/>
                <w:b w:val="false"/>
                <w:i w:val="false"/>
                <w:color w:val="000000"/>
                <w:sz w:val="20"/>
              </w:rPr>
              <w:t>
4. Сақтандыру тәуекелінің тобын, түрін анықтау</w:t>
            </w:r>
          </w:p>
          <w:p>
            <w:pPr>
              <w:spacing w:after="20"/>
              <w:ind w:left="20"/>
              <w:jc w:val="both"/>
            </w:pPr>
            <w:r>
              <w:rPr>
                <w:rFonts w:ascii="Times New Roman"/>
                <w:b w:val="false"/>
                <w:i w:val="false"/>
                <w:color w:val="000000"/>
                <w:sz w:val="20"/>
              </w:rPr>
              <w:t>
5. Өңірдің саралануын және тәуекелдік тобын есептеу.</w:t>
            </w:r>
          </w:p>
          <w:p>
            <w:pPr>
              <w:spacing w:after="20"/>
              <w:ind w:left="20"/>
              <w:jc w:val="both"/>
            </w:pPr>
            <w:r>
              <w:rPr>
                <w:rFonts w:ascii="Times New Roman"/>
                <w:b w:val="false"/>
                <w:i w:val="false"/>
                <w:color w:val="000000"/>
                <w:sz w:val="20"/>
              </w:rPr>
              <w:t>
6. Клиенттің сақтандыру портфеліне ықпалы.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"Сақтандыру қызметі туралы" Заңы.</w:t>
            </w:r>
          </w:p>
          <w:p>
            <w:pPr>
              <w:spacing w:after="20"/>
              <w:ind w:left="20"/>
              <w:jc w:val="both"/>
            </w:pPr>
            <w:r>
              <w:rPr>
                <w:rFonts w:ascii="Times New Roman"/>
                <w:b w:val="false"/>
                <w:i w:val="false"/>
                <w:color w:val="000000"/>
                <w:sz w:val="20"/>
              </w:rPr>
              <w:t>
2. "Сақтандыру тобының тәуекелдерді басқару және ішкі бақылау жүйесіне қойылатын талаптарды бекіту туралы" Қазақстан Республикасы Ұлттық Банкі Басқармасының 2012 жылғы 24 ақпандағы № 99 қаулысы (Нормативтік құқықтық актілерді мемлекеттік тіркеу тізілімінде № 7559 тіркелді) (бұдан әрі - Сақтандыру тобының тәуекелдерді басқару және ішкі бақылау жүйесіне қойылатын талаптар).</w:t>
            </w:r>
          </w:p>
          <w:p>
            <w:pPr>
              <w:spacing w:after="20"/>
              <w:ind w:left="20"/>
              <w:jc w:val="both"/>
            </w:pPr>
            <w:r>
              <w:rPr>
                <w:rFonts w:ascii="Times New Roman"/>
                <w:b w:val="false"/>
                <w:i w:val="false"/>
                <w:color w:val="000000"/>
                <w:sz w:val="20"/>
              </w:rPr>
              <w:t>
3. Сақтандыру резервтерін есептеу әдістемесі және олардың құрылымын қалыптастыруға талаптар.</w:t>
            </w:r>
          </w:p>
          <w:p>
            <w:pPr>
              <w:spacing w:after="20"/>
              <w:ind w:left="20"/>
              <w:jc w:val="both"/>
            </w:pPr>
            <w:r>
              <w:rPr>
                <w:rFonts w:ascii="Times New Roman"/>
                <w:b w:val="false"/>
                <w:i w:val="false"/>
                <w:color w:val="000000"/>
                <w:sz w:val="20"/>
              </w:rPr>
              <w:t>
4. Ықтимал шығынды есептеу негіздері.</w:t>
            </w:r>
          </w:p>
          <w:p>
            <w:pPr>
              <w:spacing w:after="20"/>
              <w:ind w:left="20"/>
              <w:jc w:val="both"/>
            </w:pPr>
            <w:r>
              <w:rPr>
                <w:rFonts w:ascii="Times New Roman"/>
                <w:b w:val="false"/>
                <w:i w:val="false"/>
                <w:color w:val="000000"/>
                <w:sz w:val="20"/>
              </w:rPr>
              <w:t>
5. Сақтандыру шарты бойынша шығынды көрсету есебін жүргізу әдістемесі.</w:t>
            </w:r>
          </w:p>
          <w:p>
            <w:pPr>
              <w:spacing w:after="20"/>
              <w:ind w:left="20"/>
              <w:jc w:val="both"/>
            </w:pPr>
            <w:r>
              <w:rPr>
                <w:rFonts w:ascii="Times New Roman"/>
                <w:b w:val="false"/>
                <w:i w:val="false"/>
                <w:color w:val="000000"/>
                <w:sz w:val="20"/>
              </w:rPr>
              <w:t>
6. Сақтандыру түрлері мен сыныптары бойынша сақтандыру объектілерінің құнына бағалау жүргізу жөніндегі нормативтік және әдістемелік құжаттар.</w:t>
            </w:r>
          </w:p>
          <w:p>
            <w:pPr>
              <w:spacing w:after="20"/>
              <w:ind w:left="20"/>
              <w:jc w:val="both"/>
            </w:pPr>
            <w:r>
              <w:rPr>
                <w:rFonts w:ascii="Times New Roman"/>
                <w:b w:val="false"/>
                <w:i w:val="false"/>
                <w:color w:val="000000"/>
                <w:sz w:val="20"/>
              </w:rPr>
              <w:t>
7. Сақтандыру объектісінің ерекшеліктерін сақтандыру тарифінің (сақтандыру сыйлықақысының) мөлшеріне әсері.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Сақтандыру (қайта сақтандыру) үшін оңтайлы жағдайлар әзірлеу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Сақтандыру тәуекелдерін және сақтандыру тарифін саралау түрлерін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Клиенттің сақтандыру қажеттіліктерін түсіну.</w:t>
            </w:r>
          </w:p>
          <w:p>
            <w:pPr>
              <w:spacing w:after="20"/>
              <w:ind w:left="20"/>
              <w:jc w:val="both"/>
            </w:pPr>
            <w:r>
              <w:rPr>
                <w:rFonts w:ascii="Times New Roman"/>
                <w:b w:val="false"/>
                <w:i w:val="false"/>
                <w:color w:val="000000"/>
                <w:sz w:val="20"/>
              </w:rPr>
              <w:t>
2. Сақтандыру қызығушылығының болуын анықтау.</w:t>
            </w:r>
          </w:p>
          <w:p>
            <w:pPr>
              <w:spacing w:after="20"/>
              <w:ind w:left="20"/>
              <w:jc w:val="both"/>
            </w:pPr>
            <w:r>
              <w:rPr>
                <w:rFonts w:ascii="Times New Roman"/>
                <w:b w:val="false"/>
                <w:i w:val="false"/>
                <w:color w:val="000000"/>
                <w:sz w:val="20"/>
              </w:rPr>
              <w:t>
3. Осы клиентке тән сақтандыру тәуекелін анықтау.</w:t>
            </w:r>
          </w:p>
          <w:p>
            <w:pPr>
              <w:spacing w:after="20"/>
              <w:ind w:left="20"/>
              <w:jc w:val="both"/>
            </w:pPr>
            <w:r>
              <w:rPr>
                <w:rFonts w:ascii="Times New Roman"/>
                <w:b w:val="false"/>
                <w:i w:val="false"/>
                <w:color w:val="000000"/>
                <w:sz w:val="20"/>
              </w:rPr>
              <w:t>
4. Сақтандыру объектінің әлеуетті құнын бағалау.</w:t>
            </w:r>
          </w:p>
          <w:p>
            <w:pPr>
              <w:spacing w:after="20"/>
              <w:ind w:left="20"/>
              <w:jc w:val="both"/>
            </w:pPr>
            <w:r>
              <w:rPr>
                <w:rFonts w:ascii="Times New Roman"/>
                <w:b w:val="false"/>
                <w:i w:val="false"/>
                <w:color w:val="000000"/>
                <w:sz w:val="20"/>
              </w:rPr>
              <w:t>
5. Сақтандыру объектісі бойынша сақтандыру шарттарын айқындау (сақтандыру тарифін, сақтандыру сыйлықақысының/сақтандыру сомасының мөлшерін есептеу).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"Сақтандыру қызметі туралы" Заңы.</w:t>
            </w:r>
          </w:p>
          <w:p>
            <w:pPr>
              <w:spacing w:after="20"/>
              <w:ind w:left="20"/>
              <w:jc w:val="both"/>
            </w:pPr>
            <w:r>
              <w:rPr>
                <w:rFonts w:ascii="Times New Roman"/>
                <w:b w:val="false"/>
                <w:i w:val="false"/>
                <w:color w:val="000000"/>
                <w:sz w:val="20"/>
              </w:rPr>
              <w:t>
2. Сақтандыру тобының тәуекелдерді басқару және ішкі бақылау жүйесіне қойылатын талаптар.</w:t>
            </w:r>
          </w:p>
          <w:p>
            <w:pPr>
              <w:spacing w:after="20"/>
              <w:ind w:left="20"/>
              <w:jc w:val="both"/>
            </w:pPr>
            <w:r>
              <w:rPr>
                <w:rFonts w:ascii="Times New Roman"/>
                <w:b w:val="false"/>
                <w:i w:val="false"/>
                <w:color w:val="000000"/>
                <w:sz w:val="20"/>
              </w:rPr>
              <w:t>
3. "Сақтандыру (қайта сақтандыру) ұйымымен ерекше қатынастар арқылы байланысты тұлғаларға жеңілдікті жағдайлар беруге тыйым салуды белгілеудің кейбір мәселелері туралы" Қазақстан Республикасы Ұлттық Банкі Басқармасының 2018 жылғы 29 қазандағы № 258 қаулысы (Нормативтік құқықтық актілерді мемлекеттік тіркеу тізілімінде № 17826 тіркелді).</w:t>
            </w:r>
          </w:p>
          <w:p>
            <w:pPr>
              <w:spacing w:after="20"/>
              <w:ind w:left="20"/>
              <w:jc w:val="both"/>
            </w:pPr>
            <w:r>
              <w:rPr>
                <w:rFonts w:ascii="Times New Roman"/>
                <w:b w:val="false"/>
                <w:i w:val="false"/>
                <w:color w:val="000000"/>
                <w:sz w:val="20"/>
              </w:rPr>
              <w:t>
4. Сақтандыру құнының компоненттері.</w:t>
            </w:r>
          </w:p>
          <w:p>
            <w:pPr>
              <w:spacing w:after="20"/>
              <w:ind w:left="20"/>
              <w:jc w:val="both"/>
            </w:pPr>
            <w:r>
              <w:rPr>
                <w:rFonts w:ascii="Times New Roman"/>
                <w:b w:val="false"/>
                <w:i w:val="false"/>
                <w:color w:val="000000"/>
                <w:sz w:val="20"/>
              </w:rPr>
              <w:t>
5. Сақтандыруда шығындарды бағалау әдістемесі, тарифтерге әсер ететін факторлар.</w:t>
            </w:r>
          </w:p>
          <w:p>
            <w:pPr>
              <w:spacing w:after="20"/>
              <w:ind w:left="20"/>
              <w:jc w:val="both"/>
            </w:pPr>
            <w:r>
              <w:rPr>
                <w:rFonts w:ascii="Times New Roman"/>
                <w:b w:val="false"/>
                <w:i w:val="false"/>
                <w:color w:val="000000"/>
                <w:sz w:val="20"/>
              </w:rPr>
              <w:t>
6. Сақтандыру объектісінің құнын сақтандырудың сыныптауышы мен түрлеріне қарай бағалау жүргізу бойынша нормативтік және әдістемелік құжаттар.</w:t>
            </w:r>
          </w:p>
          <w:p>
            <w:pPr>
              <w:spacing w:after="20"/>
              <w:ind w:left="20"/>
              <w:jc w:val="both"/>
            </w:pPr>
            <w:r>
              <w:rPr>
                <w:rFonts w:ascii="Times New Roman"/>
                <w:b w:val="false"/>
                <w:i w:val="false"/>
                <w:color w:val="000000"/>
                <w:sz w:val="20"/>
              </w:rPr>
              <w:t>
7. Салалық ерекшеліктерді, андеррайтинг тәжірибесі.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ойлау</w:t>
            </w:r>
          </w:p>
          <w:p>
            <w:pPr>
              <w:spacing w:after="20"/>
              <w:ind w:left="20"/>
              <w:jc w:val="both"/>
            </w:pPr>
            <w:r>
              <w:rPr>
                <w:rFonts w:ascii="Times New Roman"/>
                <w:b w:val="false"/>
                <w:i w:val="false"/>
                <w:color w:val="000000"/>
                <w:sz w:val="20"/>
              </w:rPr>
              <w:t>
Жылдам шешім қабылдау қабілеті</w:t>
            </w:r>
          </w:p>
          <w:p>
            <w:pPr>
              <w:spacing w:after="20"/>
              <w:ind w:left="20"/>
              <w:jc w:val="both"/>
            </w:pPr>
            <w:r>
              <w:rPr>
                <w:rFonts w:ascii="Times New Roman"/>
                <w:b w:val="false"/>
                <w:i w:val="false"/>
                <w:color w:val="000000"/>
                <w:sz w:val="20"/>
              </w:rPr>
              <w:t>
Байқау және мұқият болу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БҰШ ішіндегі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жөніндегі актуарий сақтандырудағы тәуекел-менеджер</w:t>
            </w:r>
          </w:p>
          <w:p>
            <w:pPr>
              <w:spacing w:after="20"/>
              <w:ind w:left="20"/>
              <w:jc w:val="both"/>
            </w:pPr>
            <w:r>
              <w:rPr>
                <w:rFonts w:ascii="Times New Roman"/>
                <w:b w:val="false"/>
                <w:i w:val="false"/>
                <w:color w:val="000000"/>
                <w:sz w:val="20"/>
              </w:rPr>
              <w:t>
аджастер</w:t>
            </w:r>
          </w:p>
          <w:p>
            <w:pPr>
              <w:spacing w:after="20"/>
              <w:ind w:left="20"/>
              <w:jc w:val="both"/>
            </w:pPr>
            <w:r>
              <w:rPr>
                <w:rFonts w:ascii="Times New Roman"/>
                <w:b w:val="false"/>
                <w:i w:val="false"/>
                <w:color w:val="000000"/>
                <w:sz w:val="20"/>
              </w:rPr>
              <w:t>
сақтандыру сатылымдары жөніндегі агент</w:t>
            </w:r>
          </w:p>
          <w:p>
            <w:pPr>
              <w:spacing w:after="20"/>
              <w:ind w:left="20"/>
              <w:jc w:val="both"/>
            </w:pPr>
            <w:r>
              <w:rPr>
                <w:rFonts w:ascii="Times New Roman"/>
                <w:b w:val="false"/>
                <w:i w:val="false"/>
                <w:color w:val="000000"/>
                <w:sz w:val="20"/>
              </w:rPr>
              <w:t>
сақтандыру агенті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 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талдаушы (андеррайтер)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"Сақтандырудағы тәуекел-менеджер" кәсіптік карточкасы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2421-0-011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Сақтандырудағы тәуекел-менеджер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кәсіптер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мамандығы бойынша жоғары (немесе жоғары оқу орнынан кейінгі) білімі, жұмыс өтілі кемінде 2 жыл болуы тиіс.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кәсіби білім және практикалық тәжірибе.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Сақтандыру (қайта сақтандыру) ұйымының тәуекелдерін бағалау, сәйкестендіру және мониторинг жүргізу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p>
            <w:pPr>
              <w:spacing w:after="20"/>
              <w:ind w:left="20"/>
              <w:jc w:val="both"/>
            </w:pPr>
            <w:r>
              <w:rPr>
                <w:rFonts w:ascii="Times New Roman"/>
                <w:b w:val="false"/>
                <w:i w:val="false"/>
                <w:color w:val="000000"/>
                <w:sz w:val="20"/>
              </w:rPr>
              <w:t>
Сақтандыру (қайта сақтандыру) ұйымының клиенттерден қабылданған тәуекелдерін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Сақтандыру портфелінің тәуекелдерін бағалау.</w:t>
            </w:r>
          </w:p>
          <w:p>
            <w:pPr>
              <w:spacing w:after="20"/>
              <w:ind w:left="20"/>
              <w:jc w:val="both"/>
            </w:pPr>
            <w:r>
              <w:rPr>
                <w:rFonts w:ascii="Times New Roman"/>
                <w:b w:val="false"/>
                <w:i w:val="false"/>
                <w:color w:val="000000"/>
                <w:sz w:val="20"/>
              </w:rPr>
              <w:t>
2. Компанияның сақтандыру портфеліне олардың жиынтық әсерінің дәрежесін анықтау.</w:t>
            </w:r>
          </w:p>
          <w:p>
            <w:pPr>
              <w:spacing w:after="20"/>
              <w:ind w:left="20"/>
              <w:jc w:val="both"/>
            </w:pPr>
            <w:r>
              <w:rPr>
                <w:rFonts w:ascii="Times New Roman"/>
                <w:b w:val="false"/>
                <w:i w:val="false"/>
                <w:color w:val="000000"/>
                <w:sz w:val="20"/>
              </w:rPr>
              <w:t>
3. Тәуекелдер картасын құру.</w:t>
            </w:r>
          </w:p>
          <w:p>
            <w:pPr>
              <w:spacing w:after="20"/>
              <w:ind w:left="20"/>
              <w:jc w:val="both"/>
            </w:pPr>
            <w:r>
              <w:rPr>
                <w:rFonts w:ascii="Times New Roman"/>
                <w:b w:val="false"/>
                <w:i w:val="false"/>
                <w:color w:val="000000"/>
                <w:sz w:val="20"/>
              </w:rPr>
              <w:t>
4. Тәуекелдер бойынша тиісті есептер дайындау.</w:t>
            </w:r>
          </w:p>
          <w:p>
            <w:pPr>
              <w:spacing w:after="20"/>
              <w:ind w:left="20"/>
              <w:jc w:val="both"/>
            </w:pPr>
            <w:r>
              <w:rPr>
                <w:rFonts w:ascii="Times New Roman"/>
                <w:b w:val="false"/>
                <w:i w:val="false"/>
                <w:color w:val="000000"/>
                <w:sz w:val="20"/>
              </w:rPr>
              <w:t>
5. Тәуекелдерді азайту жоспарының орындалуына мониторинг жүргізу.</w:t>
            </w:r>
          </w:p>
          <w:p>
            <w:pPr>
              <w:spacing w:after="20"/>
              <w:ind w:left="20"/>
              <w:jc w:val="both"/>
            </w:pPr>
            <w:r>
              <w:rPr>
                <w:rFonts w:ascii="Times New Roman"/>
                <w:b w:val="false"/>
                <w:i w:val="false"/>
                <w:color w:val="000000"/>
                <w:sz w:val="20"/>
              </w:rPr>
              <w:t>
6. Сақтандыру, инвестициялық және басқа да қызмет түрлеріне және әртүрлі мәмілелерге қатысты шектеулердің сақталуы.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"Сақтандыру қызметі туралы" Заңы.</w:t>
            </w:r>
          </w:p>
          <w:p>
            <w:pPr>
              <w:spacing w:after="20"/>
              <w:ind w:left="20"/>
              <w:jc w:val="both"/>
            </w:pPr>
            <w:r>
              <w:rPr>
                <w:rFonts w:ascii="Times New Roman"/>
                <w:b w:val="false"/>
                <w:i w:val="false"/>
                <w:color w:val="000000"/>
                <w:sz w:val="20"/>
              </w:rPr>
              <w:t>
2. Сақтандыру тобының тәуекелдерді басқару және ішкі бақылау жүйесіне қойылатын талаптар.</w:t>
            </w:r>
          </w:p>
          <w:p>
            <w:pPr>
              <w:spacing w:after="20"/>
              <w:ind w:left="20"/>
              <w:jc w:val="both"/>
            </w:pPr>
            <w:r>
              <w:rPr>
                <w:rFonts w:ascii="Times New Roman"/>
                <w:b w:val="false"/>
                <w:i w:val="false"/>
                <w:color w:val="000000"/>
                <w:sz w:val="20"/>
              </w:rPr>
              <w:t>
3. Сақтандыру резервтерін есептеу әдістемесі және олардың құрылымын қалыптастыруға талаптар.</w:t>
            </w:r>
          </w:p>
          <w:p>
            <w:pPr>
              <w:spacing w:after="20"/>
              <w:ind w:left="20"/>
              <w:jc w:val="both"/>
            </w:pPr>
            <w:r>
              <w:rPr>
                <w:rFonts w:ascii="Times New Roman"/>
                <w:b w:val="false"/>
                <w:i w:val="false"/>
                <w:color w:val="000000"/>
                <w:sz w:val="20"/>
              </w:rPr>
              <w:t>
4. Менеджмент тәуекелдерінің негізі және және тәуекелдерді басқару.</w:t>
            </w:r>
          </w:p>
          <w:p>
            <w:pPr>
              <w:spacing w:after="20"/>
              <w:ind w:left="20"/>
              <w:jc w:val="both"/>
            </w:pPr>
            <w:r>
              <w:rPr>
                <w:rFonts w:ascii="Times New Roman"/>
                <w:b w:val="false"/>
                <w:i w:val="false"/>
                <w:color w:val="000000"/>
                <w:sz w:val="20"/>
              </w:rPr>
              <w:t>
5. Нормативтік және әдістемелік құжаттар.</w:t>
            </w:r>
          </w:p>
          <w:p>
            <w:pPr>
              <w:spacing w:after="20"/>
              <w:ind w:left="20"/>
              <w:jc w:val="both"/>
            </w:pPr>
            <w:r>
              <w:rPr>
                <w:rFonts w:ascii="Times New Roman"/>
                <w:b w:val="false"/>
                <w:i w:val="false"/>
                <w:color w:val="000000"/>
                <w:sz w:val="20"/>
              </w:rPr>
              <w:t>
6. Сақтандыру ұйымының қаржылық жағдайына олардың ықтимал теріс әсерін азайту жолдары.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w:t>
            </w:r>
          </w:p>
          <w:p>
            <w:pPr>
              <w:spacing w:after="20"/>
              <w:ind w:left="20"/>
              <w:jc w:val="both"/>
            </w:pPr>
            <w:r>
              <w:rPr>
                <w:rFonts w:ascii="Times New Roman"/>
                <w:b w:val="false"/>
                <w:i w:val="false"/>
                <w:color w:val="000000"/>
                <w:sz w:val="20"/>
              </w:rPr>
              <w:t>
Сақтандыру ұйымының өзінің тәуекелдерін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Сақтандыру (қайта сақтандыру) ұйымына тән тәуекелдерді сәйкестендіру және оларға мониторинг жүргізу.</w:t>
            </w:r>
          </w:p>
          <w:p>
            <w:pPr>
              <w:spacing w:after="20"/>
              <w:ind w:left="20"/>
              <w:jc w:val="both"/>
            </w:pPr>
            <w:r>
              <w:rPr>
                <w:rFonts w:ascii="Times New Roman"/>
                <w:b w:val="false"/>
                <w:i w:val="false"/>
                <w:color w:val="000000"/>
                <w:sz w:val="20"/>
              </w:rPr>
              <w:t>
2. Компанияның қаржылық жағдайына теріс әсер ету дәрежесін анықтау.</w:t>
            </w:r>
          </w:p>
          <w:p>
            <w:pPr>
              <w:spacing w:after="20"/>
              <w:ind w:left="20"/>
              <w:jc w:val="both"/>
            </w:pPr>
            <w:r>
              <w:rPr>
                <w:rFonts w:ascii="Times New Roman"/>
                <w:b w:val="false"/>
                <w:i w:val="false"/>
                <w:color w:val="000000"/>
                <w:sz w:val="20"/>
              </w:rPr>
              <w:t>
3. Тәуекелдің пайда болу ықтималдығын бағалау және оны жүзеге асыру кезінде ықтимал залалды бағалау.</w:t>
            </w:r>
          </w:p>
          <w:p>
            <w:pPr>
              <w:spacing w:after="20"/>
              <w:ind w:left="20"/>
              <w:jc w:val="both"/>
            </w:pPr>
            <w:r>
              <w:rPr>
                <w:rFonts w:ascii="Times New Roman"/>
                <w:b w:val="false"/>
                <w:i w:val="false"/>
                <w:color w:val="000000"/>
                <w:sz w:val="20"/>
              </w:rPr>
              <w:t>
4. Тәуекелдер картасын құру.</w:t>
            </w:r>
          </w:p>
          <w:p>
            <w:pPr>
              <w:spacing w:after="20"/>
              <w:ind w:left="20"/>
              <w:jc w:val="both"/>
            </w:pPr>
            <w:r>
              <w:rPr>
                <w:rFonts w:ascii="Times New Roman"/>
                <w:b w:val="false"/>
                <w:i w:val="false"/>
                <w:color w:val="000000"/>
                <w:sz w:val="20"/>
              </w:rPr>
              <w:t>
5. Тәуекелдер бойынша тиісті есептер дайындау.</w:t>
            </w:r>
          </w:p>
          <w:p>
            <w:pPr>
              <w:spacing w:after="20"/>
              <w:ind w:left="20"/>
              <w:jc w:val="both"/>
            </w:pPr>
            <w:r>
              <w:rPr>
                <w:rFonts w:ascii="Times New Roman"/>
                <w:b w:val="false"/>
                <w:i w:val="false"/>
                <w:color w:val="000000"/>
                <w:sz w:val="20"/>
              </w:rPr>
              <w:t>
6. Тәуекелдерді азайту жоспарының орындалуына мониторинг жүргізу.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"Сақтандыру қызметі туралы" Заңы.</w:t>
            </w:r>
          </w:p>
          <w:p>
            <w:pPr>
              <w:spacing w:after="20"/>
              <w:ind w:left="20"/>
              <w:jc w:val="both"/>
            </w:pPr>
            <w:r>
              <w:rPr>
                <w:rFonts w:ascii="Times New Roman"/>
                <w:b w:val="false"/>
                <w:i w:val="false"/>
                <w:color w:val="000000"/>
                <w:sz w:val="20"/>
              </w:rPr>
              <w:t>
2. Сақтандыру тобының тәуекелдерді басқару және ішкі бақылау жүйесіне қойылатын талаптар.</w:t>
            </w:r>
          </w:p>
          <w:p>
            <w:pPr>
              <w:spacing w:after="20"/>
              <w:ind w:left="20"/>
              <w:jc w:val="both"/>
            </w:pPr>
            <w:r>
              <w:rPr>
                <w:rFonts w:ascii="Times New Roman"/>
                <w:b w:val="false"/>
                <w:i w:val="false"/>
                <w:color w:val="000000"/>
                <w:sz w:val="20"/>
              </w:rPr>
              <w:t>
3. Сақтандыру резервтерін есептеу әдістемесі және олардың құрылымын қалыптастыруға талаптар.</w:t>
            </w:r>
          </w:p>
          <w:p>
            <w:pPr>
              <w:spacing w:after="20"/>
              <w:ind w:left="20"/>
              <w:jc w:val="both"/>
            </w:pPr>
            <w:r>
              <w:rPr>
                <w:rFonts w:ascii="Times New Roman"/>
                <w:b w:val="false"/>
                <w:i w:val="false"/>
                <w:color w:val="000000"/>
                <w:sz w:val="20"/>
              </w:rPr>
              <w:t>
4. Тәуекелдер-менеджмент негіздері.</w:t>
            </w:r>
          </w:p>
          <w:p>
            <w:pPr>
              <w:spacing w:after="20"/>
              <w:ind w:left="20"/>
              <w:jc w:val="both"/>
            </w:pPr>
            <w:r>
              <w:rPr>
                <w:rFonts w:ascii="Times New Roman"/>
                <w:b w:val="false"/>
                <w:i w:val="false"/>
                <w:color w:val="000000"/>
                <w:sz w:val="20"/>
              </w:rPr>
              <w:t>
5. Тәуекелдерді іске асырудан шығындарды барынша азайтатын тиімді бизнес-процестер.</w:t>
            </w:r>
          </w:p>
          <w:p>
            <w:pPr>
              <w:spacing w:after="20"/>
              <w:ind w:left="20"/>
              <w:jc w:val="both"/>
            </w:pPr>
            <w:r>
              <w:rPr>
                <w:rFonts w:ascii="Times New Roman"/>
                <w:b w:val="false"/>
                <w:i w:val="false"/>
                <w:color w:val="000000"/>
                <w:sz w:val="20"/>
              </w:rPr>
              <w:t>
6. Сақтандыру ұйымының операциялық қызметінің сыртқы және ішкі орта факторларының арасындағы себеп-салдарлық қатынастар.</w:t>
            </w:r>
          </w:p>
          <w:p>
            <w:pPr>
              <w:spacing w:after="20"/>
              <w:ind w:left="20"/>
              <w:jc w:val="both"/>
            </w:pPr>
            <w:r>
              <w:rPr>
                <w:rFonts w:ascii="Times New Roman"/>
                <w:b w:val="false"/>
                <w:i w:val="false"/>
                <w:color w:val="000000"/>
                <w:sz w:val="20"/>
              </w:rPr>
              <w:t>
7. Барлық ықтимал тәуекелдерді бағалаудың техникалық құралдары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Қолайсыз тәуекелдерден келтірілген зиянды азайту бойынша шараларды әзірлеу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p>
            <w:pPr>
              <w:spacing w:after="20"/>
              <w:ind w:left="20"/>
              <w:jc w:val="both"/>
            </w:pPr>
            <w:r>
              <w:rPr>
                <w:rFonts w:ascii="Times New Roman"/>
                <w:b w:val="false"/>
                <w:i w:val="false"/>
                <w:color w:val="000000"/>
                <w:sz w:val="20"/>
              </w:rPr>
              <w:t>
Тәуекелдердің азаю жоспарын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1.Ықтимал шараларды әзірлеу.</w:t>
            </w:r>
          </w:p>
          <w:p>
            <w:pPr>
              <w:spacing w:after="20"/>
              <w:ind w:left="20"/>
              <w:jc w:val="both"/>
            </w:pPr>
            <w:r>
              <w:rPr>
                <w:rFonts w:ascii="Times New Roman"/>
                <w:b w:val="false"/>
                <w:i w:val="false"/>
                <w:color w:val="000000"/>
                <w:sz w:val="20"/>
              </w:rPr>
              <w:t>
2. Экономикалық орындылықты есептеу.</w:t>
            </w:r>
          </w:p>
          <w:p>
            <w:pPr>
              <w:spacing w:after="20"/>
              <w:ind w:left="20"/>
              <w:jc w:val="both"/>
            </w:pPr>
            <w:r>
              <w:rPr>
                <w:rFonts w:ascii="Times New Roman"/>
                <w:b w:val="false"/>
                <w:i w:val="false"/>
                <w:color w:val="000000"/>
                <w:sz w:val="20"/>
              </w:rPr>
              <w:t>
3. Мүмкін болатын шаралар туралы есеп дайындау.</w:t>
            </w:r>
          </w:p>
          <w:p>
            <w:pPr>
              <w:spacing w:after="20"/>
              <w:ind w:left="20"/>
              <w:jc w:val="both"/>
            </w:pPr>
            <w:r>
              <w:rPr>
                <w:rFonts w:ascii="Times New Roman"/>
                <w:b w:val="false"/>
                <w:i w:val="false"/>
                <w:color w:val="000000"/>
                <w:sz w:val="20"/>
              </w:rPr>
              <w:t>
4. Жоспарға сәйкес шараларды іске асыру.</w:t>
            </w:r>
          </w:p>
          <w:p>
            <w:pPr>
              <w:spacing w:after="20"/>
              <w:ind w:left="20"/>
              <w:jc w:val="both"/>
            </w:pPr>
            <w:r>
              <w:rPr>
                <w:rFonts w:ascii="Times New Roman"/>
                <w:b w:val="false"/>
                <w:i w:val="false"/>
                <w:color w:val="000000"/>
                <w:sz w:val="20"/>
              </w:rPr>
              <w:t>
5. Жоспарды түзету.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"Сақтандыру қызметі туралы" Заңы.</w:t>
            </w:r>
          </w:p>
          <w:p>
            <w:pPr>
              <w:spacing w:after="20"/>
              <w:ind w:left="20"/>
              <w:jc w:val="both"/>
            </w:pPr>
            <w:r>
              <w:rPr>
                <w:rFonts w:ascii="Times New Roman"/>
                <w:b w:val="false"/>
                <w:i w:val="false"/>
                <w:color w:val="000000"/>
                <w:sz w:val="20"/>
              </w:rPr>
              <w:t>
2. Сақтандыру тобының тәуекелдерді басқару және ішкі бақылау жүйесіне қойылатын талаптар.</w:t>
            </w:r>
          </w:p>
          <w:p>
            <w:pPr>
              <w:spacing w:after="20"/>
              <w:ind w:left="20"/>
              <w:jc w:val="both"/>
            </w:pPr>
            <w:r>
              <w:rPr>
                <w:rFonts w:ascii="Times New Roman"/>
                <w:b w:val="false"/>
                <w:i w:val="false"/>
                <w:color w:val="000000"/>
                <w:sz w:val="20"/>
              </w:rPr>
              <w:t>
3. Тәуекелдер-менеджмент негіздері.</w:t>
            </w:r>
          </w:p>
          <w:p>
            <w:pPr>
              <w:spacing w:after="20"/>
              <w:ind w:left="20"/>
              <w:jc w:val="both"/>
            </w:pPr>
            <w:r>
              <w:rPr>
                <w:rFonts w:ascii="Times New Roman"/>
                <w:b w:val="false"/>
                <w:i w:val="false"/>
                <w:color w:val="000000"/>
                <w:sz w:val="20"/>
              </w:rPr>
              <w:t>
4. Нормативтік және әдістемелік құжаттар.</w:t>
            </w:r>
          </w:p>
          <w:p>
            <w:pPr>
              <w:spacing w:after="20"/>
              <w:ind w:left="20"/>
              <w:jc w:val="both"/>
            </w:pPr>
            <w:r>
              <w:rPr>
                <w:rFonts w:ascii="Times New Roman"/>
                <w:b w:val="false"/>
                <w:i w:val="false"/>
                <w:color w:val="000000"/>
                <w:sz w:val="20"/>
              </w:rPr>
              <w:t>
5. Тәуекелдер-менеджмент салалық ерекшеліктері.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ойлау</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Командада жұмысты ұйымдастыру қабілеті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БҰШ ішіндегі басқа мамандықтармен байланыс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жөніндегі актуарий</w:t>
            </w:r>
          </w:p>
          <w:p>
            <w:pPr>
              <w:spacing w:after="20"/>
              <w:ind w:left="20"/>
              <w:jc w:val="both"/>
            </w:pPr>
            <w:r>
              <w:rPr>
                <w:rFonts w:ascii="Times New Roman"/>
                <w:b w:val="false"/>
                <w:i w:val="false"/>
                <w:color w:val="000000"/>
                <w:sz w:val="20"/>
              </w:rPr>
              <w:t>
сақтандыру саласындағы талдаушы (андеррайтер)</w:t>
            </w:r>
          </w:p>
          <w:p>
            <w:pPr>
              <w:spacing w:after="20"/>
              <w:ind w:left="20"/>
              <w:jc w:val="both"/>
            </w:pPr>
            <w:r>
              <w:rPr>
                <w:rFonts w:ascii="Times New Roman"/>
                <w:b w:val="false"/>
                <w:i w:val="false"/>
                <w:color w:val="000000"/>
                <w:sz w:val="20"/>
              </w:rPr>
              <w:t>
аджастер</w:t>
            </w:r>
          </w:p>
          <w:p>
            <w:pPr>
              <w:spacing w:after="20"/>
              <w:ind w:left="20"/>
              <w:jc w:val="both"/>
            </w:pPr>
            <w:r>
              <w:rPr>
                <w:rFonts w:ascii="Times New Roman"/>
                <w:b w:val="false"/>
                <w:i w:val="false"/>
                <w:color w:val="000000"/>
                <w:sz w:val="20"/>
              </w:rPr>
              <w:t>
сақтандыру сатылымдары жөніндегі агент</w:t>
            </w:r>
          </w:p>
          <w:p>
            <w:pPr>
              <w:spacing w:after="20"/>
              <w:ind w:left="20"/>
              <w:jc w:val="both"/>
            </w:pPr>
            <w:r>
              <w:rPr>
                <w:rFonts w:ascii="Times New Roman"/>
                <w:b w:val="false"/>
                <w:i w:val="false"/>
                <w:color w:val="000000"/>
                <w:sz w:val="20"/>
              </w:rPr>
              <w:t>
сақтандыру агенті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немесе басқа да кәсіптік анықтамалықтармен байланыс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жөніндегі актуарий" кәсіптік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жөніндегі актуарий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кәсіптер үшін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кәсіби білім және практикалық тәжірибе.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Сақтандыру (қайта сақтандыру) шарттары бойынша міндеттемелерді бағалау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Алынбаған сыйлықақылық резервтерді, шығындардың резервін, шығындар резервін және қосымша резервтерді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Сақтандыру (қайта сақтандыру) шартының қолданылу мерзімін, сақтандыруды қамту кезеңін айқындау.</w:t>
            </w:r>
          </w:p>
          <w:p>
            <w:pPr>
              <w:spacing w:after="20"/>
              <w:ind w:left="20"/>
              <w:jc w:val="both"/>
            </w:pPr>
            <w:r>
              <w:rPr>
                <w:rFonts w:ascii="Times New Roman"/>
                <w:b w:val="false"/>
                <w:i w:val="false"/>
                <w:color w:val="000000"/>
                <w:sz w:val="20"/>
              </w:rPr>
              <w:t>
2. Алынбаған сыйлықақылық резервтерді есептеу.</w:t>
            </w:r>
          </w:p>
          <w:p>
            <w:pPr>
              <w:spacing w:after="20"/>
              <w:ind w:left="20"/>
              <w:jc w:val="both"/>
            </w:pPr>
            <w:r>
              <w:rPr>
                <w:rFonts w:ascii="Times New Roman"/>
                <w:b w:val="false"/>
                <w:i w:val="false"/>
                <w:color w:val="000000"/>
                <w:sz w:val="20"/>
              </w:rPr>
              <w:t>
3. Қорлардың мөлшеріне әсер ететін болжамдық параметрлерді анықтау.</w:t>
            </w:r>
          </w:p>
          <w:p>
            <w:pPr>
              <w:spacing w:after="20"/>
              <w:ind w:left="20"/>
              <w:jc w:val="both"/>
            </w:pPr>
            <w:r>
              <w:rPr>
                <w:rFonts w:ascii="Times New Roman"/>
                <w:b w:val="false"/>
                <w:i w:val="false"/>
                <w:color w:val="000000"/>
                <w:sz w:val="20"/>
              </w:rPr>
              <w:t>
4. Өлімнің, өмір сүрудің, авариялардың және басқа да сақтандыру оқиғаларының ықтималдығын есептеу.</w:t>
            </w:r>
          </w:p>
          <w:p>
            <w:pPr>
              <w:spacing w:after="20"/>
              <w:ind w:left="20"/>
              <w:jc w:val="both"/>
            </w:pPr>
            <w:r>
              <w:rPr>
                <w:rFonts w:ascii="Times New Roman"/>
                <w:b w:val="false"/>
                <w:i w:val="false"/>
                <w:color w:val="000000"/>
                <w:sz w:val="20"/>
              </w:rPr>
              <w:t>
5. Болмаған шығындардың резервін есептеу.</w:t>
            </w:r>
          </w:p>
          <w:p>
            <w:pPr>
              <w:spacing w:after="20"/>
              <w:ind w:left="20"/>
              <w:jc w:val="both"/>
            </w:pPr>
            <w:r>
              <w:rPr>
                <w:rFonts w:ascii="Times New Roman"/>
                <w:b w:val="false"/>
                <w:i w:val="false"/>
                <w:color w:val="000000"/>
                <w:sz w:val="20"/>
              </w:rPr>
              <w:t>
Шығындардың дамуының коэффиценттін анықтау және есептеу.</w:t>
            </w:r>
          </w:p>
          <w:p>
            <w:pPr>
              <w:spacing w:after="20"/>
              <w:ind w:left="20"/>
              <w:jc w:val="both"/>
            </w:pPr>
            <w:r>
              <w:rPr>
                <w:rFonts w:ascii="Times New Roman"/>
                <w:b w:val="false"/>
                <w:i w:val="false"/>
                <w:color w:val="000000"/>
                <w:sz w:val="20"/>
              </w:rPr>
              <w:t>
6. Шығындардың өсу коэффициентін есептеу және анықтау.</w:t>
            </w:r>
          </w:p>
          <w:p>
            <w:pPr>
              <w:spacing w:after="20"/>
              <w:ind w:left="20"/>
              <w:jc w:val="both"/>
            </w:pPr>
            <w:r>
              <w:rPr>
                <w:rFonts w:ascii="Times New Roman"/>
                <w:b w:val="false"/>
                <w:i w:val="false"/>
                <w:color w:val="000000"/>
                <w:sz w:val="20"/>
              </w:rPr>
              <w:t>
7. Шығындар резервтерін есептеу.</w:t>
            </w:r>
          </w:p>
          <w:p>
            <w:pPr>
              <w:spacing w:after="20"/>
              <w:ind w:left="20"/>
              <w:jc w:val="both"/>
            </w:pPr>
            <w:r>
              <w:rPr>
                <w:rFonts w:ascii="Times New Roman"/>
                <w:b w:val="false"/>
                <w:i w:val="false"/>
                <w:color w:val="000000"/>
                <w:sz w:val="20"/>
              </w:rPr>
              <w:t>
8. Сақтандыру (қайта сақтандыру) шарттары бойынша қосымша резервтерді қалыптастыруға қойылатын талаптарды айқындау.</w:t>
            </w:r>
          </w:p>
          <w:p>
            <w:pPr>
              <w:spacing w:after="20"/>
              <w:ind w:left="20"/>
              <w:jc w:val="both"/>
            </w:pPr>
            <w:r>
              <w:rPr>
                <w:rFonts w:ascii="Times New Roman"/>
                <w:b w:val="false"/>
                <w:i w:val="false"/>
                <w:color w:val="000000"/>
                <w:sz w:val="20"/>
              </w:rPr>
              <w:t>
9. Актуарлық есептеулердің оңтайлы үлгілерін таңдау және есептеу.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Ықтималдық теориясының негіздері (оқиға ықтималдығы, ықтималдық қасиеттері, ықтималдықтың таралуы, күтілетін оқиғалар).</w:t>
            </w:r>
          </w:p>
          <w:p>
            <w:pPr>
              <w:spacing w:after="20"/>
              <w:ind w:left="20"/>
              <w:jc w:val="both"/>
            </w:pPr>
            <w:r>
              <w:rPr>
                <w:rFonts w:ascii="Times New Roman"/>
                <w:b w:val="false"/>
                <w:i w:val="false"/>
                <w:color w:val="000000"/>
                <w:sz w:val="20"/>
              </w:rPr>
              <w:t>
2. Сақтандыру саласындағы нормативтік құқықтық актілер.</w:t>
            </w:r>
          </w:p>
          <w:p>
            <w:pPr>
              <w:spacing w:after="20"/>
              <w:ind w:left="20"/>
              <w:jc w:val="both"/>
            </w:pPr>
            <w:r>
              <w:rPr>
                <w:rFonts w:ascii="Times New Roman"/>
                <w:b w:val="false"/>
                <w:i w:val="false"/>
                <w:color w:val="000000"/>
                <w:sz w:val="20"/>
              </w:rPr>
              <w:t>
3. Актуарлық практиканың стандарттары.</w:t>
            </w:r>
          </w:p>
          <w:p>
            <w:pPr>
              <w:spacing w:after="20"/>
              <w:ind w:left="20"/>
              <w:jc w:val="both"/>
            </w:pPr>
            <w:r>
              <w:rPr>
                <w:rFonts w:ascii="Times New Roman"/>
                <w:b w:val="false"/>
                <w:i w:val="false"/>
                <w:color w:val="000000"/>
                <w:sz w:val="20"/>
              </w:rPr>
              <w:t>
4. Болмаған шығындарға резервті есептеу әдістемесі.</w:t>
            </w:r>
          </w:p>
          <w:p>
            <w:pPr>
              <w:spacing w:after="20"/>
              <w:ind w:left="20"/>
              <w:jc w:val="both"/>
            </w:pPr>
            <w:r>
              <w:rPr>
                <w:rFonts w:ascii="Times New Roman"/>
                <w:b w:val="false"/>
                <w:i w:val="false"/>
                <w:color w:val="000000"/>
                <w:sz w:val="20"/>
              </w:rPr>
              <w:t>
5. Қорларға қатысты Халықаралық қаржылық есептілік стандарттары (бұдан әрі - ХҚЕС стандарттары).</w:t>
            </w:r>
          </w:p>
          <w:p>
            <w:pPr>
              <w:spacing w:after="20"/>
              <w:ind w:left="20"/>
              <w:jc w:val="both"/>
            </w:pPr>
            <w:r>
              <w:rPr>
                <w:rFonts w:ascii="Times New Roman"/>
                <w:b w:val="false"/>
                <w:i w:val="false"/>
                <w:color w:val="000000"/>
                <w:sz w:val="20"/>
              </w:rPr>
              <w:t>
6. Шығындардың резервтерін есептеудің актуарлық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w:t>
            </w:r>
          </w:p>
          <w:p>
            <w:pPr>
              <w:spacing w:after="20"/>
              <w:ind w:left="20"/>
              <w:jc w:val="both"/>
            </w:pPr>
            <w:r>
              <w:rPr>
                <w:rFonts w:ascii="Times New Roman"/>
                <w:b w:val="false"/>
                <w:i w:val="false"/>
                <w:color w:val="000000"/>
                <w:sz w:val="20"/>
              </w:rPr>
              <w:t>
Сақтандыру резервтеріндегі (қайта сақтандыру активтеріндегі) қайта сақтандырушының үлесін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Қайта сақтандыру шарты бойынша міндеттемелердің үлесін анықтау.</w:t>
            </w:r>
          </w:p>
          <w:p>
            <w:pPr>
              <w:spacing w:after="20"/>
              <w:ind w:left="20"/>
              <w:jc w:val="both"/>
            </w:pPr>
            <w:r>
              <w:rPr>
                <w:rFonts w:ascii="Times New Roman"/>
                <w:b w:val="false"/>
                <w:i w:val="false"/>
                <w:color w:val="000000"/>
                <w:sz w:val="20"/>
              </w:rPr>
              <w:t>
2. Қайта сақтандыру сыйлықақысының мөлшерін және есепте қолданылатын бөлікті анықтау.</w:t>
            </w:r>
          </w:p>
          <w:p>
            <w:pPr>
              <w:spacing w:after="20"/>
              <w:ind w:left="20"/>
              <w:jc w:val="both"/>
            </w:pPr>
            <w:r>
              <w:rPr>
                <w:rFonts w:ascii="Times New Roman"/>
                <w:b w:val="false"/>
                <w:i w:val="false"/>
                <w:color w:val="000000"/>
                <w:sz w:val="20"/>
              </w:rPr>
              <w:t>
3. Қайта сақтандыру шарттарын талдау және талап етілген наразылықтар бойынша (шығындар) қайта сақтандырылғанның өтемін аңықтау.</w:t>
            </w:r>
          </w:p>
          <w:p>
            <w:pPr>
              <w:spacing w:after="20"/>
              <w:ind w:left="20"/>
              <w:jc w:val="both"/>
            </w:pPr>
            <w:r>
              <w:rPr>
                <w:rFonts w:ascii="Times New Roman"/>
                <w:b w:val="false"/>
                <w:i w:val="false"/>
                <w:color w:val="000000"/>
                <w:sz w:val="20"/>
              </w:rPr>
              <w:t>
4. Қайта сақтандырушының үлесін және үлесінсіз ТКШР анықтау.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Қайта сақтандырудың негіздері мен түрлері. Пропорционалды және диспропоративтік қайта сақтандыру шарттары бойынша қайта сақтандыру шарттары.</w:t>
            </w:r>
          </w:p>
          <w:p>
            <w:pPr>
              <w:spacing w:after="20"/>
              <w:ind w:left="20"/>
              <w:jc w:val="both"/>
            </w:pPr>
            <w:r>
              <w:rPr>
                <w:rFonts w:ascii="Times New Roman"/>
                <w:b w:val="false"/>
                <w:i w:val="false"/>
                <w:color w:val="000000"/>
                <w:sz w:val="20"/>
              </w:rPr>
              <w:t>
2. Сақтандыру резервтерін есептеу үшін уәкілетті органдардың нормативтік талаптары.</w:t>
            </w:r>
          </w:p>
          <w:p>
            <w:pPr>
              <w:spacing w:after="20"/>
              <w:ind w:left="20"/>
              <w:jc w:val="both"/>
            </w:pPr>
            <w:r>
              <w:rPr>
                <w:rFonts w:ascii="Times New Roman"/>
                <w:b w:val="false"/>
                <w:i w:val="false"/>
                <w:color w:val="000000"/>
                <w:sz w:val="20"/>
              </w:rPr>
              <w:t>
3. Сақтандыру және сақтандыру қызметі туралы заңнама</w:t>
            </w:r>
          </w:p>
          <w:p>
            <w:pPr>
              <w:spacing w:after="20"/>
              <w:ind w:left="20"/>
              <w:jc w:val="both"/>
            </w:pPr>
            <w:r>
              <w:rPr>
                <w:rFonts w:ascii="Times New Roman"/>
                <w:b w:val="false"/>
                <w:i w:val="false"/>
                <w:color w:val="000000"/>
                <w:sz w:val="20"/>
              </w:rPr>
              <w:t>
4. ХҚЕС стандарттары.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Сақтандыру тарифтері мен сақтандыру сыйлықақыларының мөлшерлемелерін есептеу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Сақтандыру тарифтері мен сақтандыру сыйлықақыларының мөлшерлемелерін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Статистикалық ақпаратты жинау, жүйелеу және талдауды ұйымдастыру.</w:t>
            </w:r>
          </w:p>
          <w:p>
            <w:pPr>
              <w:spacing w:after="20"/>
              <w:ind w:left="20"/>
              <w:jc w:val="both"/>
            </w:pPr>
            <w:r>
              <w:rPr>
                <w:rFonts w:ascii="Times New Roman"/>
                <w:b w:val="false"/>
                <w:i w:val="false"/>
                <w:color w:val="000000"/>
                <w:sz w:val="20"/>
              </w:rPr>
              <w:t>
2. Сақтандыру жағдайының ықтималдығын қоса алғанда, сақтандыру тарифінің компоненттерін есептеу.</w:t>
            </w:r>
          </w:p>
          <w:p>
            <w:pPr>
              <w:spacing w:after="20"/>
              <w:ind w:left="20"/>
              <w:jc w:val="both"/>
            </w:pPr>
            <w:r>
              <w:rPr>
                <w:rFonts w:ascii="Times New Roman"/>
                <w:b w:val="false"/>
                <w:i w:val="false"/>
                <w:color w:val="000000"/>
                <w:sz w:val="20"/>
              </w:rPr>
              <w:t>
3. Сақтандыру жағдайының ықтималдығы мен залалдың ауырлығына әсер ететін факторларды анықтау.</w:t>
            </w:r>
          </w:p>
          <w:p>
            <w:pPr>
              <w:spacing w:after="20"/>
              <w:ind w:left="20"/>
              <w:jc w:val="both"/>
            </w:pPr>
            <w:r>
              <w:rPr>
                <w:rFonts w:ascii="Times New Roman"/>
                <w:b w:val="false"/>
                <w:i w:val="false"/>
                <w:color w:val="000000"/>
                <w:sz w:val="20"/>
              </w:rPr>
              <w:t>
4. Тәуекелдер мен қызметтер пакетіне байланысты сақтандыру тарифін қалыптастыру.</w:t>
            </w:r>
          </w:p>
          <w:p>
            <w:pPr>
              <w:spacing w:after="20"/>
              <w:ind w:left="20"/>
              <w:jc w:val="both"/>
            </w:pPr>
            <w:r>
              <w:rPr>
                <w:rFonts w:ascii="Times New Roman"/>
                <w:b w:val="false"/>
                <w:i w:val="false"/>
                <w:color w:val="000000"/>
                <w:sz w:val="20"/>
              </w:rPr>
              <w:t>
5. Тіркелген, ауыспалы, бөлінген және бөлінбеген шығыстарды анықтау.</w:t>
            </w:r>
          </w:p>
          <w:p>
            <w:pPr>
              <w:spacing w:after="20"/>
              <w:ind w:left="20"/>
              <w:jc w:val="both"/>
            </w:pPr>
            <w:r>
              <w:rPr>
                <w:rFonts w:ascii="Times New Roman"/>
                <w:b w:val="false"/>
                <w:i w:val="false"/>
                <w:color w:val="000000"/>
                <w:sz w:val="20"/>
              </w:rPr>
              <w:t>
6. Ақшалай қаражаттардың ағымдарының ағымдағы күтілетін құнын анықтау.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Ықтималдық теориясының негіздері.</w:t>
            </w:r>
          </w:p>
          <w:p>
            <w:pPr>
              <w:spacing w:after="20"/>
              <w:ind w:left="20"/>
              <w:jc w:val="both"/>
            </w:pPr>
            <w:r>
              <w:rPr>
                <w:rFonts w:ascii="Times New Roman"/>
                <w:b w:val="false"/>
                <w:i w:val="false"/>
                <w:color w:val="000000"/>
                <w:sz w:val="20"/>
              </w:rPr>
              <w:t>
2. Сақтандыру және актуарлық қызмет саласындағы нормативтік құқықтық актілер.</w:t>
            </w:r>
          </w:p>
          <w:p>
            <w:pPr>
              <w:spacing w:after="20"/>
              <w:ind w:left="20"/>
              <w:jc w:val="both"/>
            </w:pPr>
            <w:r>
              <w:rPr>
                <w:rFonts w:ascii="Times New Roman"/>
                <w:b w:val="false"/>
                <w:i w:val="false"/>
                <w:color w:val="000000"/>
                <w:sz w:val="20"/>
              </w:rPr>
              <w:t>
3. Актуарлық практиканың халықаралық стандарттары.</w:t>
            </w:r>
          </w:p>
          <w:p>
            <w:pPr>
              <w:spacing w:after="20"/>
              <w:ind w:left="20"/>
              <w:jc w:val="both"/>
            </w:pPr>
            <w:r>
              <w:rPr>
                <w:rFonts w:ascii="Times New Roman"/>
                <w:b w:val="false"/>
                <w:i w:val="false"/>
                <w:color w:val="000000"/>
                <w:sz w:val="20"/>
              </w:rPr>
              <w:t>
4. Сақтандырудағы шығындарды бағалау және болжау әдістері (соңғы үлгілерді есепке ала отырып, жинақталған).</w:t>
            </w:r>
          </w:p>
          <w:p>
            <w:pPr>
              <w:spacing w:after="20"/>
              <w:ind w:left="20"/>
              <w:jc w:val="both"/>
            </w:pPr>
            <w:r>
              <w:rPr>
                <w:rFonts w:ascii="Times New Roman"/>
                <w:b w:val="false"/>
                <w:i w:val="false"/>
                <w:color w:val="000000"/>
                <w:sz w:val="20"/>
              </w:rPr>
              <w:t>
5. Тәуекелдер мен факторлардың сақтандыру тарифінің деңгейіне ықпал ету дәрежесін анықтау.</w:t>
            </w:r>
          </w:p>
          <w:p>
            <w:pPr>
              <w:spacing w:after="20"/>
              <w:ind w:left="20"/>
              <w:jc w:val="both"/>
            </w:pPr>
            <w:r>
              <w:rPr>
                <w:rFonts w:ascii="Times New Roman"/>
                <w:b w:val="false"/>
                <w:i w:val="false"/>
                <w:color w:val="000000"/>
                <w:sz w:val="20"/>
              </w:rPr>
              <w:t>
6. Аймақтар бойынша тарифтерді және тәуекел класстарын саралау.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w:t>
            </w:r>
          </w:p>
          <w:p>
            <w:pPr>
              <w:spacing w:after="20"/>
              <w:ind w:left="20"/>
              <w:jc w:val="both"/>
            </w:pPr>
            <w:r>
              <w:rPr>
                <w:rFonts w:ascii="Times New Roman"/>
                <w:b w:val="false"/>
                <w:i w:val="false"/>
                <w:color w:val="000000"/>
                <w:sz w:val="20"/>
              </w:rPr>
              <w:t>
Сақтандыру өнімдерінің кірістілігін талдау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Сақтандыру өнімдерінің табыстылығын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Сақтандыру оқиғалары орын алған негізгі тәуекелдерді анықтау.</w:t>
            </w:r>
          </w:p>
          <w:p>
            <w:pPr>
              <w:spacing w:after="20"/>
              <w:ind w:left="20"/>
              <w:jc w:val="both"/>
            </w:pPr>
            <w:r>
              <w:rPr>
                <w:rFonts w:ascii="Times New Roman"/>
                <w:b w:val="false"/>
                <w:i w:val="false"/>
                <w:color w:val="000000"/>
                <w:sz w:val="20"/>
              </w:rPr>
              <w:t>
2. Сақтандыру өніміне кіретін түрлі тәуекелдерді іске асырудан келтірілген шығынды бағалау.</w:t>
            </w:r>
          </w:p>
          <w:p>
            <w:pPr>
              <w:spacing w:after="20"/>
              <w:ind w:left="20"/>
              <w:jc w:val="both"/>
            </w:pPr>
            <w:r>
              <w:rPr>
                <w:rFonts w:ascii="Times New Roman"/>
                <w:b w:val="false"/>
                <w:i w:val="false"/>
                <w:color w:val="000000"/>
                <w:sz w:val="20"/>
              </w:rPr>
              <w:t>
3. Актуарлық есептеулерді жүзеге асыру үшін актуарлық қызметтің нормаларына сәйкес келетін математикалық модель мен оның параметрлерін пайдалану.</w:t>
            </w:r>
          </w:p>
          <w:p>
            <w:pPr>
              <w:spacing w:after="20"/>
              <w:ind w:left="20"/>
              <w:jc w:val="both"/>
            </w:pPr>
            <w:r>
              <w:rPr>
                <w:rFonts w:ascii="Times New Roman"/>
                <w:b w:val="false"/>
                <w:i w:val="false"/>
                <w:color w:val="000000"/>
                <w:sz w:val="20"/>
              </w:rPr>
              <w:t>
4. Сақтандыру полистерін пайдаланудың әрбір жылға арналған резервтерін есептеу.</w:t>
            </w:r>
          </w:p>
          <w:p>
            <w:pPr>
              <w:spacing w:after="20"/>
              <w:ind w:left="20"/>
              <w:jc w:val="both"/>
            </w:pPr>
            <w:r>
              <w:rPr>
                <w:rFonts w:ascii="Times New Roman"/>
                <w:b w:val="false"/>
                <w:i w:val="false"/>
                <w:color w:val="000000"/>
                <w:sz w:val="20"/>
              </w:rPr>
              <w:t>
5. Актуарлық жол берілгендерді оңтайлы таңдау.</w:t>
            </w:r>
          </w:p>
          <w:p>
            <w:pPr>
              <w:spacing w:after="20"/>
              <w:ind w:left="20"/>
              <w:jc w:val="both"/>
            </w:pPr>
            <w:r>
              <w:rPr>
                <w:rFonts w:ascii="Times New Roman"/>
                <w:b w:val="false"/>
                <w:i w:val="false"/>
                <w:color w:val="000000"/>
                <w:sz w:val="20"/>
              </w:rPr>
              <w:t>
6. Ықтималдықтарды есептеу және күтілетін деңгейлерді анықтау.</w:t>
            </w:r>
          </w:p>
          <w:p>
            <w:pPr>
              <w:spacing w:after="20"/>
              <w:ind w:left="20"/>
              <w:jc w:val="both"/>
            </w:pPr>
            <w:r>
              <w:rPr>
                <w:rFonts w:ascii="Times New Roman"/>
                <w:b w:val="false"/>
                <w:i w:val="false"/>
                <w:color w:val="000000"/>
                <w:sz w:val="20"/>
              </w:rPr>
              <w:t>
7. Жеке сақтандыру полисіне де, келісімшарттар жиынына да табыстар мен шығыстарды анықтау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"Сақтандыру қызметі туралы" Заңы.</w:t>
            </w:r>
          </w:p>
          <w:p>
            <w:pPr>
              <w:spacing w:after="20"/>
              <w:ind w:left="20"/>
              <w:jc w:val="both"/>
            </w:pPr>
            <w:r>
              <w:rPr>
                <w:rFonts w:ascii="Times New Roman"/>
                <w:b w:val="false"/>
                <w:i w:val="false"/>
                <w:color w:val="000000"/>
                <w:sz w:val="20"/>
              </w:rPr>
              <w:t>
2.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қағидаларын бекіту туралы" Қазақстан Республикасы Қаржы министрінің 2018 жылғы 6 ақпандағы № 130 және Қазақстан Республикасы Ұлттық Банкі Басқармасының 2018 жылғы 26 ақпандағы № 23 бірлескен бұйрығы және қаулысы (Нормативтік құқықтық актілерді мемлекеттік тіркеу тізілімінде № 16569 болып тіркелді).</w:t>
            </w:r>
          </w:p>
          <w:p>
            <w:pPr>
              <w:spacing w:after="20"/>
              <w:ind w:left="20"/>
              <w:jc w:val="both"/>
            </w:pPr>
            <w:r>
              <w:rPr>
                <w:rFonts w:ascii="Times New Roman"/>
                <w:b w:val="false"/>
                <w:i w:val="false"/>
                <w:color w:val="000000"/>
                <w:sz w:val="20"/>
              </w:rPr>
              <w:t>
3. Түсіну бағдарламалар және сақтандыру шарттары.</w:t>
            </w:r>
          </w:p>
          <w:p>
            <w:pPr>
              <w:spacing w:after="20"/>
              <w:ind w:left="20"/>
              <w:jc w:val="both"/>
            </w:pPr>
            <w:r>
              <w:rPr>
                <w:rFonts w:ascii="Times New Roman"/>
                <w:b w:val="false"/>
                <w:i w:val="false"/>
                <w:color w:val="000000"/>
                <w:sz w:val="20"/>
              </w:rPr>
              <w:t>
4. Математикалық модельдеу әдістері және актуарлық есептерді орындау бойынша міндеттерді ресімдеу.</w:t>
            </w:r>
          </w:p>
          <w:p>
            <w:pPr>
              <w:spacing w:after="20"/>
              <w:ind w:left="20"/>
              <w:jc w:val="both"/>
            </w:pPr>
            <w:r>
              <w:rPr>
                <w:rFonts w:ascii="Times New Roman"/>
                <w:b w:val="false"/>
                <w:i w:val="false"/>
                <w:color w:val="000000"/>
                <w:sz w:val="20"/>
              </w:rPr>
              <w:t>
5. Рентабельді жобалардың таңдау критерийлері.</w:t>
            </w:r>
          </w:p>
          <w:p>
            <w:pPr>
              <w:spacing w:after="20"/>
              <w:ind w:left="20"/>
              <w:jc w:val="both"/>
            </w:pPr>
            <w:r>
              <w:rPr>
                <w:rFonts w:ascii="Times New Roman"/>
                <w:b w:val="false"/>
                <w:i w:val="false"/>
                <w:color w:val="000000"/>
                <w:sz w:val="20"/>
              </w:rPr>
              <w:t>
6. Нормативтік және әдістемелік құжаттар бойынша актуарлық тәжірибе.</w:t>
            </w:r>
          </w:p>
          <w:p>
            <w:pPr>
              <w:spacing w:after="20"/>
              <w:ind w:left="20"/>
              <w:jc w:val="both"/>
            </w:pPr>
            <w:r>
              <w:rPr>
                <w:rFonts w:ascii="Times New Roman"/>
                <w:b w:val="false"/>
                <w:i w:val="false"/>
                <w:color w:val="000000"/>
                <w:sz w:val="20"/>
              </w:rPr>
              <w:t>
7. Сақтандыру ұйымының табыстары мен шығыстары.</w:t>
            </w:r>
          </w:p>
          <w:p>
            <w:pPr>
              <w:spacing w:after="20"/>
              <w:ind w:left="20"/>
              <w:jc w:val="both"/>
            </w:pPr>
            <w:r>
              <w:rPr>
                <w:rFonts w:ascii="Times New Roman"/>
                <w:b w:val="false"/>
                <w:i w:val="false"/>
                <w:color w:val="000000"/>
                <w:sz w:val="20"/>
              </w:rPr>
              <w:t>
8. Сақтандыру компаниясының қаржылық көрсеткіштеріне сақтандыру өнімдерін сатудың әсер етуі.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Сақтандыру (қайта сақтандыру) ұйымының қаржылық тұрақтылығы мен төлем қабілеттілігін бағалау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p>
            <w:pPr>
              <w:spacing w:after="20"/>
              <w:ind w:left="20"/>
              <w:jc w:val="both"/>
            </w:pPr>
            <w:r>
              <w:rPr>
                <w:rFonts w:ascii="Times New Roman"/>
                <w:b w:val="false"/>
                <w:i w:val="false"/>
                <w:color w:val="000000"/>
                <w:sz w:val="20"/>
              </w:rPr>
              <w:t>
Стресстік сценарийлерді қоса алғанда, сақтандыру (қайта сақтандыру) ұйымының төлем қабілеттілігін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Сақтандыру ұйымының сақтандыру (қайта сақтандыру) бойынша міндеттемелерін бағалау.</w:t>
            </w:r>
          </w:p>
          <w:p>
            <w:pPr>
              <w:spacing w:after="20"/>
              <w:ind w:left="20"/>
              <w:jc w:val="both"/>
            </w:pPr>
            <w:r>
              <w:rPr>
                <w:rFonts w:ascii="Times New Roman"/>
                <w:b w:val="false"/>
                <w:i w:val="false"/>
                <w:color w:val="000000"/>
                <w:sz w:val="20"/>
              </w:rPr>
              <w:t>
2. Сақтандыру ұйымының жасырын міндеттемелерін бағалау.</w:t>
            </w:r>
          </w:p>
          <w:p>
            <w:pPr>
              <w:spacing w:after="20"/>
              <w:ind w:left="20"/>
              <w:jc w:val="both"/>
            </w:pPr>
            <w:r>
              <w:rPr>
                <w:rFonts w:ascii="Times New Roman"/>
                <w:b w:val="false"/>
                <w:i w:val="false"/>
                <w:color w:val="000000"/>
                <w:sz w:val="20"/>
              </w:rPr>
              <w:t>
3. Міндетті актуарлық бағалаудың нәтижелерін қабылданған нормаларға сәйкес бағалау және талдау.</w:t>
            </w:r>
          </w:p>
          <w:p>
            <w:pPr>
              <w:spacing w:after="20"/>
              <w:ind w:left="20"/>
              <w:jc w:val="both"/>
            </w:pPr>
            <w:r>
              <w:rPr>
                <w:rFonts w:ascii="Times New Roman"/>
                <w:b w:val="false"/>
                <w:i w:val="false"/>
                <w:color w:val="000000"/>
                <w:sz w:val="20"/>
              </w:rPr>
              <w:t>
4. Сақтандыру ұйымының активтерінің әділ құнын есептеу және бағалау.</w:t>
            </w:r>
          </w:p>
          <w:p>
            <w:pPr>
              <w:spacing w:after="20"/>
              <w:ind w:left="20"/>
              <w:jc w:val="both"/>
            </w:pPr>
            <w:r>
              <w:rPr>
                <w:rFonts w:ascii="Times New Roman"/>
                <w:b w:val="false"/>
                <w:i w:val="false"/>
                <w:color w:val="000000"/>
                <w:sz w:val="20"/>
              </w:rPr>
              <w:t>
5. Стресстік тестілеу жүргізу, стресстік сценарийлерді іске асыру кезінде ықтимал шығындарды анықтау.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"Сақтандыру қызметі туралы" Заңы.</w:t>
            </w:r>
          </w:p>
          <w:p>
            <w:pPr>
              <w:spacing w:after="20"/>
              <w:ind w:left="20"/>
              <w:jc w:val="both"/>
            </w:pPr>
            <w:r>
              <w:rPr>
                <w:rFonts w:ascii="Times New Roman"/>
                <w:b w:val="false"/>
                <w:i w:val="false"/>
                <w:color w:val="000000"/>
                <w:sz w:val="20"/>
              </w:rPr>
              <w:t>
2. Сақтандыру тобының тәуекелдерді басқару және ішкі бақылау жүйесіне қойылатын талаптар.</w:t>
            </w:r>
          </w:p>
          <w:p>
            <w:pPr>
              <w:spacing w:after="20"/>
              <w:ind w:left="20"/>
              <w:jc w:val="both"/>
            </w:pPr>
            <w:r>
              <w:rPr>
                <w:rFonts w:ascii="Times New Roman"/>
                <w:b w:val="false"/>
                <w:i w:val="false"/>
                <w:color w:val="000000"/>
                <w:sz w:val="20"/>
              </w:rPr>
              <w:t>
3. "Сақтандыру (қайта сақтандыру) ұйымына ішкі аудит жүргізу тәртібіне қойылатын талаптарды бекіту туралы" Қазақстан Республикасы Қаржы рыногын және қаржылық ұйымдарды реттеу мен қадағалау жөніндегі агенттігі Басқармасының 2004 жылғы 16 ақпандағы № 35 қаулысы (Нормативтік құқықтық актілерді мемлекеттік тіркеу тізілімінде № 2752 болып тіркелді).</w:t>
            </w:r>
          </w:p>
          <w:p>
            <w:pPr>
              <w:spacing w:after="20"/>
              <w:ind w:left="20"/>
              <w:jc w:val="both"/>
            </w:pPr>
            <w:r>
              <w:rPr>
                <w:rFonts w:ascii="Times New Roman"/>
                <w:b w:val="false"/>
                <w:i w:val="false"/>
                <w:color w:val="000000"/>
                <w:sz w:val="20"/>
              </w:rPr>
              <w:t>
3. Сақтандыру мекемесінің операциялық қызметі.</w:t>
            </w:r>
          </w:p>
          <w:p>
            <w:pPr>
              <w:spacing w:after="20"/>
              <w:ind w:left="20"/>
              <w:jc w:val="both"/>
            </w:pPr>
            <w:r>
              <w:rPr>
                <w:rFonts w:ascii="Times New Roman"/>
                <w:b w:val="false"/>
                <w:i w:val="false"/>
                <w:color w:val="000000"/>
                <w:sz w:val="20"/>
              </w:rPr>
              <w:t>
4. Сақтандыру (қайта сақтандыру) шарттары бойынша міндеттемелерді бағалау және есептеу тәртібі туралы нормативтік құқықтық актілердің талаптары.</w:t>
            </w:r>
          </w:p>
          <w:p>
            <w:pPr>
              <w:spacing w:after="20"/>
              <w:ind w:left="20"/>
              <w:jc w:val="both"/>
            </w:pPr>
            <w:r>
              <w:rPr>
                <w:rFonts w:ascii="Times New Roman"/>
                <w:b w:val="false"/>
                <w:i w:val="false"/>
                <w:color w:val="000000"/>
                <w:sz w:val="20"/>
              </w:rPr>
              <w:t>
5. Модельдер құру, актуарлық модельдеу.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5-еңбек функциясы:</w:t>
            </w:r>
          </w:p>
          <w:p>
            <w:pPr>
              <w:spacing w:after="20"/>
              <w:ind w:left="20"/>
              <w:jc w:val="both"/>
            </w:pPr>
            <w:r>
              <w:rPr>
                <w:rFonts w:ascii="Times New Roman"/>
                <w:b w:val="false"/>
                <w:i w:val="false"/>
                <w:color w:val="000000"/>
                <w:sz w:val="20"/>
              </w:rPr>
              <w:t>
Тәуекелдер және (немесе) тәуекелдерге байланысты қаржылық міндеттемелерді сандық қаржылық бағалау және талдау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p>
            <w:pPr>
              <w:spacing w:after="20"/>
              <w:ind w:left="20"/>
              <w:jc w:val="both"/>
            </w:pPr>
            <w:r>
              <w:rPr>
                <w:rFonts w:ascii="Times New Roman"/>
                <w:b w:val="false"/>
                <w:i w:val="false"/>
                <w:color w:val="000000"/>
                <w:sz w:val="20"/>
              </w:rPr>
              <w:t>
Тәуекелдерді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Ақпаратты, жинау, жүйелеу және талдауды ұйымдастыру.</w:t>
            </w:r>
          </w:p>
          <w:p>
            <w:pPr>
              <w:spacing w:after="20"/>
              <w:ind w:left="20"/>
              <w:jc w:val="both"/>
            </w:pPr>
            <w:r>
              <w:rPr>
                <w:rFonts w:ascii="Times New Roman"/>
                <w:b w:val="false"/>
                <w:i w:val="false"/>
                <w:color w:val="000000"/>
                <w:sz w:val="20"/>
              </w:rPr>
              <w:t>
2. Тәуекелдерді бағалау.</w:t>
            </w:r>
          </w:p>
          <w:p>
            <w:pPr>
              <w:spacing w:after="20"/>
              <w:ind w:left="20"/>
              <w:jc w:val="both"/>
            </w:pPr>
            <w:r>
              <w:rPr>
                <w:rFonts w:ascii="Times New Roman"/>
                <w:b w:val="false"/>
                <w:i w:val="false"/>
                <w:color w:val="000000"/>
                <w:sz w:val="20"/>
              </w:rPr>
              <w:t>
3. Тәуекелдің пайда болу ықтималдығына әсер ететін факторларды анықтау.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Ықтималдықтар теория негіздері.</w:t>
            </w:r>
          </w:p>
          <w:p>
            <w:pPr>
              <w:spacing w:after="20"/>
              <w:ind w:left="20"/>
              <w:jc w:val="both"/>
            </w:pPr>
            <w:r>
              <w:rPr>
                <w:rFonts w:ascii="Times New Roman"/>
                <w:b w:val="false"/>
                <w:i w:val="false"/>
                <w:color w:val="000000"/>
                <w:sz w:val="20"/>
              </w:rPr>
              <w:t>
2. Тәуекелдерді бағалау саласындағы нормативтік-құқықтық актілер.</w:t>
            </w:r>
          </w:p>
          <w:p>
            <w:pPr>
              <w:spacing w:after="20"/>
              <w:ind w:left="20"/>
              <w:jc w:val="both"/>
            </w:pPr>
            <w:r>
              <w:rPr>
                <w:rFonts w:ascii="Times New Roman"/>
                <w:b w:val="false"/>
                <w:i w:val="false"/>
                <w:color w:val="000000"/>
                <w:sz w:val="20"/>
              </w:rPr>
              <w:t>
3. Халықаралық тәуекел стандарттары.</w:t>
            </w:r>
          </w:p>
          <w:p>
            <w:pPr>
              <w:spacing w:after="20"/>
              <w:ind w:left="20"/>
              <w:jc w:val="both"/>
            </w:pPr>
            <w:r>
              <w:rPr>
                <w:rFonts w:ascii="Times New Roman"/>
                <w:b w:val="false"/>
                <w:i w:val="false"/>
                <w:color w:val="000000"/>
                <w:sz w:val="20"/>
              </w:rPr>
              <w:t>
4. Тәуекелдерді бағалау әдістері.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6-еңбек функциясы:</w:t>
            </w:r>
          </w:p>
          <w:p>
            <w:pPr>
              <w:spacing w:after="20"/>
              <w:ind w:left="20"/>
              <w:jc w:val="both"/>
            </w:pPr>
            <w:r>
              <w:rPr>
                <w:rFonts w:ascii="Times New Roman"/>
                <w:b w:val="false"/>
                <w:i w:val="false"/>
                <w:color w:val="000000"/>
                <w:sz w:val="20"/>
              </w:rPr>
              <w:t>
Сақтандыру және қайта сақтандыру шарттары бойынша ірі мәміле бойынша актуарлық есептілікті жасау, жинақтаушы сақтандыру шарттары бойынша полис ұстаушыларға берілген заемдардың мөлшерін анықтау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p>
            <w:pPr>
              <w:spacing w:after="20"/>
              <w:ind w:left="20"/>
              <w:jc w:val="both"/>
            </w:pPr>
            <w:r>
              <w:rPr>
                <w:rFonts w:ascii="Times New Roman"/>
                <w:b w:val="false"/>
                <w:i w:val="false"/>
                <w:color w:val="000000"/>
                <w:sz w:val="20"/>
              </w:rPr>
              <w:t>
Актуарлық қорытындыларды жасау және заемдар мөлшерін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p>
            <w:pPr>
              <w:spacing w:after="20"/>
              <w:ind w:left="20"/>
              <w:jc w:val="both"/>
            </w:pPr>
            <w:r>
              <w:rPr>
                <w:rFonts w:ascii="Times New Roman"/>
                <w:b w:val="false"/>
                <w:i w:val="false"/>
                <w:color w:val="000000"/>
                <w:sz w:val="20"/>
              </w:rPr>
              <w:t>
1. Ақпаратты жинау, жүйелеу және талдауды ұйымдастыру.</w:t>
            </w:r>
          </w:p>
          <w:p>
            <w:pPr>
              <w:spacing w:after="20"/>
              <w:ind w:left="20"/>
              <w:jc w:val="both"/>
            </w:pPr>
            <w:r>
              <w:rPr>
                <w:rFonts w:ascii="Times New Roman"/>
                <w:b w:val="false"/>
                <w:i w:val="false"/>
                <w:color w:val="000000"/>
                <w:sz w:val="20"/>
              </w:rPr>
              <w:t>
2. Актуарлық есептеулерді жүзеге асыру үшін актуарлық қызметтің нормаларына сәйкес келетін математикалық модель мен параметрлерін қолдану.</w:t>
            </w:r>
          </w:p>
          <w:p>
            <w:pPr>
              <w:spacing w:after="20"/>
              <w:ind w:left="20"/>
              <w:jc w:val="both"/>
            </w:pPr>
            <w:r>
              <w:rPr>
                <w:rFonts w:ascii="Times New Roman"/>
                <w:b w:val="false"/>
                <w:i w:val="false"/>
                <w:color w:val="000000"/>
                <w:sz w:val="20"/>
              </w:rPr>
              <w:t>
3. Шығындар мен өтеу сомасын есептеу.</w:t>
            </w:r>
          </w:p>
          <w:p>
            <w:pPr>
              <w:spacing w:after="20"/>
              <w:ind w:left="20"/>
              <w:jc w:val="both"/>
            </w:pPr>
            <w:r>
              <w:rPr>
                <w:rFonts w:ascii="Times New Roman"/>
                <w:b w:val="false"/>
                <w:i w:val="false"/>
                <w:color w:val="000000"/>
                <w:sz w:val="20"/>
              </w:rPr>
              <w:t>
4. Сақтандыру оқиғаларының пайда болу ықтималдығына әсер ететін факторларды анықтау.</w:t>
            </w:r>
          </w:p>
          <w:p>
            <w:pPr>
              <w:spacing w:after="20"/>
              <w:ind w:left="20"/>
              <w:jc w:val="both"/>
            </w:pPr>
            <w:r>
              <w:rPr>
                <w:rFonts w:ascii="Times New Roman"/>
                <w:b w:val="false"/>
                <w:i w:val="false"/>
                <w:color w:val="000000"/>
                <w:sz w:val="20"/>
              </w:rPr>
              <w:t>
5. Сақтандыру портфелін талдау.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Ықтималдықтар теориясы негіздері.</w:t>
            </w:r>
          </w:p>
          <w:p>
            <w:pPr>
              <w:spacing w:after="20"/>
              <w:ind w:left="20"/>
              <w:jc w:val="both"/>
            </w:pPr>
            <w:r>
              <w:rPr>
                <w:rFonts w:ascii="Times New Roman"/>
                <w:b w:val="false"/>
                <w:i w:val="false"/>
                <w:color w:val="000000"/>
                <w:sz w:val="20"/>
              </w:rPr>
              <w:t>
2. "Сақтандыру қызметі туралы" Заңы.</w:t>
            </w:r>
          </w:p>
          <w:p>
            <w:pPr>
              <w:spacing w:after="20"/>
              <w:ind w:left="20"/>
              <w:jc w:val="both"/>
            </w:pPr>
            <w:r>
              <w:rPr>
                <w:rFonts w:ascii="Times New Roman"/>
                <w:b w:val="false"/>
                <w:i w:val="false"/>
                <w:color w:val="000000"/>
                <w:sz w:val="20"/>
              </w:rPr>
              <w:t>
3. Сақтандыру резервтерін есептеу әдістемесі және олардың құрылымын қалыптастыруға талаптар.</w:t>
            </w:r>
          </w:p>
          <w:p>
            <w:pPr>
              <w:spacing w:after="20"/>
              <w:ind w:left="20"/>
              <w:jc w:val="both"/>
            </w:pPr>
            <w:r>
              <w:rPr>
                <w:rFonts w:ascii="Times New Roman"/>
                <w:b w:val="false"/>
                <w:i w:val="false"/>
                <w:color w:val="000000"/>
                <w:sz w:val="20"/>
              </w:rPr>
              <w:t>
4. Халықаралық стандарттар.</w:t>
            </w:r>
          </w:p>
          <w:p>
            <w:pPr>
              <w:spacing w:after="20"/>
              <w:ind w:left="20"/>
              <w:jc w:val="both"/>
            </w:pPr>
            <w:r>
              <w:rPr>
                <w:rFonts w:ascii="Times New Roman"/>
                <w:b w:val="false"/>
                <w:i w:val="false"/>
                <w:color w:val="000000"/>
                <w:sz w:val="20"/>
              </w:rPr>
              <w:t>
5. Сақтандыру (қайта сақтандыру) шарттары бойынша міндеттемелерді есептеу және бағалау әдістемелері.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ойлау</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Жылдам шешім қабылдау, командалық жұмыс жасау қабілеті</w:t>
            </w:r>
          </w:p>
          <w:p>
            <w:pPr>
              <w:spacing w:after="20"/>
              <w:ind w:left="20"/>
              <w:jc w:val="both"/>
            </w:pPr>
            <w:r>
              <w:rPr>
                <w:rFonts w:ascii="Times New Roman"/>
                <w:b w:val="false"/>
                <w:i w:val="false"/>
                <w:color w:val="000000"/>
                <w:sz w:val="20"/>
              </w:rPr>
              <w:t>
Есептеулер мен зерттеулер нәтижелерін қалыптастыру қабілеті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БҰШ ішіндегі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Сақтандырудағы тәуекел-менеджер</w:t>
            </w:r>
          </w:p>
          <w:p>
            <w:pPr>
              <w:spacing w:after="20"/>
              <w:ind w:left="20"/>
              <w:jc w:val="both"/>
            </w:pPr>
            <w:r>
              <w:rPr>
                <w:rFonts w:ascii="Times New Roman"/>
                <w:b w:val="false"/>
                <w:i w:val="false"/>
                <w:color w:val="000000"/>
                <w:sz w:val="20"/>
              </w:rPr>
              <w:t>
сақтандыру саласындағы талдаушы (андеррайтер)</w:t>
            </w:r>
          </w:p>
          <w:p>
            <w:pPr>
              <w:spacing w:after="20"/>
              <w:ind w:left="20"/>
              <w:jc w:val="both"/>
            </w:pPr>
            <w:r>
              <w:rPr>
                <w:rFonts w:ascii="Times New Roman"/>
                <w:b w:val="false"/>
                <w:i w:val="false"/>
                <w:color w:val="000000"/>
                <w:sz w:val="20"/>
              </w:rPr>
              <w:t>
аджастер</w:t>
            </w:r>
          </w:p>
          <w:p>
            <w:pPr>
              <w:spacing w:after="20"/>
              <w:ind w:left="20"/>
              <w:jc w:val="both"/>
            </w:pPr>
            <w:r>
              <w:rPr>
                <w:rFonts w:ascii="Times New Roman"/>
                <w:b w:val="false"/>
                <w:i w:val="false"/>
                <w:color w:val="000000"/>
                <w:sz w:val="20"/>
              </w:rPr>
              <w:t>
сақтандыру сатылымдары жөніндегі агент</w:t>
            </w:r>
          </w:p>
          <w:p>
            <w:pPr>
              <w:spacing w:after="20"/>
              <w:ind w:left="20"/>
              <w:jc w:val="both"/>
            </w:pPr>
            <w:r>
              <w:rPr>
                <w:rFonts w:ascii="Times New Roman"/>
                <w:b w:val="false"/>
                <w:i w:val="false"/>
                <w:color w:val="000000"/>
                <w:sz w:val="20"/>
              </w:rPr>
              <w:t>
сақтандыру агенті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 немесе басқа да кәсіптік анықтамалықтармен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