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5294a" w14:textId="e2529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бұйрығына өзгерістер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2019 жылғы 4 мамырдағы № 388 бұйрығы. Қазақстан Республикасының Әділет министрлігінде 2019 жылғы 8 мамырда № 18635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"Авариялық-құтқару қызметтері мен құралымдарына қойылатын біліктілік талаптарын бекіту туралы" Қазақстан Республикасы Ішкі істер министрінің 2015 жылғы 15 қаңтардағы № 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10261 болып тіркелген, "Әділет" ақпараттық-құқықтық жүйесінде 2015 жылғы 3 сәуірде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"1- тарау. Жалпы ережелер";</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тарау</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"2- тарау. Авариялық-құтқару қызметтері мен құралымдарына қойылатын біліктілік талаптары";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2-тармақтың</w:t>
      </w:r>
      <w:r>
        <w:rPr>
          <w:rFonts w:ascii="Times New Roman"/>
          <w:b w:val="false"/>
          <w:i w:val="false"/>
          <w:color w:val="000000"/>
          <w:sz w:val="28"/>
        </w:rPr>
        <w:t xml:space="preserve"> 1) тармақшасы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3) тармақшасы алып тасталсын.</w:t>
      </w:r>
    </w:p>
    <w:bookmarkStart w:name="z9" w:id="4"/>
    <w:p>
      <w:pPr>
        <w:spacing w:after="0"/>
        <w:ind w:left="0"/>
        <w:jc w:val="both"/>
      </w:pPr>
      <w:r>
        <w:rPr>
          <w:rFonts w:ascii="Times New Roman"/>
          <w:b w:val="false"/>
          <w:i w:val="false"/>
          <w:color w:val="000000"/>
          <w:sz w:val="28"/>
        </w:rPr>
        <w:t>
      2. Қазақстан Республикасы Ішкі істер министрлігінің Төтенше жағдайлар комитеті заңнамада белгіленген тәртіпте:</w:t>
      </w:r>
    </w:p>
    <w:bookmarkEnd w:id="4"/>
    <w:bookmarkStart w:name="z10"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1" w:id="6"/>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 ішінде оның қазақ және орыс тілдеріндегі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 Заңнама және құқықтық ақпарат институты" шаруашылық жүргізу құқығындағы республикалық мемлекеттік кәсіпорнына жолдауды;</w:t>
      </w:r>
    </w:p>
    <w:bookmarkEnd w:id="6"/>
    <w:bookmarkStart w:name="z12" w:id="7"/>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интернет-ресурсына орналастыруды;</w:t>
      </w:r>
    </w:p>
    <w:bookmarkEnd w:id="7"/>
    <w:bookmarkStart w:name="z13" w:id="8"/>
    <w:p>
      <w:pPr>
        <w:spacing w:after="0"/>
        <w:ind w:left="0"/>
        <w:jc w:val="both"/>
      </w:pPr>
      <w:r>
        <w:rPr>
          <w:rFonts w:ascii="Times New Roman"/>
          <w:b w:val="false"/>
          <w:i w:val="false"/>
          <w:color w:val="000000"/>
          <w:sz w:val="28"/>
        </w:rPr>
        <w:t xml:space="preserve">
      4) осы бұйрықты Қазақстан Республикасы Әділет министрлігінде мемлекеттік тіркегеннен кейін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8"/>
    <w:bookmarkStart w:name="z14" w:id="9"/>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жетекшілік ететін орынбасарына жүктелсін.</w:t>
      </w:r>
    </w:p>
    <w:bookmarkEnd w:id="9"/>
    <w:bookmarkStart w:name="z15"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жиырма бір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Ішкі істер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Тургумбаев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