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ec78" w14:textId="700e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22 сәуірдегі № 166 бұйрығы. Қазақстан Республикасының Әділет министрлігінде 2019 жылғы 29 сәуірде № 18600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22 cәуірдегі</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 Ауыл шаруашылығы министрлігі бұйрықтарының тізбесі (бұдан әрі - Тізбе)</w:t>
      </w:r>
    </w:p>
    <w:bookmarkEnd w:id="10"/>
    <w:bookmarkStart w:name="z13" w:id="11"/>
    <w:p>
      <w:pPr>
        <w:spacing w:after="0"/>
        <w:ind w:left="0"/>
        <w:jc w:val="both"/>
      </w:pPr>
      <w:r>
        <w:rPr>
          <w:rFonts w:ascii="Times New Roman"/>
          <w:b w:val="false"/>
          <w:i w:val="false"/>
          <w:color w:val="ff0000"/>
          <w:sz w:val="28"/>
        </w:rPr>
        <w:t xml:space="preserve">
      1. Күші жойылды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End w:id="11"/>
    <w:bookmarkStart w:name="z26" w:id="12"/>
    <w:p>
      <w:pPr>
        <w:spacing w:after="0"/>
        <w:ind w:left="0"/>
        <w:jc w:val="both"/>
      </w:pPr>
      <w:r>
        <w:rPr>
          <w:rFonts w:ascii="Times New Roman"/>
          <w:b w:val="false"/>
          <w:i w:val="false"/>
          <w:color w:val="000000"/>
          <w:sz w:val="28"/>
        </w:rPr>
        <w:t xml:space="preserve">
      2.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2015 жылғы 6 ақпанда "Әділет" ақпараттық-құқықтық жүйесінде жарияланған):</w:t>
      </w:r>
    </w:p>
    <w:bookmarkEnd w:id="12"/>
    <w:bookmarkStart w:name="z27" w:id="13"/>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9"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"2. Жануарлар дүниесін пайдалануға рұқсаттар (бұдан әрі - рұқсаттар) жануарлар дүниесін арнайы пайдаланудың мынадай түрлеріне:</w:t>
      </w:r>
    </w:p>
    <w:bookmarkEnd w:id="15"/>
    <w:p>
      <w:pPr>
        <w:spacing w:after="0"/>
        <w:ind w:left="0"/>
        <w:jc w:val="both"/>
      </w:pPr>
      <w:r>
        <w:rPr>
          <w:rFonts w:ascii="Times New Roman"/>
          <w:b w:val="false"/>
          <w:i w:val="false"/>
          <w:color w:val="000000"/>
          <w:sz w:val="28"/>
        </w:rPr>
        <w:t>
      1) аң аулауға;</w:t>
      </w:r>
    </w:p>
    <w:p>
      <w:pPr>
        <w:spacing w:after="0"/>
        <w:ind w:left="0"/>
        <w:jc w:val="both"/>
      </w:pPr>
      <w:r>
        <w:rPr>
          <w:rFonts w:ascii="Times New Roman"/>
          <w:b w:val="false"/>
          <w:i w:val="false"/>
          <w:color w:val="000000"/>
          <w:sz w:val="28"/>
        </w:rPr>
        <w:t>
      2) балық аулауға (кәсіпшілік, әуесқойлық (спорттық), ғылыми-зерттемелік аулау, мелиорациялық аулау, өсімін молайту мақсатында аулау);</w:t>
      </w:r>
    </w:p>
    <w:p>
      <w:pPr>
        <w:spacing w:after="0"/>
        <w:ind w:left="0"/>
        <w:jc w:val="both"/>
      </w:pPr>
      <w:r>
        <w:rPr>
          <w:rFonts w:ascii="Times New Roman"/>
          <w:b w:val="false"/>
          <w:i w:val="false"/>
          <w:color w:val="000000"/>
          <w:sz w:val="28"/>
        </w:rPr>
        <w:t>
      3) жануарларды ғылыми, мәдени-ағарту, тәрбиелік, эстетикалық мақсаттарда, сондай-ақ эпизоотияны болдырмау мақсатында пайдалануға;</w:t>
      </w:r>
    </w:p>
    <w:p>
      <w:pPr>
        <w:spacing w:after="0"/>
        <w:ind w:left="0"/>
        <w:jc w:val="both"/>
      </w:pPr>
      <w:r>
        <w:rPr>
          <w:rFonts w:ascii="Times New Roman"/>
          <w:b w:val="false"/>
          <w:i w:val="false"/>
          <w:color w:val="000000"/>
          <w:sz w:val="28"/>
        </w:rPr>
        <w:t>
      4) жануарлар түрлерін өсімін молайту мақсатында пайдалануға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xml:space="preserve">
      "5. Рұқсаттар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17"/>
    <w:p>
      <w:pPr>
        <w:spacing w:after="0"/>
        <w:ind w:left="0"/>
        <w:jc w:val="both"/>
      </w:pPr>
      <w:r>
        <w:rPr>
          <w:rFonts w:ascii="Times New Roman"/>
          <w:b w:val="false"/>
          <w:i w:val="false"/>
          <w:color w:val="000000"/>
          <w:sz w:val="28"/>
        </w:rPr>
        <w:t>
      "2-тарау. Рұқсаттар беру шарттары мен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7" w:id="18"/>
    <w:p>
      <w:pPr>
        <w:spacing w:after="0"/>
        <w:ind w:left="0"/>
        <w:jc w:val="both"/>
      </w:pPr>
      <w:r>
        <w:rPr>
          <w:rFonts w:ascii="Times New Roman"/>
          <w:b w:val="false"/>
          <w:i w:val="false"/>
          <w:color w:val="000000"/>
          <w:sz w:val="28"/>
        </w:rPr>
        <w:t>
      "6. Екі және одан көп облыстың аумағында орналасқан балық шаруашылығы су айдындарында ғылыми-зерттемелік аулауды қоспағанда, рұқсаттарды жануарларды алудың белгіленген лимиттері мен квоталары шегінде жергілікті атқарушы органдар береді.</w:t>
      </w:r>
    </w:p>
    <w:bookmarkEnd w:id="18"/>
    <w:p>
      <w:pPr>
        <w:spacing w:after="0"/>
        <w:ind w:left="0"/>
        <w:jc w:val="both"/>
      </w:pPr>
      <w:r>
        <w:rPr>
          <w:rFonts w:ascii="Times New Roman"/>
          <w:b w:val="false"/>
          <w:i w:val="false"/>
          <w:color w:val="000000"/>
          <w:sz w:val="28"/>
        </w:rPr>
        <w:t>
      Екі және одан көп облыстың аумағында орналасқан балық шаруашылығы су айдындарында ғылыми-зерттемелік аулау мақсатындағы рұқсатты ведомство береді.</w:t>
      </w:r>
    </w:p>
    <w:bookmarkStart w:name="z38" w:id="19"/>
    <w:p>
      <w:pPr>
        <w:spacing w:after="0"/>
        <w:ind w:left="0"/>
        <w:jc w:val="both"/>
      </w:pPr>
      <w:r>
        <w:rPr>
          <w:rFonts w:ascii="Times New Roman"/>
          <w:b w:val="false"/>
          <w:i w:val="false"/>
          <w:color w:val="000000"/>
          <w:sz w:val="28"/>
        </w:rPr>
        <w:t xml:space="preserve">
      7. Ғылыми-зерттемелік аулау мақсатындағы рұқсатты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ғылыми және (немесе) ғылыми-техникалық қызмет субъектілері ретінде субъектіні аккредиттеу туралы куәлік болуы қажет.</w:t>
      </w:r>
    </w:p>
    <w:bookmarkEnd w:id="19"/>
    <w:bookmarkStart w:name="z39" w:id="20"/>
    <w:p>
      <w:pPr>
        <w:spacing w:after="0"/>
        <w:ind w:left="0"/>
        <w:jc w:val="both"/>
      </w:pPr>
      <w:r>
        <w:rPr>
          <w:rFonts w:ascii="Times New Roman"/>
          <w:b w:val="false"/>
          <w:i w:val="false"/>
          <w:color w:val="000000"/>
          <w:sz w:val="28"/>
        </w:rPr>
        <w:t>
      8. Өтінім жануарлар дүниесін пайдалану түріне байланысты "электрондық үкімет" веб-порталы (бұдан әрі - портал) арқылы электрондық түрде осы Қағидаларға 5 және 6-қосымшаларға сәйкес нысан бойынша беріледі.</w:t>
      </w:r>
    </w:p>
    <w:bookmarkEnd w:id="20"/>
    <w:bookmarkStart w:name="z40" w:id="21"/>
    <w:p>
      <w:pPr>
        <w:spacing w:after="0"/>
        <w:ind w:left="0"/>
        <w:jc w:val="both"/>
      </w:pPr>
      <w:r>
        <w:rPr>
          <w:rFonts w:ascii="Times New Roman"/>
          <w:b w:val="false"/>
          <w:i w:val="false"/>
          <w:color w:val="000000"/>
          <w:sz w:val="28"/>
        </w:rPr>
        <w:t>
      9. Өтінімге мынадай құжаттар қоса беріледі:</w:t>
      </w:r>
    </w:p>
    <w:bookmarkEnd w:id="21"/>
    <w:p>
      <w:pPr>
        <w:spacing w:after="0"/>
        <w:ind w:left="0"/>
        <w:jc w:val="both"/>
      </w:pPr>
      <w:r>
        <w:rPr>
          <w:rFonts w:ascii="Times New Roman"/>
          <w:b w:val="false"/>
          <w:i w:val="false"/>
          <w:color w:val="000000"/>
          <w:sz w:val="28"/>
        </w:rPr>
        <w:t>
      1) "электрондық үкiметтiң" төлем шлюзi арқылы төлеу жағдайларын қоспағанда, жануарлар дүниесін пайдаланғаны үшін ақы төлеу туралы төлем құжатының электрондық көшірмесі;</w:t>
      </w:r>
    </w:p>
    <w:p>
      <w:pPr>
        <w:spacing w:after="0"/>
        <w:ind w:left="0"/>
        <w:jc w:val="both"/>
      </w:pPr>
      <w:r>
        <w:rPr>
          <w:rFonts w:ascii="Times New Roman"/>
          <w:b w:val="false"/>
          <w:i w:val="false"/>
          <w:color w:val="000000"/>
          <w:sz w:val="28"/>
        </w:rPr>
        <w:t>
      2) өтінім беруші қол қойған, аң аулауды қоспағанда, жануарлар дүниесі объектілерін алып қоюға қатысатын тұлғалар тізімінің электрондық көшірмесі.</w:t>
      </w:r>
    </w:p>
    <w:bookmarkStart w:name="z41" w:id="22"/>
    <w:p>
      <w:pPr>
        <w:spacing w:after="0"/>
        <w:ind w:left="0"/>
        <w:jc w:val="both"/>
      </w:pPr>
      <w:r>
        <w:rPr>
          <w:rFonts w:ascii="Times New Roman"/>
          <w:b w:val="false"/>
          <w:i w:val="false"/>
          <w:color w:val="000000"/>
          <w:sz w:val="28"/>
        </w:rPr>
        <w:t>
      10. Жануарлар дүниесін пайдалану түріне байланысты осы Қағидалардың 9-тармағында көрсетілген құжаттардан басқа, өтінімге мынадай құжаттар қоса беріледі:</w:t>
      </w:r>
    </w:p>
    <w:bookmarkEnd w:id="22"/>
    <w:p>
      <w:pPr>
        <w:spacing w:after="0"/>
        <w:ind w:left="0"/>
        <w:jc w:val="both"/>
      </w:pPr>
      <w:r>
        <w:rPr>
          <w:rFonts w:ascii="Times New Roman"/>
          <w:b w:val="false"/>
          <w:i w:val="false"/>
          <w:color w:val="000000"/>
          <w:sz w:val="28"/>
        </w:rPr>
        <w:t>
      1) аң аулауға (алғашқы жүгіну кезінде):</w:t>
      </w:r>
    </w:p>
    <w:p>
      <w:pPr>
        <w:spacing w:after="0"/>
        <w:ind w:left="0"/>
        <w:jc w:val="both"/>
      </w:pPr>
      <w:r>
        <w:rPr>
          <w:rFonts w:ascii="Times New Roman"/>
          <w:b w:val="false"/>
          <w:i w:val="false"/>
          <w:color w:val="000000"/>
          <w:sz w:val="28"/>
        </w:rPr>
        <w:t>
      жануарлар дүниесі объектілерін алу шетелдіктердің қатысуымен жүргізілетін болса - аңшылық шаруашылығы субъектісінің шетелдіктермен аң аулауды ұйымдастыруға арналған шартының электрондық көшірмесі;</w:t>
      </w:r>
    </w:p>
    <w:p>
      <w:pPr>
        <w:spacing w:after="0"/>
        <w:ind w:left="0"/>
        <w:jc w:val="both"/>
      </w:pPr>
      <w:r>
        <w:rPr>
          <w:rFonts w:ascii="Times New Roman"/>
          <w:b w:val="false"/>
          <w:i w:val="false"/>
          <w:color w:val="000000"/>
          <w:sz w:val="28"/>
        </w:rPr>
        <w:t>
      2) ғылыми-зерттемелік аулауға:</w:t>
      </w:r>
    </w:p>
    <w:p>
      <w:pPr>
        <w:spacing w:after="0"/>
        <w:ind w:left="0"/>
        <w:jc w:val="both"/>
      </w:pPr>
      <w:r>
        <w:rPr>
          <w:rFonts w:ascii="Times New Roman"/>
          <w:b w:val="false"/>
          <w:i w:val="false"/>
          <w:color w:val="000000"/>
          <w:sz w:val="28"/>
        </w:rPr>
        <w:t>
      қадағалаушы ғылыми ұйымның ғылыми кеңесі бекіткен ғылыми жұмыстар жүргізу негіздемесінің және ғылыми-зерттеу жұмыстары бағдарламасының электрондық көшірмелері;</w:t>
      </w:r>
    </w:p>
    <w:p>
      <w:pPr>
        <w:spacing w:after="0"/>
        <w:ind w:left="0"/>
        <w:jc w:val="both"/>
      </w:pPr>
      <w:r>
        <w:rPr>
          <w:rFonts w:ascii="Times New Roman"/>
          <w:b w:val="false"/>
          <w:i w:val="false"/>
          <w:color w:val="000000"/>
          <w:sz w:val="28"/>
        </w:rPr>
        <w:t>
      жануарлар дүниесі объектілерін алудың болжанып отырған көлемін негіздейтін есептемелердің электрондық көшірмелері;</w:t>
      </w:r>
    </w:p>
    <w:p>
      <w:pPr>
        <w:spacing w:after="0"/>
        <w:ind w:left="0"/>
        <w:jc w:val="both"/>
      </w:pPr>
      <w:r>
        <w:rPr>
          <w:rFonts w:ascii="Times New Roman"/>
          <w:b w:val="false"/>
          <w:i w:val="false"/>
          <w:color w:val="000000"/>
          <w:sz w:val="28"/>
        </w:rPr>
        <w:t>
      бұдан бұрын берілген рұқсаттарды (рұқсаттар берілген жағдайда) пайдалану нәтижелері туралы есептің электрондық көшірмесі;</w:t>
      </w:r>
    </w:p>
    <w:p>
      <w:pPr>
        <w:spacing w:after="0"/>
        <w:ind w:left="0"/>
        <w:jc w:val="both"/>
      </w:pPr>
      <w:r>
        <w:rPr>
          <w:rFonts w:ascii="Times New Roman"/>
          <w:b w:val="false"/>
          <w:i w:val="false"/>
          <w:color w:val="000000"/>
          <w:sz w:val="28"/>
        </w:rPr>
        <w:t>
      3) өсімін молайту мақсатында аулауға:</w:t>
      </w:r>
    </w:p>
    <w:p>
      <w:pPr>
        <w:spacing w:after="0"/>
        <w:ind w:left="0"/>
        <w:jc w:val="both"/>
      </w:pPr>
      <w:r>
        <w:rPr>
          <w:rFonts w:ascii="Times New Roman"/>
          <w:b w:val="false"/>
          <w:i w:val="false"/>
          <w:color w:val="000000"/>
          <w:sz w:val="28"/>
        </w:rPr>
        <w:t>
      балық ресурстарының өсімін молайтуға арналған мемлекеттік тапсырысты орындау мақсаттары үшін аулау жағдайларын қоспағанда, қадағалаушы ғылыми ұйымның ғылыми кеңесі бекіткен биологиялық негіздеменің электрондық көшірмесі;</w:t>
      </w:r>
    </w:p>
    <w:p>
      <w:pPr>
        <w:spacing w:after="0"/>
        <w:ind w:left="0"/>
        <w:jc w:val="both"/>
      </w:pPr>
      <w:r>
        <w:rPr>
          <w:rFonts w:ascii="Times New Roman"/>
          <w:b w:val="false"/>
          <w:i w:val="false"/>
          <w:color w:val="000000"/>
          <w:sz w:val="28"/>
        </w:rPr>
        <w:t>
      4) жануарларды ғылыми, мәдени-ағарту, тәрбиелік, эстетикалық мақсаттарда, сондай-ақ эпизоотияны болдырмау мақсатында пайдалануға:</w:t>
      </w:r>
    </w:p>
    <w:p>
      <w:pPr>
        <w:spacing w:after="0"/>
        <w:ind w:left="0"/>
        <w:jc w:val="both"/>
      </w:pPr>
      <w:r>
        <w:rPr>
          <w:rFonts w:ascii="Times New Roman"/>
          <w:b w:val="false"/>
          <w:i w:val="false"/>
          <w:color w:val="000000"/>
          <w:sz w:val="28"/>
        </w:rPr>
        <w:t>
      эпизоотиялық мониторингтен басқа, қадағалаушы ғылыми ұйымның ғылыми кеңесі бекіткен ғылыми-тақырыптық жоспардан және ғылыми-зерттеу жұмыстары бағдарламасынан алынған үзіндінің электрондық көшірмесі;</w:t>
      </w:r>
    </w:p>
    <w:p>
      <w:pPr>
        <w:spacing w:after="0"/>
        <w:ind w:left="0"/>
        <w:jc w:val="both"/>
      </w:pPr>
      <w:r>
        <w:rPr>
          <w:rFonts w:ascii="Times New Roman"/>
          <w:b w:val="false"/>
          <w:i w:val="false"/>
          <w:color w:val="000000"/>
          <w:sz w:val="28"/>
        </w:rPr>
        <w:t>
      Қазақстан Республикасында жануарлардың ауруларын эпизоотиялық мониторингтеу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0"/>
        <w:ind w:left="0"/>
        <w:jc w:val="both"/>
      </w:pPr>
      <w:r>
        <w:rPr>
          <w:rFonts w:ascii="Times New Roman"/>
          <w:b w:val="false"/>
          <w:i w:val="false"/>
          <w:color w:val="000000"/>
          <w:sz w:val="28"/>
        </w:rPr>
        <w:t>
      жануарлар дүниесі объектілерін алуды негіздейтін материалдардың (мемлекеттік экологиялық сараптаманың оң қорытындысы бар биологиялық негіздеменің) электрондық көшірмелері;</w:t>
      </w:r>
    </w:p>
    <w:p>
      <w:pPr>
        <w:spacing w:after="0"/>
        <w:ind w:left="0"/>
        <w:jc w:val="both"/>
      </w:pPr>
      <w:r>
        <w:rPr>
          <w:rFonts w:ascii="Times New Roman"/>
          <w:b w:val="false"/>
          <w:i w:val="false"/>
          <w:color w:val="000000"/>
          <w:sz w:val="28"/>
        </w:rPr>
        <w:t>
      5) жануарлар түрлерін өсімін молайту мақсатында пайдалануға:</w:t>
      </w:r>
    </w:p>
    <w:p>
      <w:pPr>
        <w:spacing w:after="0"/>
        <w:ind w:left="0"/>
        <w:jc w:val="both"/>
      </w:pPr>
      <w:r>
        <w:rPr>
          <w:rFonts w:ascii="Times New Roman"/>
          <w:b w:val="false"/>
          <w:i w:val="false"/>
          <w:color w:val="000000"/>
          <w:sz w:val="28"/>
        </w:rPr>
        <w:t>
      жануарлар дүниесі объектілерін алуды негіздейтін материалдардың (мемлекеттік экологиялық сараптаманың оң қорытындысы бар биологиялық негіздеменің) электрондық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"13. Өтінімді порталда тіркеуді ведомство немесе жергілікті атқарушы орган ол келіп түскен уақыттан бастап бір жұмыс күні ішінде жүргізеді (егер, өтiнiм сағат 18.00-ден кейiн немесе сенбi күнi қабылданса, онда өтінім беруші үшiн мерзiмдi есептеу келесi жұмыс күнi басталады).</w:t>
      </w:r>
    </w:p>
    <w:bookmarkEnd w:id="23"/>
    <w:bookmarkStart w:name="z45" w:id="24"/>
    <w:p>
      <w:pPr>
        <w:spacing w:after="0"/>
        <w:ind w:left="0"/>
        <w:jc w:val="both"/>
      </w:pPr>
      <w:r>
        <w:rPr>
          <w:rFonts w:ascii="Times New Roman"/>
          <w:b w:val="false"/>
          <w:i w:val="false"/>
          <w:color w:val="000000"/>
          <w:sz w:val="28"/>
        </w:rPr>
        <w:t>
      14. Ведомство немесе жергілікті атқарушы органдар өтінімді және оған қоса берілетін құжаттарды өтінім келіп түскен уақыттан бастап үш жұмыс күні ішінде қарап, рұқсаттар береді немесе портал арқылы электрондық түрде уәжді бас тарту жолдайды.</w:t>
      </w:r>
    </w:p>
    <w:bookmarkEnd w:id="24"/>
    <w:p>
      <w:pPr>
        <w:spacing w:after="0"/>
        <w:ind w:left="0"/>
        <w:jc w:val="both"/>
      </w:pPr>
      <w:r>
        <w:rPr>
          <w:rFonts w:ascii="Times New Roman"/>
          <w:b w:val="false"/>
          <w:i w:val="false"/>
          <w:color w:val="000000"/>
          <w:sz w:val="28"/>
        </w:rPr>
        <w:t>
      Ведомство немесе жергілікті атқарушы органдар өтінім берушінің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ведомство немесе жергілікті атқарушы органдар көрсетілген мерзімде өтінімді одан әрі қараудан уәжді бас тарту жібереді.</w:t>
      </w:r>
    </w:p>
    <w:bookmarkStart w:name="z46" w:id="25"/>
    <w:p>
      <w:pPr>
        <w:spacing w:after="0"/>
        <w:ind w:left="0"/>
        <w:jc w:val="both"/>
      </w:pPr>
      <w:r>
        <w:rPr>
          <w:rFonts w:ascii="Times New Roman"/>
          <w:b w:val="false"/>
          <w:i w:val="false"/>
          <w:color w:val="000000"/>
          <w:sz w:val="28"/>
        </w:rPr>
        <w:t>
      15. Рұқсаттарды беруді есепке алу осы Қағидаларға 7-қосымшаға сәйкес журналда жүргізіледі.</w:t>
      </w:r>
    </w:p>
    <w:bookmarkEnd w:id="25"/>
    <w:p>
      <w:pPr>
        <w:spacing w:after="0"/>
        <w:ind w:left="0"/>
        <w:jc w:val="both"/>
      </w:pPr>
      <w:r>
        <w:rPr>
          <w:rFonts w:ascii="Times New Roman"/>
          <w:b w:val="false"/>
          <w:i w:val="false"/>
          <w:color w:val="000000"/>
          <w:sz w:val="28"/>
        </w:rPr>
        <w:t>
      Егер, балық аулауға арналған шарттың талаптары бойынша балық аулау бірнеше балық шаруашылығы су айдынында және (немесе) учаскесінде, сондай-ақ бірнеше кемемен, бригадамен немесе звеномен жүзеге асырылатын болса, өтінім беруші "жеке кабинеті" арқылы әрбір учаскеге, кемеге, бригадаға немесе звеноға рұқсат басып шығарады.";</w:t>
      </w:r>
    </w:p>
    <w:bookmarkStart w:name="z47"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тақырыбы мынадай редакцияда жазылсын:</w:t>
      </w:r>
    </w:p>
    <w:bookmarkEnd w:id="26"/>
    <w:p>
      <w:pPr>
        <w:spacing w:after="0"/>
        <w:ind w:left="0"/>
        <w:jc w:val="both"/>
      </w:pPr>
      <w:r>
        <w:rPr>
          <w:rFonts w:ascii="Times New Roman"/>
          <w:b w:val="false"/>
          <w:i w:val="false"/>
          <w:color w:val="000000"/>
          <w:sz w:val="28"/>
        </w:rPr>
        <w:t>
      "Жануарлар дүниесін пайдалануға арналған рұқсат (кәсіпшілік аулау, әуесқойлық (спорттық) аулау, ғылыми-зерттемелік аулау, мелиорациялық аулау, өсімін молайту мақсатында аулау)";</w:t>
      </w:r>
    </w:p>
    <w:bookmarkStart w:name="z414"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Ауыл шаруашылығы министрінің 30.10.2025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28"/>
    <w:p>
      <w:pPr>
        <w:spacing w:after="0"/>
        <w:ind w:left="0"/>
        <w:jc w:val="both"/>
      </w:pPr>
      <w:r>
        <w:rPr>
          <w:rFonts w:ascii="Times New Roman"/>
          <w:b w:val="false"/>
          <w:i w:val="false"/>
          <w:color w:val="000000"/>
          <w:sz w:val="28"/>
        </w:rPr>
        <w:t xml:space="preserve">
      4.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11935 болып тіркелген, 2015 жылғы 23 қыркүйекте "Әділет" ақпараттық-құқықтық жүйесінде жарияланған):</w:t>
      </w:r>
    </w:p>
    <w:bookmarkEnd w:id="28"/>
    <w:bookmarkStart w:name="z70" w:id="29"/>
    <w:p>
      <w:pPr>
        <w:spacing w:after="0"/>
        <w:ind w:left="0"/>
        <w:jc w:val="both"/>
      </w:pPr>
      <w:r>
        <w:rPr>
          <w:rFonts w:ascii="Times New Roman"/>
          <w:b w:val="false"/>
          <w:i w:val="false"/>
          <w:color w:val="000000"/>
          <w:sz w:val="28"/>
        </w:rPr>
        <w:t xml:space="preserve">
      көрсетілген бұйрықпен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2" w:id="30"/>
    <w:p>
      <w:pPr>
        <w:spacing w:after="0"/>
        <w:ind w:left="0"/>
        <w:jc w:val="both"/>
      </w:pPr>
      <w:r>
        <w:rPr>
          <w:rFonts w:ascii="Times New Roman"/>
          <w:b w:val="false"/>
          <w:i w:val="false"/>
          <w:color w:val="000000"/>
          <w:sz w:val="28"/>
        </w:rPr>
        <w:t>
      "1-тарау. Жалпы ережелер";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4" w:id="31"/>
    <w:p>
      <w:pPr>
        <w:spacing w:after="0"/>
        <w:ind w:left="0"/>
        <w:jc w:val="both"/>
      </w:pPr>
      <w:r>
        <w:rPr>
          <w:rFonts w:ascii="Times New Roman"/>
          <w:b w:val="false"/>
          <w:i w:val="false"/>
          <w:color w:val="000000"/>
          <w:sz w:val="28"/>
        </w:rPr>
        <w:t>
      "2-тарау.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тәртiбi";</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6" w:id="32"/>
    <w:p>
      <w:pPr>
        <w:spacing w:after="0"/>
        <w:ind w:left="0"/>
        <w:jc w:val="both"/>
      </w:pPr>
      <w:r>
        <w:rPr>
          <w:rFonts w:ascii="Times New Roman"/>
          <w:b w:val="false"/>
          <w:i w:val="false"/>
          <w:color w:val="000000"/>
          <w:sz w:val="28"/>
        </w:rPr>
        <w:t>
      "3. Үлгілерді әкелуге, әкетуге ғылыми қорытынды алу үшін өтініш беруші ғылыми ұйымға қағаз нысанында мыналарды жібереді:</w:t>
      </w:r>
    </w:p>
    <w:bookmarkEnd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үлгілерді әкелуге, әкетуге ғылыми қорытынды алуға арналған өтініш;</w:t>
      </w:r>
    </w:p>
    <w:p>
      <w:pPr>
        <w:spacing w:after="0"/>
        <w:ind w:left="0"/>
        <w:jc w:val="both"/>
      </w:pPr>
      <w:r>
        <w:rPr>
          <w:rFonts w:ascii="Times New Roman"/>
          <w:b w:val="false"/>
          <w:i w:val="false"/>
          <w:color w:val="000000"/>
          <w:sz w:val="28"/>
        </w:rPr>
        <w:t xml:space="preserve">
      2) Қазақстан Республикасының аумағына үлгілерді әкелу кезінде, егер, үлгі 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енгізілген болса, экспорттауға арналған рұқсаттың немесе кері экспорттауға арналған сертификаттың көшірмесі;</w:t>
      </w:r>
    </w:p>
    <w:p>
      <w:pPr>
        <w:spacing w:after="0"/>
        <w:ind w:left="0"/>
        <w:jc w:val="both"/>
      </w:pPr>
      <w:r>
        <w:rPr>
          <w:rFonts w:ascii="Times New Roman"/>
          <w:b w:val="false"/>
          <w:i w:val="false"/>
          <w:color w:val="000000"/>
          <w:sz w:val="28"/>
        </w:rPr>
        <w:t>
      3) Қазақстан Республикасының аумағында мекендейтін жануарларды, олардың бөлiктерi мен дериваттарын табиғи ортасынан алу жағдайында, аң аулауға арналған рұқсаттың көшірмесі;</w:t>
      </w:r>
    </w:p>
    <w:p>
      <w:pPr>
        <w:spacing w:after="0"/>
        <w:ind w:left="0"/>
        <w:jc w:val="both"/>
      </w:pPr>
      <w:r>
        <w:rPr>
          <w:rFonts w:ascii="Times New Roman"/>
          <w:b w:val="false"/>
          <w:i w:val="false"/>
          <w:color w:val="000000"/>
          <w:sz w:val="28"/>
        </w:rPr>
        <w:t>
      4) аушы жыртқыш құстарды Қазақстан Республикасының аумағына әкелу және (немесе) аумағынан әкету кезінде сақиналары (микрочиптері) бар фотосуреттер, сондай-ақ аушы жыртқыш құс паспортының көшірмесі;</w:t>
      </w:r>
    </w:p>
    <w:p>
      <w:pPr>
        <w:spacing w:after="0"/>
        <w:ind w:left="0"/>
        <w:jc w:val="both"/>
      </w:pPr>
      <w:r>
        <w:rPr>
          <w:rFonts w:ascii="Times New Roman"/>
          <w:b w:val="false"/>
          <w:i w:val="false"/>
          <w:color w:val="000000"/>
          <w:sz w:val="28"/>
        </w:rPr>
        <w:t xml:space="preserve">
      5) үлгілерді Қазақстан Республикасының аумағына әкелу және (немесе) аумағынан әкету кезінде аталған іс-қимылды жасау ниетін растайтын экспорттаушы мен импорттаушы арасындағы келісімшарттың немесе шарттың көшірмесі, сондай-ақ әкелінетін және (немесе) әкетілетін өнімнің саны мен көлемі, жынысы, өнім түрі мен оның сипаттамасы (тірі, консервіленген, ұрықтандырылған, криоконсервіленген) туралы мәліметтер көрсетілген құжат; </w:t>
      </w:r>
    </w:p>
    <w:p>
      <w:pPr>
        <w:spacing w:after="0"/>
        <w:ind w:left="0"/>
        <w:jc w:val="both"/>
      </w:pPr>
      <w:r>
        <w:rPr>
          <w:rFonts w:ascii="Times New Roman"/>
          <w:b w:val="false"/>
          <w:i w:val="false"/>
          <w:color w:val="000000"/>
          <w:sz w:val="28"/>
        </w:rPr>
        <w:t>
      6) Қазақстан Республикасында қолдан өсірілген үлгілерді Қазақстан Республикасының аумағынан әкету кезінде Конвенцияның І және ІІ қосымшаларына түрлері енгізілген жануарларды қолдан өсіру қызметінің басталғаны немесе тоқтатылғаны туралы хабарламаның көшірмесі және (немесе)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куәлік, аралық бонитирлеу актілері, сондай-ақ сатып алған жағдайда, үлгілерді сатып алу туралы құжаттардың (жүкқұжат, шарт, актілер)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8" w:id="33"/>
    <w:p>
      <w:pPr>
        <w:spacing w:after="0"/>
        <w:ind w:left="0"/>
        <w:jc w:val="both"/>
      </w:pPr>
      <w:r>
        <w:rPr>
          <w:rFonts w:ascii="Times New Roman"/>
          <w:b w:val="false"/>
          <w:i w:val="false"/>
          <w:color w:val="000000"/>
          <w:sz w:val="28"/>
        </w:rPr>
        <w:t>
      "6. Үлгілерді әкелуге, әкетуге рұқсат алу үшін өтінім беруші "электрондық үкіметтің" веб-порталы арқылы әкімшілік органға электрондық нысанда мыналарды жібереді:</w:t>
      </w:r>
    </w:p>
    <w:bookmarkEnd w:id="33"/>
    <w:p>
      <w:pPr>
        <w:spacing w:after="0"/>
        <w:ind w:left="0"/>
        <w:jc w:val="both"/>
      </w:pPr>
      <w:r>
        <w:rPr>
          <w:rFonts w:ascii="Times New Roman"/>
          <w:b w:val="false"/>
          <w:i w:val="false"/>
          <w:color w:val="000000"/>
          <w:sz w:val="28"/>
        </w:rPr>
        <w:t xml:space="preserve">
      1) өтінім берушінің ЭЦҚ-сымен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үлгілерді әкелуге, әкетуге рұқсат алуға арналған электрондық құжат нысанындағы өтініш;</w:t>
      </w:r>
    </w:p>
    <w:p>
      <w:pPr>
        <w:spacing w:after="0"/>
        <w:ind w:left="0"/>
        <w:jc w:val="both"/>
      </w:pPr>
      <w:r>
        <w:rPr>
          <w:rFonts w:ascii="Times New Roman"/>
          <w:b w:val="false"/>
          <w:i w:val="false"/>
          <w:color w:val="000000"/>
          <w:sz w:val="28"/>
        </w:rPr>
        <w:t>
      2) әкелуді және (немесе) әкетуді жеке мақсаттары үшін жүзеге асыратын тұлғаларды қоспағанда, осы әкелуді және (немесе) әкетуді жүзеге асыру ниетін растайтын экспорттаушы мен импорттаушы арасындағы келісімшарттың немесе шарттың электрондық көшірмесі;</w:t>
      </w:r>
    </w:p>
    <w:p>
      <w:pPr>
        <w:spacing w:after="0"/>
        <w:ind w:left="0"/>
        <w:jc w:val="both"/>
      </w:pPr>
      <w:r>
        <w:rPr>
          <w:rFonts w:ascii="Times New Roman"/>
          <w:b w:val="false"/>
          <w:i w:val="false"/>
          <w:color w:val="000000"/>
          <w:sz w:val="28"/>
        </w:rPr>
        <w:t xml:space="preserve">
      3) үлгілерді Қазақстан Республикасының аумағына әкелу кезінде, егер, үлгі 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енгізілген болса, экспорттауға арналған рұқсаттың немесе кері экспорттауға арналған сертификаттың электрондық көшірмесі;</w:t>
      </w:r>
    </w:p>
    <w:p>
      <w:pPr>
        <w:spacing w:after="0"/>
        <w:ind w:left="0"/>
        <w:jc w:val="both"/>
      </w:pPr>
      <w:r>
        <w:rPr>
          <w:rFonts w:ascii="Times New Roman"/>
          <w:b w:val="false"/>
          <w:i w:val="false"/>
          <w:color w:val="000000"/>
          <w:sz w:val="28"/>
        </w:rPr>
        <w:t>
      4) ғылыми ұйым қорытындысының электрондық көшірмесі;</w:t>
      </w:r>
    </w:p>
    <w:p>
      <w:pPr>
        <w:spacing w:after="0"/>
        <w:ind w:left="0"/>
        <w:jc w:val="both"/>
      </w:pPr>
      <w:r>
        <w:rPr>
          <w:rFonts w:ascii="Times New Roman"/>
          <w:b w:val="false"/>
          <w:i w:val="false"/>
          <w:color w:val="000000"/>
          <w:sz w:val="28"/>
        </w:rPr>
        <w:t xml:space="preserve">
      5) ЭҮТШ арқылы төлем жасауды қоспағанда, 2017 жылғы 25 желтоқсандағы "Салық және бюджетке төленетін басқа да міндетті төлемдер туралы" Қазақстан Республикасы Кодексінің (Салық кодексі) 615-бабының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сирек кездесетін және құрып кету қаупi төнген жануарлар мен бекіре тұқымдас балық түрлерін, сондай-ақ олардың бөлiктерi мен дериваттарын әкелуге және әкетуге рұқсат берілгені үшін бюджетке мемлекеттік баждың төленгенін растайтын құжаттың электрондық көшірмесі;</w:t>
      </w:r>
    </w:p>
    <w:p>
      <w:pPr>
        <w:spacing w:after="0"/>
        <w:ind w:left="0"/>
        <w:jc w:val="both"/>
      </w:pPr>
      <w:r>
        <w:rPr>
          <w:rFonts w:ascii="Times New Roman"/>
          <w:b w:val="false"/>
          <w:i w:val="false"/>
          <w:color w:val="000000"/>
          <w:sz w:val="28"/>
        </w:rPr>
        <w:t>
      6) жануарлар түрлері, олардың бөлiктерi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bookmarkStart w:name="z79" w:id="34"/>
    <w:p>
      <w:pPr>
        <w:spacing w:after="0"/>
        <w:ind w:left="0"/>
        <w:jc w:val="both"/>
      </w:pPr>
      <w:r>
        <w:rPr>
          <w:rFonts w:ascii="Times New Roman"/>
          <w:b w:val="false"/>
          <w:i w:val="false"/>
          <w:color w:val="000000"/>
          <w:sz w:val="28"/>
        </w:rPr>
        <w:t>
      7. Әкімшілік орган үлгілерді әкелуге, әкетуге рұқсат алуға келіп түскен өтінішті және оған қоса берілетін құжаттарды порталда бір жұмыс күні ішінде тіркейді (егер, өтiнiш сағат 18.00-ден кейiн немесе сенбi күнi қабылданса, онда өтінім беруші үшiн мерзiмдi есептеу келесi жұмыс күнi басталады) және құжаттарды келіп түскен күннен бастап үш жұмыс күні ішінде қарап, шешім дайындайды. Әкімшілік орган құжаттарды алған күннен бастап екі жұмыс күні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уәжді бас тартады.</w:t>
      </w:r>
    </w:p>
    <w:bookmarkEnd w:id="34"/>
    <w:p>
      <w:pPr>
        <w:spacing w:after="0"/>
        <w:ind w:left="0"/>
        <w:jc w:val="both"/>
      </w:pPr>
      <w:r>
        <w:rPr>
          <w:rFonts w:ascii="Times New Roman"/>
          <w:b w:val="false"/>
          <w:i w:val="false"/>
          <w:color w:val="000000"/>
          <w:sz w:val="28"/>
        </w:rPr>
        <w:t>
      Әкімшілік орган өтінішті одан әрі қараудан мынадай негіздер бойынша бас тартады:</w:t>
      </w:r>
    </w:p>
    <w:p>
      <w:pPr>
        <w:spacing w:after="0"/>
        <w:ind w:left="0"/>
        <w:jc w:val="both"/>
      </w:pPr>
      <w:r>
        <w:rPr>
          <w:rFonts w:ascii="Times New Roman"/>
          <w:b w:val="false"/>
          <w:i w:val="false"/>
          <w:color w:val="000000"/>
          <w:sz w:val="28"/>
        </w:rPr>
        <w:t>
      1) өтініш беруші рұқсат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өтініш берушіге қатысты рұқсат алуды қажет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берушінің рұқсат алумен байланысты арнайы құқығынан айырылған болуы.";</w:t>
      </w:r>
    </w:p>
    <w:bookmarkStart w:name="z80"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35"/>
    <w:bookmarkStart w:name="z81" w:id="36"/>
    <w:p>
      <w:pPr>
        <w:spacing w:after="0"/>
        <w:ind w:left="0"/>
        <w:jc w:val="both"/>
      </w:pPr>
      <w:r>
        <w:rPr>
          <w:rFonts w:ascii="Times New Roman"/>
          <w:b w:val="false"/>
          <w:i w:val="false"/>
          <w:color w:val="000000"/>
          <w:sz w:val="28"/>
        </w:rPr>
        <w:t xml:space="preserve">
      5.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 2015 жылғы 15 мамырда "Әділет" ақпараттық-құқықтық жүйесінде жарияланған):</w:t>
      </w:r>
    </w:p>
    <w:bookmarkEnd w:id="36"/>
    <w:bookmarkStart w:name="z82" w:id="37"/>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4" w:id="38"/>
    <w:p>
      <w:pPr>
        <w:spacing w:after="0"/>
        <w:ind w:left="0"/>
        <w:jc w:val="both"/>
      </w:pPr>
      <w:r>
        <w:rPr>
          <w:rFonts w:ascii="Times New Roman"/>
          <w:b w:val="false"/>
          <w:i w:val="false"/>
          <w:color w:val="000000"/>
          <w:sz w:val="28"/>
        </w:rPr>
        <w:t>
      "1-тарау. Жалпы ережелер";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6" w:id="39"/>
    <w:p>
      <w:pPr>
        <w:spacing w:after="0"/>
        <w:ind w:left="0"/>
        <w:jc w:val="both"/>
      </w:pPr>
      <w:r>
        <w:rPr>
          <w:rFonts w:ascii="Times New Roman"/>
          <w:b w:val="false"/>
          <w:i w:val="false"/>
          <w:color w:val="000000"/>
          <w:sz w:val="28"/>
        </w:rPr>
        <w:t>
      "2-тарау. Аңшылық шаруашылығы субъектілерінің арасында аңшылық объектілері болып табылатын жануарлар түрлерін алып қою квоталарын бөлу тәртібі";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8" w:id="40"/>
    <w:p>
      <w:pPr>
        <w:spacing w:after="0"/>
        <w:ind w:left="0"/>
        <w:jc w:val="both"/>
      </w:pPr>
      <w:r>
        <w:rPr>
          <w:rFonts w:ascii="Times New Roman"/>
          <w:b w:val="false"/>
          <w:i w:val="false"/>
          <w:color w:val="000000"/>
          <w:sz w:val="28"/>
        </w:rPr>
        <w:t xml:space="preserve">
      "5. Аңшылық шаруашылығы субъектісі алдағы жылдың 1 қазанына дейін аңшылық объектілері болып табылатын жануарлар түрлері бойынша есепке алу деректерінің негізінде "Азаматтарға арналған үкімет" мемлекеттік корпорациясына (бұдан әрі -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аңшылық шаруашылығы үшін аңшылық объектілері болып табылатын жануарлар түрлері бойынша алу квотасын алуға аңшылық объектілері болып табылатын жануарлар түрлері бойынша өтінім береді.</w:t>
      </w:r>
    </w:p>
    <w:bookmarkEnd w:id="40"/>
    <w:bookmarkStart w:name="z89" w:id="41"/>
    <w:p>
      <w:pPr>
        <w:spacing w:after="0"/>
        <w:ind w:left="0"/>
        <w:jc w:val="both"/>
      </w:pPr>
      <w:r>
        <w:rPr>
          <w:rFonts w:ascii="Times New Roman"/>
          <w:b w:val="false"/>
          <w:i w:val="false"/>
          <w:color w:val="000000"/>
          <w:sz w:val="28"/>
        </w:rPr>
        <w:t xml:space="preserve">
      6. Аңшылар мен аңшылық шаруашылығы субъектілері қоғамдық бірлестіктерінің республикалық қауымдастығы (бұдан әрі - аңшылар қауымдастығы) ағымдағы жылдың 15 ақпанынан келесі жылдың 15 ақпанына дейінгі кезеңге арналған жануарлар дүниесі объектілерін алуға арналған лимиттердің негізінде Заңның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аңшылық объектілері болып табылатын жануарлар түрлерін алу квоталарын бөлуді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1" w:id="42"/>
    <w:p>
      <w:pPr>
        <w:spacing w:after="0"/>
        <w:ind w:left="0"/>
        <w:jc w:val="both"/>
      </w:pPr>
      <w:r>
        <w:rPr>
          <w:rFonts w:ascii="Times New Roman"/>
          <w:b w:val="false"/>
          <w:i w:val="false"/>
          <w:color w:val="000000"/>
          <w:sz w:val="28"/>
        </w:rPr>
        <w:t>
      "3-тарау. Балық шаруашылығы субъектілерінің арасында балық аулау объектілері болып табылатын жануарлар түрлерін алу квоталарын бөлу тәртібі";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93" w:id="43"/>
    <w:p>
      <w:pPr>
        <w:spacing w:after="0"/>
        <w:ind w:left="0"/>
        <w:jc w:val="both"/>
      </w:pPr>
      <w:r>
        <w:rPr>
          <w:rFonts w:ascii="Times New Roman"/>
          <w:b w:val="false"/>
          <w:i w:val="false"/>
          <w:color w:val="000000"/>
          <w:sz w:val="28"/>
        </w:rPr>
        <w:t>
      "12. Балық ресурстарын және басқа да су жануарларын алу квоталарын алу үшін балық шаруашылығы субъектілері ағымдағы жылдың 1 ақпанына дейін Мемлекеттік корпорацияға мынадай құжаттарды жібереді:</w:t>
      </w:r>
    </w:p>
    <w:bookmarkEnd w:id="43"/>
    <w:bookmarkStart w:name="z94"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балық шаруашылығы су айдындарында және (немесе) учаскелерінде балық ресурстарын және басқа да су жануарларын алу квоталарын алуға арналған өтінім (бұдан әрі - балық ресурстарын алуға арналған өтінім);</w:t>
      </w:r>
    </w:p>
    <w:bookmarkEnd w:id="44"/>
    <w:p>
      <w:pPr>
        <w:spacing w:after="0"/>
        <w:ind w:left="0"/>
        <w:jc w:val="both"/>
      </w:pPr>
      <w:r>
        <w:rPr>
          <w:rFonts w:ascii="Times New Roman"/>
          <w:b w:val="false"/>
          <w:i w:val="false"/>
          <w:color w:val="000000"/>
          <w:sz w:val="28"/>
        </w:rPr>
        <w:t>
      өтінім берілген күнге дейінгі бір айдан кешіктірілмей алынған, аумақтық көліктік бақылау органының балық шаруашылығы субъектісінің атына тіркелген аулаушы және көліктік флот, оның ішінде шағын көлемді флот туралы анықтамасы.</w:t>
      </w:r>
    </w:p>
    <w:p>
      <w:pPr>
        <w:spacing w:after="0"/>
        <w:ind w:left="0"/>
        <w:jc w:val="both"/>
      </w:pPr>
      <w:r>
        <w:rPr>
          <w:rFonts w:ascii="Times New Roman"/>
          <w:b w:val="false"/>
          <w:i w:val="false"/>
          <w:color w:val="000000"/>
          <w:sz w:val="28"/>
        </w:rPr>
        <w:t>
      Балық аулаушылар қауымдастығы жануарлар дүниесін қорғау, өсімін молайту және пайдалану саласындағы уәкілетті орган ведомствосының аумақтық бөлімшесіне (бұдан әрі - аумақтық бөлімше) балық ресурстарын алуға арналған өтінімнің 2 және 4-тармақтары бойынша мәліметтер беру туралы жазбаша сұраным жібереді.</w:t>
      </w:r>
    </w:p>
    <w:p>
      <w:pPr>
        <w:spacing w:after="0"/>
        <w:ind w:left="0"/>
        <w:jc w:val="both"/>
      </w:pPr>
      <w:r>
        <w:rPr>
          <w:rFonts w:ascii="Times New Roman"/>
          <w:b w:val="false"/>
          <w:i w:val="false"/>
          <w:color w:val="000000"/>
          <w:sz w:val="28"/>
        </w:rPr>
        <w:t>
      Аумақтық бөлімше сұратылған ақпаратты сұраным келіп түскен күннен бастап күнтізбелік 10 күн ішінде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6" w:id="45"/>
    <w:p>
      <w:pPr>
        <w:spacing w:after="0"/>
        <w:ind w:left="0"/>
        <w:jc w:val="both"/>
      </w:pPr>
      <w:r>
        <w:rPr>
          <w:rFonts w:ascii="Times New Roman"/>
          <w:b w:val="false"/>
          <w:i w:val="false"/>
          <w:color w:val="000000"/>
          <w:sz w:val="28"/>
        </w:rPr>
        <w:t xml:space="preserve">
      "21. Балық ресурстарын және басқа да су жануарларын алу квоталарын бөлу қорытындылары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балық аулау лимиттері бекітілгеннен кейін күнтізбелік он күн ішінде шығарылады және тиісті жергілікті атқарушы органдарға жіберіледі.";</w:t>
      </w:r>
    </w:p>
    <w:bookmarkEnd w:id="45"/>
    <w:bookmarkStart w:name="z97"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46"/>
    <w:bookmarkStart w:name="z98" w:id="47"/>
    <w:p>
      <w:pPr>
        <w:spacing w:after="0"/>
        <w:ind w:left="0"/>
        <w:jc w:val="both"/>
      </w:pPr>
      <w:r>
        <w:rPr>
          <w:rFonts w:ascii="Times New Roman"/>
          <w:b w:val="false"/>
          <w:i w:val="false"/>
          <w:color w:val="000000"/>
          <w:sz w:val="28"/>
        </w:rPr>
        <w:t xml:space="preserve">
      6.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11623 болып тіркелген, 2015 жылғы 25 тамызда "Әділет" ақпараттық-құқықтық жүйесінде жарияланған):</w:t>
      </w:r>
    </w:p>
    <w:bookmarkEnd w:id="47"/>
    <w:bookmarkStart w:name="z99" w:id="48"/>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1" w:id="49"/>
    <w:p>
      <w:pPr>
        <w:spacing w:after="0"/>
        <w:ind w:left="0"/>
        <w:jc w:val="both"/>
      </w:pPr>
      <w:r>
        <w:rPr>
          <w:rFonts w:ascii="Times New Roman"/>
          <w:b w:val="false"/>
          <w:i w:val="false"/>
          <w:color w:val="000000"/>
          <w:sz w:val="28"/>
        </w:rPr>
        <w:t>
      "1-тарау. Жалпы ережелер";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50"/>
    <w:p>
      <w:pPr>
        <w:spacing w:after="0"/>
        <w:ind w:left="0"/>
        <w:jc w:val="both"/>
      </w:pPr>
      <w:r>
        <w:rPr>
          <w:rFonts w:ascii="Times New Roman"/>
          <w:b w:val="false"/>
          <w:i w:val="false"/>
          <w:color w:val="000000"/>
          <w:sz w:val="28"/>
        </w:rPr>
        <w:t xml:space="preserve">
      "1. Осы Жануарларды интродукциялауды, реинтродукциялауды және будандастыруды жүргізуге рұқсат беру қағидалары (бұдан әрі - Қағидалар) "Жануарлар дүниесін қорғау, өсімін молайту және пайдалану туралы" 2004 жылғы 9 шілдедегі Қазақстан Республикасы Заңының (бұдан әрі - Заң) 9-бабының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"Рұқсаттар мен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жануарларды интродукциялауды, реинтродукциялауды, будандастыруды жүргізуге рұқсат (бұдан әрі - рұқсат) беру тәртібін айқындайды.";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5" w:id="51"/>
    <w:p>
      <w:pPr>
        <w:spacing w:after="0"/>
        <w:ind w:left="0"/>
        <w:jc w:val="both"/>
      </w:pPr>
      <w:r>
        <w:rPr>
          <w:rFonts w:ascii="Times New Roman"/>
          <w:b w:val="false"/>
          <w:i w:val="false"/>
          <w:color w:val="000000"/>
          <w:sz w:val="28"/>
        </w:rPr>
        <w:t>
      "2-тарау. Рұқсат беру тәртібі";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7" w:id="52"/>
    <w:p>
      <w:pPr>
        <w:spacing w:after="0"/>
        <w:ind w:left="0"/>
        <w:jc w:val="both"/>
      </w:pPr>
      <w:r>
        <w:rPr>
          <w:rFonts w:ascii="Times New Roman"/>
          <w:b w:val="false"/>
          <w:i w:val="false"/>
          <w:color w:val="000000"/>
          <w:sz w:val="28"/>
        </w:rPr>
        <w:t xml:space="preserve">
      "3. Жануарларды интродукциялауды, реинтродукциялауды және будандастыруды жүргізуге рұқсат беруге арналған өтінім (бұдан әрі -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веб-порталы арқылы электрондық түрде жіберіледі.</w:t>
      </w:r>
    </w:p>
    <w:bookmarkEnd w:id="52"/>
    <w:bookmarkStart w:name="z108" w:id="53"/>
    <w:p>
      <w:pPr>
        <w:spacing w:after="0"/>
        <w:ind w:left="0"/>
        <w:jc w:val="both"/>
      </w:pPr>
      <w:r>
        <w:rPr>
          <w:rFonts w:ascii="Times New Roman"/>
          <w:b w:val="false"/>
          <w:i w:val="false"/>
          <w:color w:val="000000"/>
          <w:sz w:val="28"/>
        </w:rPr>
        <w:t>
      4. Өтінімге мынадай құжаттар қоса беріледі:</w:t>
      </w:r>
    </w:p>
    <w:bookmarkEnd w:id="53"/>
    <w:p>
      <w:pPr>
        <w:spacing w:after="0"/>
        <w:ind w:left="0"/>
        <w:jc w:val="both"/>
      </w:pPr>
      <w:r>
        <w:rPr>
          <w:rFonts w:ascii="Times New Roman"/>
          <w:b w:val="false"/>
          <w:i w:val="false"/>
          <w:color w:val="000000"/>
          <w:sz w:val="28"/>
        </w:rPr>
        <w:t>
      1) жануарларды интродукциялауды, реинтродукциялауды және будандастыруды жүргізу кезінде жануарларды сатып алудың заңдылығын растайтын құжаттың электрондық көшірмесі (сатып алу-сату шарты, сыйға тарту шарты, жүкқұжат немесе тауар чегі немесе банктің белгісі бар төлем тапсырмасы);</w:t>
      </w:r>
    </w:p>
    <w:p>
      <w:pPr>
        <w:spacing w:after="0"/>
        <w:ind w:left="0"/>
        <w:jc w:val="both"/>
      </w:pPr>
      <w:r>
        <w:rPr>
          <w:rFonts w:ascii="Times New Roman"/>
          <w:b w:val="false"/>
          <w:i w:val="false"/>
          <w:color w:val="000000"/>
          <w:sz w:val="28"/>
        </w:rPr>
        <w:t>
      2) мемлекеттік экологиялық сараптаманың оң қорытындысы бар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0" w:id="54"/>
    <w:p>
      <w:pPr>
        <w:spacing w:after="0"/>
        <w:ind w:left="0"/>
        <w:jc w:val="both"/>
      </w:pPr>
      <w:r>
        <w:rPr>
          <w:rFonts w:ascii="Times New Roman"/>
          <w:b w:val="false"/>
          <w:i w:val="false"/>
          <w:color w:val="000000"/>
          <w:sz w:val="28"/>
        </w:rPr>
        <w:t xml:space="preserve">
      "6. Аумақтық бөлімше өтінімді және оған қоса берілетін құжаттарды бір жұмыс күні ішінде қарайды (егер, өтiнiм сағат 18.00-ден кейiн немесе сенбi күнi қабылданса, онда өтінім беруші үшiн мерзiмдi есептеу келесi жұмыс күнi басталады) және тіркелген күннен бастап үш жұмыс күні ішінде қарап,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береді не мынадай негіздер бойынша бас тартады:</w:t>
      </w:r>
    </w:p>
    <w:bookmarkEnd w:id="54"/>
    <w:p>
      <w:pPr>
        <w:spacing w:after="0"/>
        <w:ind w:left="0"/>
        <w:jc w:val="both"/>
      </w:pPr>
      <w:r>
        <w:rPr>
          <w:rFonts w:ascii="Times New Roman"/>
          <w:b w:val="false"/>
          <w:i w:val="false"/>
          <w:color w:val="000000"/>
          <w:sz w:val="28"/>
        </w:rPr>
        <w:t xml:space="preserve">
      1) өтінім беруші рұқсат алуға ұсынған құжаттардың және (немесе) олардағы деректердің (мәліметтердің) дұрыс еместігінің анықталуы; </w:t>
      </w:r>
    </w:p>
    <w:p>
      <w:pPr>
        <w:spacing w:after="0"/>
        <w:ind w:left="0"/>
        <w:jc w:val="both"/>
      </w:pPr>
      <w:r>
        <w:rPr>
          <w:rFonts w:ascii="Times New Roman"/>
          <w:b w:val="false"/>
          <w:i w:val="false"/>
          <w:color w:val="000000"/>
          <w:sz w:val="28"/>
        </w:rPr>
        <w:t xml:space="preserve">
      2) өтінім берушінің және (немесе) рұқсат беру үшін қажетті ұсынылған материалдардың, объектілердің, деректер мен мәліметтердің осы Қағидаларда, Заңда және "Ветеринария туралы" 2002 жылғы 10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 </w:t>
      </w:r>
    </w:p>
    <w:p>
      <w:pPr>
        <w:spacing w:after="0"/>
        <w:ind w:left="0"/>
        <w:jc w:val="both"/>
      </w:pPr>
      <w:r>
        <w:rPr>
          <w:rFonts w:ascii="Times New Roman"/>
          <w:b w:val="false"/>
          <w:i w:val="false"/>
          <w:color w:val="000000"/>
          <w:sz w:val="28"/>
        </w:rPr>
        <w:t>
      3) өтінім берушіге қатысты рұқсат алуды қажет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өтінім берушіге қатысты заңды күшіне енген сот шешімінің болуы, оның негізінде өтінім берушінің рұқсат алуға байланысты арнайы құқығынан айырылуы.";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3" w:id="55"/>
    <w:p>
      <w:pPr>
        <w:spacing w:after="0"/>
        <w:ind w:left="0"/>
        <w:jc w:val="both"/>
      </w:pPr>
      <w:r>
        <w:rPr>
          <w:rFonts w:ascii="Times New Roman"/>
          <w:b w:val="false"/>
          <w:i w:val="false"/>
          <w:color w:val="000000"/>
          <w:sz w:val="28"/>
        </w:rPr>
        <w:t xml:space="preserve">
      "8. Жануарларды интродукциялауды, реинтродукциялауды және будандастыруды жүргізуге рұқсат беруді есепке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беруді тіркеу журналында жүргізіледі.";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Экология, геология және табиғи ресурстар министрінің 16.11.2020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Нөмірі:_______                                          Берілген күні_________</w:t>
      </w:r>
    </w:p>
    <w:p>
      <w:pPr>
        <w:spacing w:after="0"/>
        <w:ind w:left="0"/>
        <w:jc w:val="both"/>
      </w:pPr>
      <w:r>
        <w:rPr>
          <w:rFonts w:ascii="Times New Roman"/>
          <w:b w:val="false"/>
          <w:i w:val="false"/>
          <w:color w:val="000000"/>
          <w:sz w:val="28"/>
        </w:rPr>
        <w:t xml:space="preserve">
      Жануарларды ғылыми, мәдени-ағарту, тәрбиелік, эстетикалық мақсаттарда, сондай-ақ </w:t>
      </w:r>
    </w:p>
    <w:p>
      <w:pPr>
        <w:spacing w:after="0"/>
        <w:ind w:left="0"/>
        <w:jc w:val="both"/>
      </w:pPr>
      <w:r>
        <w:rPr>
          <w:rFonts w:ascii="Times New Roman"/>
          <w:b w:val="false"/>
          <w:i w:val="false"/>
          <w:color w:val="000000"/>
          <w:sz w:val="28"/>
        </w:rPr>
        <w:t>
                  эпизоотияның алдын алу мақсатында пайдалануға арналған рұқсат</w:t>
      </w:r>
    </w:p>
    <w:p>
      <w:pPr>
        <w:spacing w:after="0"/>
        <w:ind w:left="0"/>
        <w:jc w:val="both"/>
      </w:pPr>
      <w:r>
        <w:rPr>
          <w:rFonts w:ascii="Times New Roman"/>
          <w:b w:val="false"/>
          <w:i w:val="false"/>
          <w:color w:val="000000"/>
          <w:sz w:val="28"/>
        </w:rPr>
        <w:t>
      Берілді: _________________________________________________________________________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адамдар:__________________________________________</w:t>
      </w:r>
    </w:p>
    <w:p>
      <w:pPr>
        <w:spacing w:after="0"/>
        <w:ind w:left="0"/>
        <w:jc w:val="both"/>
      </w:pPr>
      <w:r>
        <w:rPr>
          <w:rFonts w:ascii="Times New Roman"/>
          <w:b w:val="false"/>
          <w:i w:val="false"/>
          <w:color w:val="000000"/>
          <w:sz w:val="28"/>
        </w:rPr>
        <w:t>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Төлемнің жиынтық сомасы ________________________________________________________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_____________________________________</w:t>
      </w:r>
    </w:p>
    <w:p>
      <w:pPr>
        <w:spacing w:after="0"/>
        <w:ind w:left="0"/>
        <w:jc w:val="both"/>
      </w:pPr>
      <w:r>
        <w:rPr>
          <w:rFonts w:ascii="Times New Roman"/>
          <w:b w:val="false"/>
          <w:i w:val="false"/>
          <w:color w:val="000000"/>
          <w:sz w:val="28"/>
        </w:rPr>
        <w:t xml:space="preserve">
      Aлу мерзімі: ________________ бастап _______________________ дейін </w:t>
      </w:r>
    </w:p>
    <w:p>
      <w:pPr>
        <w:spacing w:after="0"/>
        <w:ind w:left="0"/>
        <w:jc w:val="both"/>
      </w:pPr>
      <w:r>
        <w:rPr>
          <w:rFonts w:ascii="Times New Roman"/>
          <w:b w:val="false"/>
          <w:i w:val="false"/>
          <w:color w:val="000000"/>
          <w:sz w:val="28"/>
        </w:rPr>
        <w:t>
      Aлу тәсілі:_______________________________________________________________________</w:t>
      </w:r>
    </w:p>
    <w:p>
      <w:pPr>
        <w:spacing w:after="0"/>
        <w:ind w:left="0"/>
        <w:jc w:val="both"/>
      </w:pPr>
      <w:r>
        <w:rPr>
          <w:rFonts w:ascii="Times New Roman"/>
          <w:b w:val="false"/>
          <w:i w:val="false"/>
          <w:color w:val="000000"/>
          <w:sz w:val="28"/>
        </w:rPr>
        <w:t>
      Рұқсатты пайдалану туралы есептің берілетін мерзімі: __________________________________</w:t>
      </w:r>
    </w:p>
    <w:p>
      <w:pPr>
        <w:spacing w:after="0"/>
        <w:ind w:left="0"/>
        <w:jc w:val="both"/>
      </w:pPr>
      <w:r>
        <w:rPr>
          <w:rFonts w:ascii="Times New Roman"/>
          <w:b w:val="false"/>
          <w:i w:val="false"/>
          <w:color w:val="000000"/>
          <w:sz w:val="28"/>
        </w:rPr>
        <w:t xml:space="preserve">
      Бақылау:_______________________________________________________________ жүктеледі. </w:t>
      </w:r>
    </w:p>
    <w:p>
      <w:pPr>
        <w:spacing w:after="0"/>
        <w:ind w:left="0"/>
        <w:jc w:val="both"/>
      </w:pPr>
      <w:r>
        <w:rPr>
          <w:rFonts w:ascii="Times New Roman"/>
          <w:b w:val="false"/>
          <w:i w:val="false"/>
          <w:color w:val="000000"/>
          <w:sz w:val="28"/>
        </w:rPr>
        <w:t>
      Уәкілетті адам: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(ведомствоның немесе</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(өтінім берушінің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 пәтер №</w:t>
            </w:r>
            <w:r>
              <w:br/>
            </w:r>
            <w:r>
              <w:rPr>
                <w:rFonts w:ascii="Times New Roman"/>
                <w:b w:val="false"/>
                <w:i w:val="false"/>
                <w:color w:val="000000"/>
                <w:sz w:val="20"/>
              </w:rPr>
              <w:t>(бар болса), телефон)</w:t>
            </w:r>
            <w:r>
              <w:br/>
            </w:r>
            <w:r>
              <w:rPr>
                <w:rFonts w:ascii="Times New Roman"/>
                <w:b w:val="false"/>
                <w:i w:val="false"/>
                <w:color w:val="000000"/>
                <w:sz w:val="20"/>
              </w:rPr>
              <w:t>өтінім берушінің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"Жануарлар дүниесін пайдалануға арналған рұқсатты" беруді сұраймын (кәсіпшілік, </w:t>
      </w:r>
    </w:p>
    <w:p>
      <w:pPr>
        <w:spacing w:after="0"/>
        <w:ind w:left="0"/>
        <w:jc w:val="both"/>
      </w:pPr>
      <w:r>
        <w:rPr>
          <w:rFonts w:ascii="Times New Roman"/>
          <w:b w:val="false"/>
          <w:i w:val="false"/>
          <w:color w:val="000000"/>
          <w:sz w:val="28"/>
        </w:rPr>
        <w:t>
      әуесқойлық (спорттық), ғылыми-зерттемелік аулау, мелиорациялық аулау, өсімді молайту мақсатында аулау)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 түрі:__________________________________________________________________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учаскенің атауы: ________________________________________</w:t>
      </w:r>
    </w:p>
    <w:p>
      <w:pPr>
        <w:spacing w:after="0"/>
        <w:ind w:left="0"/>
        <w:jc w:val="both"/>
      </w:pPr>
      <w:r>
        <w:rPr>
          <w:rFonts w:ascii="Times New Roman"/>
          <w:b w:val="false"/>
          <w:i w:val="false"/>
          <w:color w:val="000000"/>
          <w:sz w:val="28"/>
        </w:rPr>
        <w:t>
      Aлу мақсаты: ____________________________________________________________________</w:t>
      </w:r>
    </w:p>
    <w:p>
      <w:pPr>
        <w:spacing w:after="0"/>
        <w:ind w:left="0"/>
        <w:jc w:val="both"/>
      </w:pPr>
      <w:r>
        <w:rPr>
          <w:rFonts w:ascii="Times New Roman"/>
          <w:b w:val="false"/>
          <w:i w:val="false"/>
          <w:color w:val="000000"/>
          <w:sz w:val="28"/>
        </w:rPr>
        <w:t>
      Aлу тәсілдері: 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w:t>
      </w:r>
    </w:p>
    <w:p>
      <w:pPr>
        <w:spacing w:after="0"/>
        <w:ind w:left="0"/>
        <w:jc w:val="both"/>
      </w:pPr>
      <w:r>
        <w:rPr>
          <w:rFonts w:ascii="Times New Roman"/>
          <w:b w:val="false"/>
          <w:i w:val="false"/>
          <w:color w:val="000000"/>
          <w:sz w:val="28"/>
        </w:rPr>
        <w:t>
      Балық шаруашылығын жүргізуге арналған 201__жылғы "__"____ №___ шарт</w:t>
      </w:r>
    </w:p>
    <w:p>
      <w:pPr>
        <w:spacing w:after="0"/>
        <w:ind w:left="0"/>
        <w:jc w:val="both"/>
      </w:pPr>
      <w:r>
        <w:rPr>
          <w:rFonts w:ascii="Times New Roman"/>
          <w:b w:val="false"/>
          <w:i w:val="false"/>
          <w:color w:val="000000"/>
          <w:sz w:val="28"/>
        </w:rPr>
        <w:t xml:space="preserve">
      Аккредиттелу туралы куәліктің нөмірі, күні және сериясы (ғылыми-зерттемелік </w:t>
      </w:r>
    </w:p>
    <w:p>
      <w:pPr>
        <w:spacing w:after="0"/>
        <w:ind w:left="0"/>
        <w:jc w:val="both"/>
      </w:pPr>
      <w:r>
        <w:rPr>
          <w:rFonts w:ascii="Times New Roman"/>
          <w:b w:val="false"/>
          <w:i w:val="false"/>
          <w:color w:val="000000"/>
          <w:sz w:val="28"/>
        </w:rPr>
        <w:t>
      аулау жағдайында) _______________________________________________________________</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Жыныстық-жас құрамы (қажет болған жағдайда) _____________________</w:t>
      </w:r>
    </w:p>
    <w:p>
      <w:pPr>
        <w:spacing w:after="0"/>
        <w:ind w:left="0"/>
        <w:jc w:val="both"/>
      </w:pPr>
      <w:r>
        <w:rPr>
          <w:rFonts w:ascii="Times New Roman"/>
          <w:b w:val="false"/>
          <w:i w:val="false"/>
          <w:color w:val="000000"/>
          <w:sz w:val="28"/>
        </w:rPr>
        <w:t>
      Aлу мерзімі ___________________ бастап ______________________ дейін</w:t>
      </w:r>
    </w:p>
    <w:p>
      <w:pPr>
        <w:spacing w:after="0"/>
        <w:ind w:left="0"/>
        <w:jc w:val="both"/>
      </w:pPr>
      <w:r>
        <w:rPr>
          <w:rFonts w:ascii="Times New Roman"/>
          <w:b w:val="false"/>
          <w:i w:val="false"/>
          <w:color w:val="000000"/>
          <w:sz w:val="28"/>
        </w:rPr>
        <w:t xml:space="preserve">
      Болжанып отырған алу ауданы (аумағы) мен учаскесінің шекарасы: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Алу құралы: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құралының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(ведомствоның немесе</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(өтінім берушінің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 пәтер №</w:t>
            </w:r>
            <w:r>
              <w:br/>
            </w:r>
            <w:r>
              <w:rPr>
                <w:rFonts w:ascii="Times New Roman"/>
                <w:b w:val="false"/>
                <w:i w:val="false"/>
                <w:color w:val="000000"/>
                <w:sz w:val="20"/>
              </w:rPr>
              <w:t>(бар болса), телефон)</w:t>
            </w:r>
            <w:r>
              <w:br/>
            </w:r>
            <w:r>
              <w:rPr>
                <w:rFonts w:ascii="Times New Roman"/>
                <w:b w:val="false"/>
                <w:i w:val="false"/>
                <w:color w:val="000000"/>
                <w:sz w:val="20"/>
              </w:rPr>
              <w:t>өтінім берушінің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"Жануарлар дүниесін пайдалануға арналған рұқсатты" беруді сұраймын (аң аулауға, </w:t>
      </w:r>
    </w:p>
    <w:p>
      <w:pPr>
        <w:spacing w:after="0"/>
        <w:ind w:left="0"/>
        <w:jc w:val="both"/>
      </w:pPr>
      <w:r>
        <w:rPr>
          <w:rFonts w:ascii="Times New Roman"/>
          <w:b w:val="false"/>
          <w:i w:val="false"/>
          <w:color w:val="000000"/>
          <w:sz w:val="28"/>
        </w:rPr>
        <w:t xml:space="preserve">
      өсімді молайту мақсатында, жануарларды ғылыми, мәдени-ағарту, тәрбиелік, эстетикалық </w:t>
      </w:r>
    </w:p>
    <w:p>
      <w:pPr>
        <w:spacing w:after="0"/>
        <w:ind w:left="0"/>
        <w:jc w:val="both"/>
      </w:pPr>
      <w:r>
        <w:rPr>
          <w:rFonts w:ascii="Times New Roman"/>
          <w:b w:val="false"/>
          <w:i w:val="false"/>
          <w:color w:val="000000"/>
          <w:sz w:val="28"/>
        </w:rPr>
        <w:t xml:space="preserve">
      мақсаттарда, сондай-ақ эпизоотияның алдын алу мақсатында пайдалануға)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____________________________________________________________________</w:t>
      </w:r>
    </w:p>
    <w:p>
      <w:pPr>
        <w:spacing w:after="0"/>
        <w:ind w:left="0"/>
        <w:jc w:val="both"/>
      </w:pPr>
      <w:r>
        <w:rPr>
          <w:rFonts w:ascii="Times New Roman"/>
          <w:b w:val="false"/>
          <w:i w:val="false"/>
          <w:color w:val="000000"/>
          <w:sz w:val="28"/>
        </w:rPr>
        <w:t>
      Аңшылық шаруашылығын жүргізуге арналған шарттың нөмірі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жеке сәйкестендіру нөмірі)</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құны (теңге) ______________________________________________________________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_____________________________________</w:t>
      </w:r>
    </w:p>
    <w:p>
      <w:pPr>
        <w:spacing w:after="0"/>
        <w:ind w:left="0"/>
        <w:jc w:val="both"/>
      </w:pPr>
      <w:r>
        <w:rPr>
          <w:rFonts w:ascii="Times New Roman"/>
          <w:b w:val="false"/>
          <w:i w:val="false"/>
          <w:color w:val="000000"/>
          <w:sz w:val="28"/>
        </w:rPr>
        <w:t>
      Aлу мерзімі: ________________ бастап_______________________ дейін</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Өтінімнің берілген күні 20___жылғы "____"________________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жануарлар</w:t>
            </w:r>
            <w:r>
              <w:br/>
            </w: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әкелуге 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аумағынан әкетуге әкімшілік</w:t>
            </w:r>
            <w:r>
              <w:br/>
            </w:r>
            <w:r>
              <w:rPr>
                <w:rFonts w:ascii="Times New Roman"/>
                <w:b w:val="false"/>
                <w:i w:val="false"/>
                <w:color w:val="000000"/>
                <w:sz w:val="20"/>
              </w:rPr>
              <w:t>органның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жеке тұлғаның</w:t>
            </w:r>
            <w:r>
              <w:br/>
            </w:r>
            <w:r>
              <w:rPr>
                <w:rFonts w:ascii="Times New Roman"/>
                <w:b w:val="false"/>
                <w:i w:val="false"/>
                <w:color w:val="000000"/>
                <w:sz w:val="20"/>
              </w:rPr>
              <w:t>(дара кәcіпкердің)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w:t>
            </w:r>
            <w:r>
              <w:br/>
            </w:r>
            <w:r>
              <w:rPr>
                <w:rFonts w:ascii="Times New Roman"/>
                <w:b w:val="false"/>
                <w:i w:val="false"/>
                <w:color w:val="000000"/>
                <w:sz w:val="20"/>
              </w:rPr>
              <w:t>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Үлгілерді әкелуге, әкетуге рұқсат алуға арналған өтініш Үлгілерді _______________________________________________ әкелуге,  (қажеттісінің астын сызу керек)</w:t>
      </w:r>
    </w:p>
    <w:p>
      <w:pPr>
        <w:spacing w:after="0"/>
        <w:ind w:left="0"/>
        <w:jc w:val="both"/>
      </w:pPr>
      <w:r>
        <w:rPr>
          <w:rFonts w:ascii="Times New Roman"/>
          <w:b w:val="false"/>
          <w:i w:val="false"/>
          <w:color w:val="000000"/>
          <w:sz w:val="28"/>
        </w:rPr>
        <w:t>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әкету мақсаты (коммерциялық операциялар, ғылыми зерттеулер, өсiмдi молайту мақсаттары, цирктерде өнер көрсету немесе жылжымалы көрмелер, хайуанаттар бақтары, ботаникалық бақтар және мұражайлар арасындағы алмасу,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 (уылдырықты әкету кезінде сыйымдылықтың саны мен көлемін қосымша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импорттаушының орыс және ағылшын тілдеріндегі заңды мекенжайы, олардың телефондары немесе факстары (жеке тұлғалар үшін - үйінің мекенжайы, төлқұжат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Өтініштің берілген күні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Балық шаруашылығы су айдындарында және (немесе) учаскелерінде балық </w:t>
      </w:r>
    </w:p>
    <w:p>
      <w:pPr>
        <w:spacing w:after="0"/>
        <w:ind w:left="0"/>
        <w:jc w:val="both"/>
      </w:pPr>
      <w:r>
        <w:rPr>
          <w:rFonts w:ascii="Times New Roman"/>
          <w:b w:val="false"/>
          <w:i w:val="false"/>
          <w:color w:val="000000"/>
          <w:sz w:val="28"/>
        </w:rPr>
        <w:t>
      ресурстарын және басқа да су жануарларын алу квоталарын алуға арналған өтінім</w:t>
      </w:r>
    </w:p>
    <w:p>
      <w:pPr>
        <w:spacing w:after="0"/>
        <w:ind w:left="0"/>
        <w:jc w:val="both"/>
      </w:pPr>
      <w:r>
        <w:rPr>
          <w:rFonts w:ascii="Times New Roman"/>
          <w:b w:val="false"/>
          <w:i w:val="false"/>
          <w:color w:val="000000"/>
          <w:sz w:val="28"/>
        </w:rPr>
        <w:t xml:space="preserve">
      Бекітіліп берілген балық шаруашылығы су айдынының және (немесе) учаскесінің </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органмен жасалған балық шаруашылығын жүргізуге арналған </w:t>
      </w:r>
    </w:p>
    <w:p>
      <w:pPr>
        <w:spacing w:after="0"/>
        <w:ind w:left="0"/>
        <w:jc w:val="both"/>
      </w:pPr>
      <w:r>
        <w:rPr>
          <w:rFonts w:ascii="Times New Roman"/>
          <w:b w:val="false"/>
          <w:i w:val="false"/>
          <w:color w:val="000000"/>
          <w:sz w:val="28"/>
        </w:rPr>
        <w:t>
      ______ жылғы "___" _____________ № ______шарт.</w:t>
      </w:r>
    </w:p>
    <w:p>
      <w:pPr>
        <w:spacing w:after="0"/>
        <w:ind w:left="0"/>
        <w:jc w:val="both"/>
      </w:pPr>
      <w:r>
        <w:rPr>
          <w:rFonts w:ascii="Times New Roman"/>
          <w:b w:val="false"/>
          <w:i w:val="false"/>
          <w:color w:val="000000"/>
          <w:sz w:val="28"/>
        </w:rPr>
        <w:t xml:space="preserve">
      Өткен жылы балық ресурстарының өсімін молайтуға (балық жіберуге) жұмсалған </w:t>
      </w:r>
    </w:p>
    <w:p>
      <w:pPr>
        <w:spacing w:after="0"/>
        <w:ind w:left="0"/>
        <w:jc w:val="both"/>
      </w:pPr>
      <w:r>
        <w:rPr>
          <w:rFonts w:ascii="Times New Roman"/>
          <w:b w:val="false"/>
          <w:i w:val="false"/>
          <w:color w:val="000000"/>
          <w:sz w:val="28"/>
        </w:rPr>
        <w:t>
      қаражат көлемі _____________мың теңге.</w:t>
      </w:r>
    </w:p>
    <w:p>
      <w:pPr>
        <w:spacing w:after="0"/>
        <w:ind w:left="0"/>
        <w:jc w:val="both"/>
      </w:pPr>
      <w:r>
        <w:rPr>
          <w:rFonts w:ascii="Times New Roman"/>
          <w:b w:val="false"/>
          <w:i w:val="false"/>
          <w:color w:val="000000"/>
          <w:sz w:val="28"/>
        </w:rPr>
        <w:t>
      Жылына ______ тонна балық ресурстарын өңдеу жөніндегі технологиялық жабдықтың болуы.</w:t>
      </w:r>
    </w:p>
    <w:p>
      <w:pPr>
        <w:spacing w:after="0"/>
        <w:ind w:left="0"/>
        <w:jc w:val="both"/>
      </w:pPr>
      <w:r>
        <w:rPr>
          <w:rFonts w:ascii="Times New Roman"/>
          <w:b w:val="false"/>
          <w:i w:val="false"/>
          <w:color w:val="000000"/>
          <w:sz w:val="28"/>
        </w:rPr>
        <w:t>
      Өткен жылы бөлінген квотаның нақты игерілгені ________________ тонна.</w:t>
      </w:r>
    </w:p>
    <w:p>
      <w:pPr>
        <w:spacing w:after="0"/>
        <w:ind w:left="0"/>
        <w:jc w:val="both"/>
      </w:pPr>
      <w:r>
        <w:rPr>
          <w:rFonts w:ascii="Times New Roman"/>
          <w:b w:val="false"/>
          <w:i w:val="false"/>
          <w:color w:val="000000"/>
          <w:sz w:val="28"/>
        </w:rPr>
        <w:t xml:space="preserve">
      Балық аулау қағидаларына сәйкес келетін балық ресурстарын аулау және басқа да су </w:t>
      </w:r>
    </w:p>
    <w:p>
      <w:pPr>
        <w:spacing w:after="0"/>
        <w:ind w:left="0"/>
        <w:jc w:val="both"/>
      </w:pPr>
      <w:r>
        <w:rPr>
          <w:rFonts w:ascii="Times New Roman"/>
          <w:b w:val="false"/>
          <w:i w:val="false"/>
          <w:color w:val="000000"/>
          <w:sz w:val="28"/>
        </w:rPr>
        <w:t>
      жануарларын олжалау құралдарының саны, сүзекі ____ дана, құрма ау ____ дана.</w:t>
      </w:r>
    </w:p>
    <w:p>
      <w:pPr>
        <w:spacing w:after="0"/>
        <w:ind w:left="0"/>
        <w:jc w:val="both"/>
      </w:pPr>
      <w:r>
        <w:rPr>
          <w:rFonts w:ascii="Times New Roman"/>
          <w:b w:val="false"/>
          <w:i w:val="false"/>
          <w:color w:val="000000"/>
          <w:sz w:val="28"/>
        </w:rPr>
        <w:t xml:space="preserve">
      Балық шаруашылығы субъектісінің атына тіркелген балық аулау флоты, өздігінен </w:t>
      </w:r>
    </w:p>
    <w:p>
      <w:pPr>
        <w:spacing w:after="0"/>
        <w:ind w:left="0"/>
        <w:jc w:val="both"/>
      </w:pPr>
      <w:r>
        <w:rPr>
          <w:rFonts w:ascii="Times New Roman"/>
          <w:b w:val="false"/>
          <w:i w:val="false"/>
          <w:color w:val="000000"/>
          <w:sz w:val="28"/>
        </w:rPr>
        <w:t>
      жүретін (40 ат күшінен жоғары) ______ бірлік, шағын көлемді _______ бірлік.</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(балық шаруашылығы субъектісі басшысының аты, әкесінің аты (бар болса), тегі)</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атауы не жеке</w:t>
            </w:r>
            <w:r>
              <w:br/>
            </w:r>
            <w:r>
              <w:rPr>
                <w:rFonts w:ascii="Times New Roman"/>
                <w:b w:val="false"/>
                <w:i w:val="false"/>
                <w:color w:val="000000"/>
                <w:sz w:val="20"/>
              </w:rPr>
              <w:t>тұлғаның аты, әкесінің аты (бар</w:t>
            </w:r>
            <w:r>
              <w:br/>
            </w:r>
            <w:r>
              <w:rPr>
                <w:rFonts w:ascii="Times New Roman"/>
                <w:b w:val="false"/>
                <w:i w:val="false"/>
                <w:color w:val="000000"/>
                <w:sz w:val="20"/>
              </w:rPr>
              <w:t>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(мекенжайы, телефон және факс</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жүргізуге рұқсат беруге арналған өтінім</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жүргізуге (қажеттісінің астын сызу) рұқсат беруді сұраймын.</w:t>
      </w:r>
    </w:p>
    <w:p>
      <w:pPr>
        <w:spacing w:after="0"/>
        <w:ind w:left="0"/>
        <w:jc w:val="both"/>
      </w:pPr>
      <w:r>
        <w:rPr>
          <w:rFonts w:ascii="Times New Roman"/>
          <w:b w:val="false"/>
          <w:i w:val="false"/>
          <w:color w:val="000000"/>
          <w:sz w:val="28"/>
        </w:rPr>
        <w:t xml:space="preserve">
      Интродукциялауды, реинтродукциялауды және будандастыруды жүргізудің </w:t>
      </w:r>
    </w:p>
    <w:p>
      <w:pPr>
        <w:spacing w:after="0"/>
        <w:ind w:left="0"/>
        <w:jc w:val="both"/>
      </w:pPr>
      <w:r>
        <w:rPr>
          <w:rFonts w:ascii="Times New Roman"/>
          <w:b w:val="false"/>
          <w:i w:val="false"/>
          <w:color w:val="000000"/>
          <w:sz w:val="28"/>
        </w:rPr>
        <w:t>
      мақсаты ________________________________________________________________________</w:t>
      </w:r>
    </w:p>
    <w:p>
      <w:pPr>
        <w:spacing w:after="0"/>
        <w:ind w:left="0"/>
        <w:jc w:val="both"/>
      </w:pPr>
      <w:r>
        <w:rPr>
          <w:rFonts w:ascii="Times New Roman"/>
          <w:b w:val="false"/>
          <w:i w:val="false"/>
          <w:color w:val="000000"/>
          <w:sz w:val="28"/>
        </w:rPr>
        <w:t>
      Жануар түрі _____________________________________________________________________</w:t>
      </w:r>
    </w:p>
    <w:p>
      <w:pPr>
        <w:spacing w:after="0"/>
        <w:ind w:left="0"/>
        <w:jc w:val="both"/>
      </w:pPr>
      <w:r>
        <w:rPr>
          <w:rFonts w:ascii="Times New Roman"/>
          <w:b w:val="false"/>
          <w:i w:val="false"/>
          <w:color w:val="000000"/>
          <w:sz w:val="28"/>
        </w:rPr>
        <w:t>
      Жануардың саны мен салмағы ______________________________________________________</w:t>
      </w:r>
    </w:p>
    <w:p>
      <w:pPr>
        <w:spacing w:after="0"/>
        <w:ind w:left="0"/>
        <w:jc w:val="both"/>
      </w:pPr>
      <w:r>
        <w:rPr>
          <w:rFonts w:ascii="Times New Roman"/>
          <w:b w:val="false"/>
          <w:i w:val="false"/>
          <w:color w:val="000000"/>
          <w:sz w:val="28"/>
        </w:rPr>
        <w:t xml:space="preserve">
      Жануарларды интродукциялау, реинтродукциялау және будандастыру </w:t>
      </w:r>
    </w:p>
    <w:p>
      <w:pPr>
        <w:spacing w:after="0"/>
        <w:ind w:left="0"/>
        <w:jc w:val="both"/>
      </w:pPr>
      <w:r>
        <w:rPr>
          <w:rFonts w:ascii="Times New Roman"/>
          <w:b w:val="false"/>
          <w:i w:val="false"/>
          <w:color w:val="000000"/>
          <w:sz w:val="28"/>
        </w:rPr>
        <w:t>
      жүргізілетін мерзім _______________________________________________________________</w:t>
      </w:r>
    </w:p>
    <w:p>
      <w:pPr>
        <w:spacing w:after="0"/>
        <w:ind w:left="0"/>
        <w:jc w:val="both"/>
      </w:pPr>
      <w:r>
        <w:rPr>
          <w:rFonts w:ascii="Times New Roman"/>
          <w:b w:val="false"/>
          <w:i w:val="false"/>
          <w:color w:val="000000"/>
          <w:sz w:val="28"/>
        </w:rPr>
        <w:t xml:space="preserve">
      Жануарларды интродукциялау, реинтродукциялауд және будандастыру </w:t>
      </w:r>
    </w:p>
    <w:p>
      <w:pPr>
        <w:spacing w:after="0"/>
        <w:ind w:left="0"/>
        <w:jc w:val="both"/>
      </w:pPr>
      <w:r>
        <w:rPr>
          <w:rFonts w:ascii="Times New Roman"/>
          <w:b w:val="false"/>
          <w:i w:val="false"/>
          <w:color w:val="000000"/>
          <w:sz w:val="28"/>
        </w:rPr>
        <w:t>
      жүргізілетін аудан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Ветеринариялық анықтаманың нөмірі және берілген күні 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20____жылғы "__"________________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56"/>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жүргiзуге рұқсат берудi тiркеу журналы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түрi (жануардың түрi,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Кiмге берiлдi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күнi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 (аты, әкесінің аты (бар болса), тегі)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