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932b" w14:textId="7cf9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 көшіп келушіге рұқсаттар беру және ұзарту" мемлекеттік көрсетілетін қызмет стандартын бекіту туралы" Қазақстан Республикасы Ішкі істер министрінің 2018 жылғы 25 желтоқсандағы № 938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19 сәуірдегі № 317 бұйрығы. Қазақстан Республикасының Әділет министрлігінде 2019 жылғы 26 сәуірде № 18591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"Еңбекші көшіп келушіге рұқсаттар беру және ұзарту" мемлекеттік көрсетілетін қызмет стандартын бекіту туралы" Қазақстан Республикасы Ішкі істер министрінің 2018 жылғы 25 желтоқсандағы № 938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тзілімінде № 18042 тіркелген, "Әділет" ақпараттық-құқықтық жүйесінде 2019 жылғы 14 қаңтарда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Еңбекші көшіп келушіге рұқсаттар беру және ұзарту"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Мемлекеттік көрсетілетін қызметті Министрліктің аумақтық бөліністері (бұдан әрі - көрсетілетін қызметті беруші) көрсетеді.</w:t>
      </w:r>
    </w:p>
    <w:bookmarkEnd w:id="3"/>
    <w:bookmarkStart w:name="z6" w:id="4"/>
    <w:p>
      <w:pPr>
        <w:spacing w:after="0"/>
        <w:ind w:left="0"/>
        <w:jc w:val="both"/>
      </w:pPr>
      <w:r>
        <w:rPr>
          <w:rFonts w:ascii="Times New Roman"/>
          <w:b w:val="false"/>
          <w:i w:val="false"/>
          <w:color w:val="000000"/>
          <w:sz w:val="28"/>
        </w:rPr>
        <w:t>
      Мемлекеттік қызмет көрсетуге құжаттар қабылдау және нәтижелерін беру:</w:t>
      </w:r>
    </w:p>
    <w:bookmarkEnd w:id="4"/>
    <w:bookmarkStart w:name="z7" w:id="5"/>
    <w:p>
      <w:pPr>
        <w:spacing w:after="0"/>
        <w:ind w:left="0"/>
        <w:jc w:val="both"/>
      </w:pPr>
      <w:r>
        <w:rPr>
          <w:rFonts w:ascii="Times New Roman"/>
          <w:b w:val="false"/>
          <w:i w:val="false"/>
          <w:color w:val="000000"/>
          <w:sz w:val="28"/>
        </w:rPr>
        <w:t>
      1) көрсетілетін қызметті беруші;</w:t>
      </w:r>
    </w:p>
    <w:bookmarkEnd w:id="5"/>
    <w:bookmarkStart w:name="z8" w:id="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6"/>
    <w:bookmarkStart w:name="z9" w:id="7"/>
    <w:p>
      <w:pPr>
        <w:spacing w:after="0"/>
        <w:ind w:left="0"/>
        <w:jc w:val="both"/>
      </w:pPr>
      <w:r>
        <w:rPr>
          <w:rFonts w:ascii="Times New Roman"/>
          <w:b w:val="false"/>
          <w:i w:val="false"/>
          <w:color w:val="000000"/>
          <w:sz w:val="28"/>
        </w:rPr>
        <w:t xml:space="preserve">
      3) - "электрондық үкімет вебп-порталы (бұдан әрі – портал): </w:t>
      </w:r>
    </w:p>
    <w:bookmarkEnd w:id="7"/>
    <w:bookmarkStart w:name="z10" w:id="8"/>
    <w:p>
      <w:pPr>
        <w:spacing w:after="0"/>
        <w:ind w:left="0"/>
        <w:jc w:val="both"/>
      </w:pPr>
      <w:r>
        <w:rPr>
          <w:rFonts w:ascii="Times New Roman"/>
          <w:b w:val="false"/>
          <w:i w:val="false"/>
          <w:color w:val="000000"/>
          <w:sz w:val="28"/>
        </w:rPr>
        <w:t>
      www.egov.kz – еңбекші көшіп келушілерге рұқсаттарды ұзартқан кезде".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"4. Мемлекеттік қызметті көрсету мерзімдері:</w:t>
      </w:r>
    </w:p>
    <w:bookmarkEnd w:id="9"/>
    <w:bookmarkStart w:name="z13" w:id="10"/>
    <w:p>
      <w:pPr>
        <w:spacing w:after="0"/>
        <w:ind w:left="0"/>
        <w:jc w:val="both"/>
      </w:pPr>
      <w:r>
        <w:rPr>
          <w:rFonts w:ascii="Times New Roman"/>
          <w:b w:val="false"/>
          <w:i w:val="false"/>
          <w:color w:val="000000"/>
          <w:sz w:val="28"/>
        </w:rPr>
        <w:t>
      көрсетілетін қызметті берушіге, Мемлекеттік корпорацияға құжаттардың топтамасын тапсырған күнен бастап – 1 (бір) жұмыс күні;</w:t>
      </w:r>
    </w:p>
    <w:bookmarkEnd w:id="10"/>
    <w:bookmarkStart w:name="z14" w:id="11"/>
    <w:p>
      <w:pPr>
        <w:spacing w:after="0"/>
        <w:ind w:left="0"/>
        <w:jc w:val="both"/>
      </w:pPr>
      <w:r>
        <w:rPr>
          <w:rFonts w:ascii="Times New Roman"/>
          <w:b w:val="false"/>
          <w:i w:val="false"/>
          <w:color w:val="000000"/>
          <w:sz w:val="28"/>
        </w:rPr>
        <w:t>
      көрсетілген қызметті берушіге құжаттардың топтамасын тапсыру үшін рұқсат етілген ең ұзақ күту уақыты – 20 (жиырма) минут, Мемлекеттік корпорацияға - 15 (он бес) минут;</w:t>
      </w:r>
    </w:p>
    <w:bookmarkEnd w:id="11"/>
    <w:bookmarkStart w:name="z15" w:id="12"/>
    <w:p>
      <w:pPr>
        <w:spacing w:after="0"/>
        <w:ind w:left="0"/>
        <w:jc w:val="both"/>
      </w:pPr>
      <w:r>
        <w:rPr>
          <w:rFonts w:ascii="Times New Roman"/>
          <w:b w:val="false"/>
          <w:i w:val="false"/>
          <w:color w:val="000000"/>
          <w:sz w:val="28"/>
        </w:rPr>
        <w:t>
      қызмет көрсетудің рұқсат етілген ең ұзақ уақыты – 20 (жиырма) минут, Мемлекеттік корпорацияның - 20 минут;</w:t>
      </w:r>
    </w:p>
    <w:bookmarkEnd w:id="12"/>
    <w:bookmarkStart w:name="z16" w:id="13"/>
    <w:p>
      <w:pPr>
        <w:spacing w:after="0"/>
        <w:ind w:left="0"/>
        <w:jc w:val="both"/>
      </w:pPr>
      <w:r>
        <w:rPr>
          <w:rFonts w:ascii="Times New Roman"/>
          <w:b w:val="false"/>
          <w:i w:val="false"/>
          <w:color w:val="000000"/>
          <w:sz w:val="28"/>
        </w:rPr>
        <w:t>
      портал арқылы жүгінген кезде – 30 (отыз) минут;</w:t>
      </w:r>
    </w:p>
    <w:bookmarkEnd w:id="13"/>
    <w:bookmarkStart w:name="z17" w:id="14"/>
    <w:p>
      <w:pPr>
        <w:spacing w:after="0"/>
        <w:ind w:left="0"/>
        <w:jc w:val="both"/>
      </w:pPr>
      <w:r>
        <w:rPr>
          <w:rFonts w:ascii="Times New Roman"/>
          <w:b w:val="false"/>
          <w:i w:val="false"/>
          <w:color w:val="000000"/>
          <w:sz w:val="28"/>
        </w:rPr>
        <w:t>
      5. Мемлекеттік көрсетілетін қызметтің нысаны: электрондық (ішінара автоматтандырылған) және (немесе) қағаз түрінде.</w:t>
      </w:r>
    </w:p>
    <w:bookmarkEnd w:id="14"/>
    <w:bookmarkStart w:name="z18" w:id="15"/>
    <w:p>
      <w:pPr>
        <w:spacing w:after="0"/>
        <w:ind w:left="0"/>
        <w:jc w:val="both"/>
      </w:pPr>
      <w:r>
        <w:rPr>
          <w:rFonts w:ascii="Times New Roman"/>
          <w:b w:val="false"/>
          <w:i w:val="false"/>
          <w:color w:val="000000"/>
          <w:sz w:val="28"/>
        </w:rPr>
        <w:t xml:space="preserve">
      6. Мемлекеттік қызмет көрсету нәтижесі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1-1-қосымшаға сәйкес еңбекші көшіп келушіге рұқсаттар (бұдан әрі - рұқсаттар) беру және ұзарту не болмаса осы мемлекеттік көрсетілетін қызмет стандартының 10-тармағында көзделген жағдайларда және негіздер бойынша мемлекеттік қызметті көрсетуден бас тарту туралы дәлелді жауап болып табылады.</w:t>
      </w:r>
    </w:p>
    <w:bookmarkEnd w:id="15"/>
    <w:bookmarkStart w:name="z19" w:id="16"/>
    <w:p>
      <w:pPr>
        <w:spacing w:after="0"/>
        <w:ind w:left="0"/>
        <w:jc w:val="both"/>
      </w:pPr>
      <w:r>
        <w:rPr>
          <w:rFonts w:ascii="Times New Roman"/>
          <w:b w:val="false"/>
          <w:i w:val="false"/>
          <w:color w:val="000000"/>
          <w:sz w:val="28"/>
        </w:rPr>
        <w:t>
      Мемлекеттік көрсетілетін қызметтің нәтижесін беру нысаны: электрондық және (немесе) қағаз түрінде.</w:t>
      </w:r>
    </w:p>
    <w:bookmarkEnd w:id="16"/>
    <w:bookmarkStart w:name="z20" w:id="17"/>
    <w:p>
      <w:pPr>
        <w:spacing w:after="0"/>
        <w:ind w:left="0"/>
        <w:jc w:val="both"/>
      </w:pPr>
      <w:r>
        <w:rPr>
          <w:rFonts w:ascii="Times New Roman"/>
          <w:b w:val="false"/>
          <w:i w:val="false"/>
          <w:color w:val="000000"/>
          <w:sz w:val="28"/>
        </w:rPr>
        <w:t>
      Портал арқылы жүгінген кезде еңбекші көшіп келушілерге рұқсатты ұзарту үшін көрсетілетін қызметті алушының "жеке кабинетіне" электрондық құжат форматында еңбекші көшіп келушінің рұқсаты жолданады, ол қағаз тасымалдағышта басып шығарылады."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3) тармақшамен толықтырылсын:</w:t>
      </w:r>
    </w:p>
    <w:bookmarkStart w:name="z22" w:id="18"/>
    <w:p>
      <w:pPr>
        <w:spacing w:after="0"/>
        <w:ind w:left="0"/>
        <w:jc w:val="both"/>
      </w:pPr>
      <w:r>
        <w:rPr>
          <w:rFonts w:ascii="Times New Roman"/>
          <w:b w:val="false"/>
          <w:i w:val="false"/>
          <w:color w:val="000000"/>
          <w:sz w:val="28"/>
        </w:rPr>
        <w:t>
      "8. Жұмыс кестесі:</w:t>
      </w:r>
    </w:p>
    <w:bookmarkEnd w:id="18"/>
    <w:bookmarkStart w:name="z23" w:id="19"/>
    <w:p>
      <w:pPr>
        <w:spacing w:after="0"/>
        <w:ind w:left="0"/>
        <w:jc w:val="both"/>
      </w:pPr>
      <w:r>
        <w:rPr>
          <w:rFonts w:ascii="Times New Roman"/>
          <w:b w:val="false"/>
          <w:i w:val="false"/>
          <w:color w:val="000000"/>
          <w:sz w:val="28"/>
        </w:rPr>
        <w:t>
      1) портал –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мереке күндері, Қазақстан Республикасының еңбек заңнамасына сәйкес мемлекеттік қызметті көрсету нәтижелерін беру келесі жұмыс күні беріледі)."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"9. Көрсетілетін қызметті алушы (Қазақстан Республикасында визасыз кемінде үш ай мерзімге болу мүмкіндігін көздейтін, Қазақстан Республикасына келу және болдың визасыз тәртібі туралы келісім жасасқан елдердің азаматтары) көрсетілетін қызметті берушіге не Мемлекеттік корпарацияға өтініш білдірген кезде мемлекеттік қызмет көрсету үшін қажетті құжаттар тізбесі:</w:t>
      </w:r>
    </w:p>
    <w:bookmarkEnd w:id="20"/>
    <w:bookmarkStart w:name="z26" w:id="2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еңбекші көшіп келушіге рұқсат беру туралы сауалнама-өтініш;</w:t>
      </w:r>
    </w:p>
    <w:bookmarkEnd w:id="21"/>
    <w:bookmarkStart w:name="z27" w:id="22"/>
    <w:p>
      <w:pPr>
        <w:spacing w:after="0"/>
        <w:ind w:left="0"/>
        <w:jc w:val="both"/>
      </w:pPr>
      <w:r>
        <w:rPr>
          <w:rFonts w:ascii="Times New Roman"/>
          <w:b w:val="false"/>
          <w:i w:val="false"/>
          <w:color w:val="000000"/>
          <w:sz w:val="28"/>
        </w:rPr>
        <w:t>
      2) жеке кіріс салығы бойынша бастапқы төлемді төлегені туралы түбіртектің көшірмесі – түпнұсқасы салыстыру үшін беріледі;</w:t>
      </w:r>
    </w:p>
    <w:bookmarkEnd w:id="22"/>
    <w:bookmarkStart w:name="z28" w:id="23"/>
    <w:p>
      <w:pPr>
        <w:spacing w:after="0"/>
        <w:ind w:left="0"/>
        <w:jc w:val="both"/>
      </w:pPr>
      <w:r>
        <w:rPr>
          <w:rFonts w:ascii="Times New Roman"/>
          <w:b w:val="false"/>
          <w:i w:val="false"/>
          <w:color w:val="000000"/>
          <w:sz w:val="28"/>
        </w:rPr>
        <w:t xml:space="preserve">
      3) Мемлекеттік шекараны кесіп өткені туралы белгісімен жеке басты куәландыратын құжаттың көшірмесі (түпнұсқасы салыстыру үшін беріледі); </w:t>
      </w:r>
    </w:p>
    <w:bookmarkEnd w:id="23"/>
    <w:bookmarkStart w:name="z29" w:id="24"/>
    <w:p>
      <w:pPr>
        <w:spacing w:after="0"/>
        <w:ind w:left="0"/>
        <w:jc w:val="both"/>
      </w:pPr>
      <w:r>
        <w:rPr>
          <w:rFonts w:ascii="Times New Roman"/>
          <w:b w:val="false"/>
          <w:i w:val="false"/>
          <w:color w:val="000000"/>
          <w:sz w:val="28"/>
        </w:rPr>
        <w:t xml:space="preserve">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сәйкес № 086 нысан бойынша медициналық анықтаманы;</w:t>
      </w:r>
    </w:p>
    <w:bookmarkEnd w:id="24"/>
    <w:bookmarkStart w:name="z30" w:id="25"/>
    <w:p>
      <w:pPr>
        <w:spacing w:after="0"/>
        <w:ind w:left="0"/>
        <w:jc w:val="both"/>
      </w:pPr>
      <w:r>
        <w:rPr>
          <w:rFonts w:ascii="Times New Roman"/>
          <w:b w:val="false"/>
          <w:i w:val="false"/>
          <w:color w:val="000000"/>
          <w:sz w:val="28"/>
        </w:rPr>
        <w:t>
      5) дактилоскопиялаудан өткені және суретке түскені туралы анықтама – осы мемлекеттік көрсетілетін қызмет стандартына 3-қосымшаға сәйкес нысан бойынша тұпнұсқасы (алдынғы күн тізбелік жылдары еңбек рұқсаты бар иммигранттар дактилоскопиядан және фотосуретике түсіру іске асырылмайды);</w:t>
      </w:r>
    </w:p>
    <w:bookmarkEnd w:id="25"/>
    <w:bookmarkStart w:name="z31" w:id="26"/>
    <w:p>
      <w:pPr>
        <w:spacing w:after="0"/>
        <w:ind w:left="0"/>
        <w:jc w:val="both"/>
      </w:pPr>
      <w:r>
        <w:rPr>
          <w:rFonts w:ascii="Times New Roman"/>
          <w:b w:val="false"/>
          <w:i w:val="false"/>
          <w:color w:val="000000"/>
          <w:sz w:val="28"/>
        </w:rPr>
        <w:t>
      6) медициналық сақтандырудың көшірмесі (түпнұсқасын салыстыру үшін ұсынады.</w:t>
      </w:r>
    </w:p>
    <w:bookmarkEnd w:id="26"/>
    <w:bookmarkStart w:name="z32" w:id="27"/>
    <w:p>
      <w:pPr>
        <w:spacing w:after="0"/>
        <w:ind w:left="0"/>
        <w:jc w:val="both"/>
      </w:pPr>
      <w:r>
        <w:rPr>
          <w:rFonts w:ascii="Times New Roman"/>
          <w:b w:val="false"/>
          <w:i w:val="false"/>
          <w:color w:val="000000"/>
          <w:sz w:val="28"/>
        </w:rPr>
        <w:t>
      Рұқсатты ұзарту үшін көрсетілетін қызметті алушы Қазақстан Республикасының аумағында уақытша тіркелген жері бойынша мынадай құжаттарды:</w:t>
      </w:r>
    </w:p>
    <w:bookmarkEnd w:id="27"/>
    <w:bookmarkStart w:name="z33" w:id="28"/>
    <w:p>
      <w:pPr>
        <w:spacing w:after="0"/>
        <w:ind w:left="0"/>
        <w:jc w:val="both"/>
      </w:pPr>
      <w:r>
        <w:rPr>
          <w:rFonts w:ascii="Times New Roman"/>
          <w:b w:val="false"/>
          <w:i w:val="false"/>
          <w:color w:val="000000"/>
          <w:sz w:val="28"/>
        </w:rPr>
        <w:t>
      көрсетілетін қызметті берушінің немесе Мемлекеттік корпорация кеңсесі:</w:t>
      </w:r>
    </w:p>
    <w:bookmarkEnd w:id="28"/>
    <w:bookmarkStart w:name="z34" w:id="29"/>
    <w:p>
      <w:pPr>
        <w:spacing w:after="0"/>
        <w:ind w:left="0"/>
        <w:jc w:val="both"/>
      </w:pPr>
      <w:r>
        <w:rPr>
          <w:rFonts w:ascii="Times New Roman"/>
          <w:b w:val="false"/>
          <w:i w:val="false"/>
          <w:color w:val="000000"/>
          <w:sz w:val="28"/>
        </w:rPr>
        <w:t>
      1) осы мемлекеттік көрсетілетін қызмет стандартының 9-тармағының 1), 2) тармақшаларында көрсетілген құжаттарды;</w:t>
      </w:r>
    </w:p>
    <w:bookmarkEnd w:id="29"/>
    <w:bookmarkStart w:name="z35" w:id="30"/>
    <w:p>
      <w:pPr>
        <w:spacing w:after="0"/>
        <w:ind w:left="0"/>
        <w:jc w:val="both"/>
      </w:pPr>
      <w:r>
        <w:rPr>
          <w:rFonts w:ascii="Times New Roman"/>
          <w:b w:val="false"/>
          <w:i w:val="false"/>
          <w:color w:val="000000"/>
          <w:sz w:val="28"/>
        </w:rPr>
        <w:t>
      2) еңбекші көшіп келушіге бұрын берілген рұқсатты;</w:t>
      </w:r>
    </w:p>
    <w:bookmarkEnd w:id="30"/>
    <w:bookmarkStart w:name="z36" w:id="31"/>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беруші мен көшіп келуші арасында жасалған еңбек шартының көшірмесін;</w:t>
      </w:r>
    </w:p>
    <w:bookmarkEnd w:id="31"/>
    <w:bookmarkStart w:name="z37" w:id="32"/>
    <w:p>
      <w:pPr>
        <w:spacing w:after="0"/>
        <w:ind w:left="0"/>
        <w:jc w:val="both"/>
      </w:pPr>
      <w:r>
        <w:rPr>
          <w:rFonts w:ascii="Times New Roman"/>
          <w:b w:val="false"/>
          <w:i w:val="false"/>
          <w:color w:val="000000"/>
          <w:sz w:val="28"/>
        </w:rPr>
        <w:t>
      4) медициналық сақтандыруды көшірмесін (түпнұсқасын салыстыруға ұсынады).;</w:t>
      </w:r>
    </w:p>
    <w:bookmarkEnd w:id="32"/>
    <w:bookmarkStart w:name="z38" w:id="33"/>
    <w:p>
      <w:pPr>
        <w:spacing w:after="0"/>
        <w:ind w:left="0"/>
        <w:jc w:val="both"/>
      </w:pPr>
      <w:r>
        <w:rPr>
          <w:rFonts w:ascii="Times New Roman"/>
          <w:b w:val="false"/>
          <w:i w:val="false"/>
          <w:color w:val="000000"/>
          <w:sz w:val="28"/>
        </w:rPr>
        <w:t>
      портал арқылы:</w:t>
      </w:r>
    </w:p>
    <w:bookmarkEnd w:id="33"/>
    <w:bookmarkStart w:name="z39" w:id="34"/>
    <w:p>
      <w:pPr>
        <w:spacing w:after="0"/>
        <w:ind w:left="0"/>
        <w:jc w:val="both"/>
      </w:pPr>
      <w:r>
        <w:rPr>
          <w:rFonts w:ascii="Times New Roman"/>
          <w:b w:val="false"/>
          <w:i w:val="false"/>
          <w:color w:val="000000"/>
          <w:sz w:val="28"/>
        </w:rPr>
        <w:t>
      1) еңбекші көшіп келушіге рұқсатты ұзарту туралы өтініш-сауалнаманы электрондық нысанда толтыру;</w:t>
      </w:r>
    </w:p>
    <w:bookmarkEnd w:id="34"/>
    <w:bookmarkStart w:name="z40" w:id="35"/>
    <w:p>
      <w:pPr>
        <w:spacing w:after="0"/>
        <w:ind w:left="0"/>
        <w:jc w:val="both"/>
      </w:pPr>
      <w:r>
        <w:rPr>
          <w:rFonts w:ascii="Times New Roman"/>
          <w:b w:val="false"/>
          <w:i w:val="false"/>
          <w:color w:val="000000"/>
          <w:sz w:val="28"/>
        </w:rPr>
        <w:t>
      2) ЭҮШП арқылы жеке табыс салығы бойынша алдын ала төлемін төлеу;</w:t>
      </w:r>
    </w:p>
    <w:bookmarkEnd w:id="35"/>
    <w:bookmarkStart w:name="z41" w:id="36"/>
    <w:p>
      <w:pPr>
        <w:spacing w:after="0"/>
        <w:ind w:left="0"/>
        <w:jc w:val="both"/>
      </w:pPr>
      <w:r>
        <w:rPr>
          <w:rFonts w:ascii="Times New Roman"/>
          <w:b w:val="false"/>
          <w:i w:val="false"/>
          <w:color w:val="000000"/>
          <w:sz w:val="28"/>
        </w:rPr>
        <w:t>
      3) еңбекші көшіп келушіге бұрын берілген рұқсаттың нөмірін енгізу;</w:t>
      </w:r>
    </w:p>
    <w:bookmarkEnd w:id="36"/>
    <w:bookmarkStart w:name="z42" w:id="37"/>
    <w:p>
      <w:pPr>
        <w:spacing w:after="0"/>
        <w:ind w:left="0"/>
        <w:jc w:val="both"/>
      </w:pPr>
      <w:r>
        <w:rPr>
          <w:rFonts w:ascii="Times New Roman"/>
          <w:b w:val="false"/>
          <w:i w:val="false"/>
          <w:color w:val="000000"/>
          <w:sz w:val="28"/>
        </w:rPr>
        <w:t>
      4) мәліметті және медициналық сақтандырудың нөмірін енгізу;</w:t>
      </w:r>
    </w:p>
    <w:bookmarkEnd w:id="37"/>
    <w:bookmarkStart w:name="z43" w:id="38"/>
    <w:p>
      <w:pPr>
        <w:spacing w:after="0"/>
        <w:ind w:left="0"/>
        <w:jc w:val="both"/>
      </w:pPr>
      <w:r>
        <w:rPr>
          <w:rFonts w:ascii="Times New Roman"/>
          <w:b w:val="false"/>
          <w:i w:val="false"/>
          <w:color w:val="000000"/>
          <w:sz w:val="28"/>
        </w:rPr>
        <w:t>
      5) көрсетілетін қызметті алушының электрондық-цифрлық қолтаңбасымен куәландыру.</w:t>
      </w:r>
    </w:p>
    <w:bookmarkEnd w:id="38"/>
    <w:bookmarkStart w:name="z44" w:id="39"/>
    <w:p>
      <w:pPr>
        <w:spacing w:after="0"/>
        <w:ind w:left="0"/>
        <w:jc w:val="both"/>
      </w:pPr>
      <w:r>
        <w:rPr>
          <w:rFonts w:ascii="Times New Roman"/>
          <w:b w:val="false"/>
          <w:i w:val="false"/>
          <w:color w:val="000000"/>
          <w:sz w:val="28"/>
        </w:rPr>
        <w:t>
      6) көрсетілетін қызметті алушының электрондық цифрлық қолтаңбасымен және еңбекші көшіп келушіге рұқсатты ұзарту келісім берген жұмыс беруші электрондық цифрлық қолтаңбасымен куәландырылған электрондық сұрау салу".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6" w:id="40"/>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40"/>
    <w:bookmarkStart w:name="z47" w:id="41"/>
    <w:p>
      <w:pPr>
        <w:spacing w:after="0"/>
        <w:ind w:left="0"/>
        <w:jc w:val="both"/>
      </w:pPr>
      <w:r>
        <w:rPr>
          <w:rFonts w:ascii="Times New Roman"/>
          <w:b w:val="false"/>
          <w:i w:val="false"/>
          <w:color w:val="000000"/>
          <w:sz w:val="28"/>
        </w:rPr>
        <w:t>
      1) Министрліктің www.mvd.gov.kz интернет-ресурсында – "Министрлік туралы" бөлімінде, "Қазақстан Республикасы Ішкі істер министрлігінің құрылымдық бөліністерінің веб-ресурстары" кіші бөлімінде;</w:t>
      </w:r>
    </w:p>
    <w:bookmarkEnd w:id="41"/>
    <w:bookmarkStart w:name="z48" w:id="42"/>
    <w:p>
      <w:pPr>
        <w:spacing w:after="0"/>
        <w:ind w:left="0"/>
        <w:jc w:val="both"/>
      </w:pPr>
      <w:r>
        <w:rPr>
          <w:rFonts w:ascii="Times New Roman"/>
          <w:b w:val="false"/>
          <w:i w:val="false"/>
          <w:color w:val="000000"/>
          <w:sz w:val="28"/>
        </w:rPr>
        <w:t>
      2) Мемлекеттік корпорацияның www.con.gov.kz интернет-ресурсында орналастырылған;</w:t>
      </w:r>
    </w:p>
    <w:bookmarkEnd w:id="42"/>
    <w:bookmarkStart w:name="z49" w:id="43"/>
    <w:p>
      <w:pPr>
        <w:spacing w:after="0"/>
        <w:ind w:left="0"/>
        <w:jc w:val="both"/>
      </w:pPr>
      <w:r>
        <w:rPr>
          <w:rFonts w:ascii="Times New Roman"/>
          <w:b w:val="false"/>
          <w:i w:val="false"/>
          <w:color w:val="000000"/>
          <w:sz w:val="28"/>
        </w:rPr>
        <w:t>
      3) портал - www.egov.kz."</w:t>
      </w:r>
    </w:p>
    <w:bookmarkEnd w:id="43"/>
    <w:bookmarkStart w:name="z50" w:id="44"/>
    <w:p>
      <w:pPr>
        <w:spacing w:after="0"/>
        <w:ind w:left="0"/>
        <w:jc w:val="both"/>
      </w:pPr>
      <w:r>
        <w:rPr>
          <w:rFonts w:ascii="Times New Roman"/>
          <w:b w:val="false"/>
          <w:i w:val="false"/>
          <w:color w:val="000000"/>
          <w:sz w:val="28"/>
        </w:rPr>
        <w:t>
      17-тармақ мынадай редакцияда жазылсын:</w:t>
      </w:r>
    </w:p>
    <w:bookmarkEnd w:id="44"/>
    <w:bookmarkStart w:name="z51" w:id="45"/>
    <w:p>
      <w:pPr>
        <w:spacing w:after="0"/>
        <w:ind w:left="0"/>
        <w:jc w:val="both"/>
      </w:pPr>
      <w:r>
        <w:rPr>
          <w:rFonts w:ascii="Times New Roman"/>
          <w:b w:val="false"/>
          <w:i w:val="false"/>
          <w:color w:val="000000"/>
          <w:sz w:val="28"/>
        </w:rPr>
        <w:t>
      "17. Көрсетілетін қызметті алушы мемлекеттік көрсетілетін қызметті электрондық нысанды ЭЦҚ болған жағдайда портал арқылы алады.</w:t>
      </w:r>
    </w:p>
    <w:bookmarkEnd w:id="45"/>
    <w:bookmarkStart w:name="z52" w:id="46"/>
    <w:p>
      <w:pPr>
        <w:spacing w:after="0"/>
        <w:ind w:left="0"/>
        <w:jc w:val="both"/>
      </w:pPr>
      <w:r>
        <w:rPr>
          <w:rFonts w:ascii="Times New Roman"/>
          <w:b w:val="false"/>
          <w:i w:val="false"/>
          <w:color w:val="000000"/>
          <w:sz w:val="28"/>
        </w:rPr>
        <w:t>
      Осы бұйрыққа жаңа редакцияда 1-1-қосымшамен толықтырылсын"</w:t>
      </w:r>
    </w:p>
    <w:bookmarkEnd w:id="46"/>
    <w:bookmarkStart w:name="z53" w:id="47"/>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47"/>
    <w:bookmarkStart w:name="z54" w:id="48"/>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48"/>
    <w:bookmarkStart w:name="z55" w:id="49"/>
    <w:p>
      <w:pPr>
        <w:spacing w:after="0"/>
        <w:ind w:left="0"/>
        <w:jc w:val="both"/>
      </w:pPr>
      <w:r>
        <w:rPr>
          <w:rFonts w:ascii="Times New Roman"/>
          <w:b w:val="false"/>
          <w:i w:val="false"/>
          <w:color w:val="000000"/>
          <w:sz w:val="28"/>
        </w:rPr>
        <w:t xml:space="preserve">
      2) осы бұйрықты Қазақстан Республикасы Ішкі істер министрлігінің интернет-ресурсына орналастыруды; </w:t>
      </w:r>
    </w:p>
    <w:bookmarkEnd w:id="49"/>
    <w:bookmarkStart w:name="z56" w:id="50"/>
    <w:p>
      <w:pPr>
        <w:spacing w:after="0"/>
        <w:ind w:left="0"/>
        <w:jc w:val="both"/>
      </w:pPr>
      <w:r>
        <w:rPr>
          <w:rFonts w:ascii="Times New Roman"/>
          <w:b w:val="false"/>
          <w:i w:val="false"/>
          <w:color w:val="000000"/>
          <w:sz w:val="28"/>
        </w:rPr>
        <w:t>
      3) осы бұйрықты мемлекеттік тіркеген күннен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50"/>
    <w:bookmarkStart w:name="z57" w:id="51"/>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51"/>
    <w:bookmarkStart w:name="z58" w:id="52"/>
    <w:p>
      <w:pPr>
        <w:spacing w:after="0"/>
        <w:ind w:left="0"/>
        <w:jc w:val="both"/>
      </w:pPr>
      <w:r>
        <w:rPr>
          <w:rFonts w:ascii="Times New Roman"/>
          <w:b w:val="false"/>
          <w:i w:val="false"/>
          <w:color w:val="000000"/>
          <w:sz w:val="28"/>
        </w:rPr>
        <w:t>
      3. Осы бұйрықтың орындалуын бақылау Қазақстан Республикасы Iшкi істер министрiнiң жетекшілік ететін орынбасарына және Қазақстан Республикасы Ішкі істер министрлігі Көші-қон қызметі комитетіне (М.Т. Қабденов) жүктелсін.</w:t>
      </w:r>
    </w:p>
    <w:bookmarkEnd w:id="52"/>
    <w:bookmarkStart w:name="z59" w:id="53"/>
    <w:p>
      <w:pPr>
        <w:spacing w:after="0"/>
        <w:ind w:left="0"/>
        <w:jc w:val="both"/>
      </w:pPr>
      <w:r>
        <w:rPr>
          <w:rFonts w:ascii="Times New Roman"/>
          <w:b w:val="false"/>
          <w:i w:val="false"/>
          <w:color w:val="000000"/>
          <w:sz w:val="28"/>
        </w:rPr>
        <w:t>
      4. Осы бұйрық алғашқы ресми жарияланған күннен кейін күнтiзбелiк он күн өткен соң қолданысқа енгiзiледi.</w:t>
      </w:r>
    </w:p>
    <w:bookmarkEnd w:id="5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Ішкі істер министрі полиция генерал-майоры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қорғаныс және</w:t>
            </w:r>
            <w:r>
              <w:br/>
            </w:r>
            <w:r>
              <w:rPr>
                <w:rFonts w:ascii="Times New Roman"/>
                <w:b w:val="false"/>
                <w:i w:val="false"/>
                <w:color w:val="000000"/>
                <w:sz w:val="20"/>
              </w:rPr>
              <w:t>аэроғарыш өнеркәсібі</w:t>
            </w:r>
            <w:r>
              <w:br/>
            </w:r>
            <w:r>
              <w:rPr>
                <w:rFonts w:ascii="Times New Roman"/>
                <w:b w:val="false"/>
                <w:i w:val="false"/>
                <w:color w:val="000000"/>
                <w:sz w:val="20"/>
              </w:rPr>
              <w:t>министрлігі</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19 сәуірдегі</w:t>
            </w:r>
            <w:r>
              <w:br/>
            </w:r>
            <w:r>
              <w:rPr>
                <w:rFonts w:ascii="Times New Roman"/>
                <w:b w:val="false"/>
                <w:i w:val="false"/>
                <w:color w:val="000000"/>
                <w:sz w:val="20"/>
              </w:rPr>
              <w:t>№ 317 бұйрығына</w:t>
            </w:r>
            <w:r>
              <w:br/>
            </w:r>
            <w:r>
              <w:rPr>
                <w:rFonts w:ascii="Times New Roman"/>
                <w:b w:val="false"/>
                <w:i w:val="false"/>
                <w:color w:val="000000"/>
                <w:sz w:val="20"/>
              </w:rPr>
              <w:t>қосымша</w:t>
            </w:r>
            <w:r>
              <w:br/>
            </w:r>
            <w:r>
              <w:rPr>
                <w:rFonts w:ascii="Times New Roman"/>
                <w:b w:val="false"/>
                <w:i w:val="false"/>
                <w:color w:val="000000"/>
                <w:sz w:val="20"/>
              </w:rPr>
              <w:t>"Еңбекші көшіп келушіге</w:t>
            </w:r>
            <w:r>
              <w:br/>
            </w:r>
            <w:r>
              <w:rPr>
                <w:rFonts w:ascii="Times New Roman"/>
                <w:b w:val="false"/>
                <w:i w:val="false"/>
                <w:color w:val="000000"/>
                <w:sz w:val="20"/>
              </w:rPr>
              <w:t>рұқсаттар беру және"</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1-1-қосымша</w:t>
            </w:r>
          </w:p>
        </w:tc>
      </w:tr>
    </w:tbl>
    <w:bookmarkStart w:name="z61" w:id="54"/>
    <w:p>
      <w:pPr>
        <w:spacing w:after="0"/>
        <w:ind w:left="0"/>
        <w:jc w:val="left"/>
      </w:pPr>
      <w:r>
        <w:rPr>
          <w:rFonts w:ascii="Times New Roman"/>
          <w:b/>
          <w:i w:val="false"/>
          <w:color w:val="000000"/>
        </w:rPr>
        <w:t xml:space="preserve"> РҰҚСАТ № &lt; КҚП АЖ рұқсат нөмір &gt; ЖЕКЕ ТҰЛҒАЛАРДА ҮЙ ЖҰМЫСКЕРЛЕРІ РЕТІНДЕ ЕҢБЕК ҚЫЗМЕТІН ЖҮЗЕГЕ АСЫРУҒА РҰҚСАТ ЕТІЛЕДІ</w:t>
      </w:r>
    </w:p>
    <w:bookmarkEnd w:id="54"/>
    <w:p>
      <w:pPr>
        <w:spacing w:after="0"/>
        <w:ind w:left="0"/>
        <w:jc w:val="both"/>
      </w:pPr>
      <w:r>
        <w:rPr>
          <w:rFonts w:ascii="Times New Roman"/>
          <w:b w:val="false"/>
          <w:i w:val="false"/>
          <w:color w:val="000000"/>
          <w:sz w:val="28"/>
        </w:rPr>
        <w:t>
      Т.А.О: &lt;шетел азаматынын тегі, аты, әкесінің аты латын әріпімен&gt;</w:t>
      </w:r>
    </w:p>
    <w:p>
      <w:pPr>
        <w:spacing w:after="0"/>
        <w:ind w:left="0"/>
        <w:jc w:val="both"/>
      </w:pPr>
      <w:r>
        <w:rPr>
          <w:rFonts w:ascii="Times New Roman"/>
          <w:b w:val="false"/>
          <w:i w:val="false"/>
          <w:color w:val="000000"/>
          <w:sz w:val="28"/>
        </w:rPr>
        <w:t>
      Паспорт №: &lt;шетел азаматынын паспортының сериясы және нөмері &gt;</w:t>
      </w:r>
    </w:p>
    <w:p>
      <w:pPr>
        <w:spacing w:after="0"/>
        <w:ind w:left="0"/>
        <w:jc w:val="both"/>
      </w:pPr>
      <w:r>
        <w:rPr>
          <w:rFonts w:ascii="Times New Roman"/>
          <w:b w:val="false"/>
          <w:i w:val="false"/>
          <w:color w:val="000000"/>
          <w:sz w:val="28"/>
        </w:rPr>
        <w:t>
      Азаматтығы: &lt; шетел азаматынын азаматтығы&gt;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880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&lt;рұқсат берілген күні&gt;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961"/>
        <w:gridCol w:w="1339"/>
      </w:tblGrid>
      <w:tr>
        <w:trPr>
          <w:trHeight w:val="30" w:hRule="atLeast"/>
        </w:trPr>
        <w:tc>
          <w:tcPr>
            <w:tcW w:w="1096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717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71700" cy="1028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ҰЛТТЫҚ ПАСПОРТЫН КӨРСЕТКЕН КЕЗДЕ ЖАРАМДЫ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