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5bf34" w14:textId="485bf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нормативтік құқықтық актілердің күші жойылды деп тану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11 сәуірдегі № 208 бұйрығы. Қазақстан Республикасының Әділет министрлігінде 2019 жылғы 18 сәуірде № 18549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11.04.2019 бастап қолданысқа енгізіледі</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нормативтік құқықтық актілердің күші жойылды деп танылсын.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Техникалық реттеу және метрология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2019 жылғы 11 сәуірден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2019 жылғы "__" 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2019 жылғы "__" 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2019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11 сәуірдегі</w:t>
            </w:r>
            <w:r>
              <w:br/>
            </w:r>
            <w:r>
              <w:rPr>
                <w:rFonts w:ascii="Times New Roman"/>
                <w:b w:val="false"/>
                <w:i w:val="false"/>
                <w:color w:val="000000"/>
                <w:sz w:val="20"/>
              </w:rPr>
              <w:t>№ 208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Күші жойылды деп тануға жататын кейбір нормативтік құқықтық актілердің тізбесі</w:t>
      </w:r>
    </w:p>
    <w:bookmarkEnd w:id="8"/>
    <w:bookmarkStart w:name="z11" w:id="9"/>
    <w:p>
      <w:pPr>
        <w:spacing w:after="0"/>
        <w:ind w:left="0"/>
        <w:jc w:val="both"/>
      </w:pPr>
      <w:r>
        <w:rPr>
          <w:rFonts w:ascii="Times New Roman"/>
          <w:b w:val="false"/>
          <w:i w:val="false"/>
          <w:color w:val="000000"/>
          <w:sz w:val="28"/>
        </w:rPr>
        <w:t xml:space="preserve">
      1. "Нормативтік техникалық құжаттардың ресми басылымдарын тарату және пайдаланушыларды олармен қамтамасыз ету қағидаларын бекіту туралы" Қазақстан Республикасы Индустрия және жаңа технологиялар министрінің 2012 жылғы 14 қыркүйектегі № 318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7952 болып тіркелген, "Егемен Қазақстан" газетінің 2012 жылғы 24 қазандағы № 696-701 (27773) санында жарияланған).</w:t>
      </w:r>
    </w:p>
    <w:bookmarkEnd w:id="9"/>
    <w:bookmarkStart w:name="z12" w:id="10"/>
    <w:p>
      <w:pPr>
        <w:spacing w:after="0"/>
        <w:ind w:left="0"/>
        <w:jc w:val="both"/>
      </w:pPr>
      <w:r>
        <w:rPr>
          <w:rFonts w:ascii="Times New Roman"/>
          <w:b w:val="false"/>
          <w:i w:val="false"/>
          <w:color w:val="000000"/>
          <w:sz w:val="28"/>
        </w:rPr>
        <w:t xml:space="preserve">
      2. "Өнімнің каталог парағының нысанын бекіту туралы" Қазақстан Республикасы Премьер-Министрінің орынбасары-Қазақстан Республикасының Индустрия және жаңа технологиялар министрінің 2013 жылғы 23 қыркүйектегі № 291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8836 болып тіркелген, "Егемен Қазақстан" газетінің 2014 жылғы 15 қаңтардағы № 8 (28232) санында жарияланған).</w:t>
      </w:r>
    </w:p>
    <w:bookmarkEnd w:id="10"/>
    <w:bookmarkStart w:name="z13" w:id="11"/>
    <w:p>
      <w:pPr>
        <w:spacing w:after="0"/>
        <w:ind w:left="0"/>
        <w:jc w:val="both"/>
      </w:pPr>
      <w:r>
        <w:rPr>
          <w:rFonts w:ascii="Times New Roman"/>
          <w:b w:val="false"/>
          <w:i w:val="false"/>
          <w:color w:val="000000"/>
          <w:sz w:val="28"/>
        </w:rPr>
        <w:t xml:space="preserve">
      3. "Нормативтік техникалық құжаттардың бірыңғай мемлекеттік қорын қалыптастыру және жүргізу қағидаларын бекіту туралы" Қазақстан Республикасы Инвестициялар және даму министрінің 2015 жылғы 31 наурыздағы № 382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11388 болып тіркелген, 2015 жылғы 29 маусымда "Әділет" ақпараттық-құқықтық жүйесінде жарияланған).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