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5231" w14:textId="a365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ресурстарын болжаудың ұлттық жүйесін қалыптастыру және оның нәтижелерін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29 наурыздағы № 154 бұйрығы. Қазақстан Республикасының Әділет министрлігінде 2019 жылғы 29 наурызда № 18445 болып тіркелді. Күші жойылды - Қазақстан Республикасы Еңбек және халықты әлеуметтік қорғау министрінің 2023 жылғы 20 мамырдағы № 161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20.05.2023 </w:t>
      </w:r>
      <w:r>
        <w:rPr>
          <w:rFonts w:ascii="Times New Roman"/>
          <w:b w:val="false"/>
          <w:i w:val="false"/>
          <w:color w:val="ff0000"/>
          <w:sz w:val="28"/>
        </w:rPr>
        <w:t>№ 161</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ресурстарын болжаудың ұлттық жүйесін қалыптастыру және оның нәтижелерін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ресми-интернет 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 xml:space="preserve">№ 154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Еңбек ресурстарын болжамдаудың ұлттық жүйесін қалыптастыру және оның нәтижелерін пайдалану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Еңбек ресурстарын болжамдаудың ұлттық жүйесін қалыптастыру және оның нәтижелерін пайдалану қағидалары (бұдан әрі – Қағидалар) Еңбек ресурстарын болжамдаудың ұлттық жүйесін қалыптастыру және оның нәтижелерін пайдалану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p>
      <w:pPr>
        <w:spacing w:after="0"/>
        <w:ind w:left="0"/>
        <w:jc w:val="both"/>
      </w:pPr>
      <w:r>
        <w:rPr>
          <w:rFonts w:ascii="Times New Roman"/>
          <w:b w:val="false"/>
          <w:i w:val="false"/>
          <w:color w:val="000000"/>
          <w:sz w:val="28"/>
        </w:rPr>
        <w:t>
      1) "Электрондық еңбек биржасы" мемлекеттік ақпараттық порталы – еңбек нарығының бірыңғай ақпараттық базасын қамтитын ақпараттық жүйе;</w:t>
      </w:r>
    </w:p>
    <w:p>
      <w:pPr>
        <w:spacing w:after="0"/>
        <w:ind w:left="0"/>
        <w:jc w:val="both"/>
      </w:pPr>
      <w:r>
        <w:rPr>
          <w:rFonts w:ascii="Times New Roman"/>
          <w:b w:val="false"/>
          <w:i w:val="false"/>
          <w:color w:val="000000"/>
          <w:sz w:val="28"/>
        </w:rPr>
        <w:t>
      2) "Еңбек ресурстарын болжамдаудың ұлттық жүйесі" ақпараттық-талдау жүйесі – еңбек ресурстарын болжамдаудың ұлттық жүйесін қалыптастыру үшін мемлекеттік органдар ұсынатын ақпаратты жинақтау және талдамалы өңдеуге арналған автоматтандырылған жүйе;</w:t>
      </w:r>
    </w:p>
    <w:p>
      <w:pPr>
        <w:spacing w:after="0"/>
        <w:ind w:left="0"/>
        <w:jc w:val="both"/>
      </w:pPr>
      <w:r>
        <w:rPr>
          <w:rFonts w:ascii="Times New Roman"/>
          <w:b w:val="false"/>
          <w:i w:val="false"/>
          <w:color w:val="000000"/>
          <w:sz w:val="28"/>
        </w:rPr>
        <w:t>
      3) еңбек ресурстарын болжамдаудың ұлттық жүйесі – жұмыс күшіне болжамды тұрғыдан сұранысты және ұсынысты айқындауға мүмкіндік беретін, қолданылатын әдістер мен тәсілдер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Еңбек ресурстарын болжамдаудың ұлттық жүйесін осы Қағидаларға қосымшаларда көрсетілген мемлекеттік органдар ұсынатын халықты жұмыспен қамту мәселелері жөніндегі уәкілетті мемлекеттік орган және облыстардың, республикалық маңызы бар қалалардың, астананың жергілікті атқарушы органдары қалыптастырады.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органдар жыл сайын 15 сәуірге дейін Жүйеге жүктеу арқылы халықты жұмыспен қамту мәселелері жөніндегі уәкілетті мемлекеттік органға мынадай деректерді:</w:t>
      </w:r>
    </w:p>
    <w:bookmarkEnd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өткен бес жыл үшін деректерді;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болжамды мәліметтерді ұсынады.</w:t>
      </w:r>
    </w:p>
    <w:p>
      <w:pPr>
        <w:spacing w:after="0"/>
        <w:ind w:left="0"/>
        <w:jc w:val="both"/>
      </w:pPr>
      <w:r>
        <w:rPr>
          <w:rFonts w:ascii="Times New Roman"/>
          <w:b w:val="false"/>
          <w:i w:val="false"/>
          <w:color w:val="000000"/>
          <w:sz w:val="28"/>
        </w:rPr>
        <w:t xml:space="preserve">
      Мүдделі мемлекеттік органдар болжамды әлеуметтік-экономикалық көрсеткіштер өзгерістер енгізген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жаңартылған мәліметтерді өзгерістер енгізілген күннен бастап 5 жұмыс күні ішінде ұсынады.</w:t>
      </w:r>
    </w:p>
    <w:bookmarkStart w:name="z18" w:id="15"/>
    <w:p>
      <w:pPr>
        <w:spacing w:after="0"/>
        <w:ind w:left="0"/>
        <w:jc w:val="left"/>
      </w:pPr>
      <w:r>
        <w:rPr>
          <w:rFonts w:ascii="Times New Roman"/>
          <w:b/>
          <w:i w:val="false"/>
          <w:color w:val="000000"/>
        </w:rPr>
        <w:t xml:space="preserve"> 2-тарау. Еңбек ресурстарын болжамдаудың ұлттық жүйесін қалыптастыру тәртібі</w:t>
      </w:r>
    </w:p>
    <w:bookmarkEnd w:id="15"/>
    <w:bookmarkStart w:name="z19" w:id="16"/>
    <w:p>
      <w:pPr>
        <w:spacing w:after="0"/>
        <w:ind w:left="0"/>
        <w:jc w:val="both"/>
      </w:pPr>
      <w:r>
        <w:rPr>
          <w:rFonts w:ascii="Times New Roman"/>
          <w:b w:val="false"/>
          <w:i w:val="false"/>
          <w:color w:val="000000"/>
          <w:sz w:val="28"/>
        </w:rPr>
        <w:t>
      6. Еңбек ресурстарын болжамдаудың ұлттық жүйесін қалыптастыру үшін "Еңбек ресурстарын болжамдаудың ұлттық жүйесі" ақпараттық-талдау жүйесі пайдаланылады.</w:t>
      </w:r>
    </w:p>
    <w:bookmarkEnd w:id="16"/>
    <w:bookmarkStart w:name="z20" w:id="17"/>
    <w:p>
      <w:pPr>
        <w:spacing w:after="0"/>
        <w:ind w:left="0"/>
        <w:jc w:val="both"/>
      </w:pPr>
      <w:r>
        <w:rPr>
          <w:rFonts w:ascii="Times New Roman"/>
          <w:b w:val="false"/>
          <w:i w:val="false"/>
          <w:color w:val="000000"/>
          <w:sz w:val="28"/>
        </w:rPr>
        <w:t>
      7. Еңбек ресурстарын болжамдаудың ұлттық жүйесі Жүйені қолдану арқылы мына кезеңдерге қалыптастырылады:</w:t>
      </w:r>
    </w:p>
    <w:bookmarkEnd w:id="17"/>
    <w:p>
      <w:pPr>
        <w:spacing w:after="0"/>
        <w:ind w:left="0"/>
        <w:jc w:val="both"/>
      </w:pPr>
      <w:r>
        <w:rPr>
          <w:rFonts w:ascii="Times New Roman"/>
          <w:b w:val="false"/>
          <w:i w:val="false"/>
          <w:color w:val="000000"/>
          <w:sz w:val="28"/>
        </w:rPr>
        <w:t>
      1) қысқа мерзімді кезең, болжамдау мерзімі – 1 жыл;</w:t>
      </w:r>
    </w:p>
    <w:p>
      <w:pPr>
        <w:spacing w:after="0"/>
        <w:ind w:left="0"/>
        <w:jc w:val="both"/>
      </w:pPr>
      <w:r>
        <w:rPr>
          <w:rFonts w:ascii="Times New Roman"/>
          <w:b w:val="false"/>
          <w:i w:val="false"/>
          <w:color w:val="000000"/>
          <w:sz w:val="28"/>
        </w:rPr>
        <w:t>
      2) орта мерзімді кезең, болжамдау мерзімі – 5 жыл;</w:t>
      </w:r>
    </w:p>
    <w:p>
      <w:pPr>
        <w:spacing w:after="0"/>
        <w:ind w:left="0"/>
        <w:jc w:val="both"/>
      </w:pPr>
      <w:r>
        <w:rPr>
          <w:rFonts w:ascii="Times New Roman"/>
          <w:b w:val="false"/>
          <w:i w:val="false"/>
          <w:color w:val="000000"/>
          <w:sz w:val="28"/>
        </w:rPr>
        <w:t>
      3) ұзақ мерзімді кезең, болжамдау мерзімі – 2050 жылға дейін.</w:t>
      </w:r>
    </w:p>
    <w:bookmarkStart w:name="z21" w:id="18"/>
    <w:p>
      <w:pPr>
        <w:spacing w:after="0"/>
        <w:ind w:left="0"/>
        <w:jc w:val="both"/>
      </w:pPr>
      <w:r>
        <w:rPr>
          <w:rFonts w:ascii="Times New Roman"/>
          <w:b w:val="false"/>
          <w:i w:val="false"/>
          <w:color w:val="000000"/>
          <w:sz w:val="28"/>
        </w:rPr>
        <w:t>
      8. Қысқа мерзімді кезеңге арналған еңбек ресурстарын болжамдаудың ұлттық жүйесі тоқсан сайын қалыптастырылады және ол әзірленген тоқсанды қоспағанда, кейінгі төрт тоқсандағы кезеңді қамтиды.</w:t>
      </w:r>
    </w:p>
    <w:bookmarkEnd w:id="18"/>
    <w:bookmarkStart w:name="z22" w:id="19"/>
    <w:p>
      <w:pPr>
        <w:spacing w:after="0"/>
        <w:ind w:left="0"/>
        <w:jc w:val="both"/>
      </w:pPr>
      <w:r>
        <w:rPr>
          <w:rFonts w:ascii="Times New Roman"/>
          <w:b w:val="false"/>
          <w:i w:val="false"/>
          <w:color w:val="000000"/>
          <w:sz w:val="28"/>
        </w:rPr>
        <w:t>
      9. Орта мерзімді кезеңге еңбек ресурстарын болжамдаудың ұлттық жүйесі кадрларды білім беру бағдарламаларының топтары бойынша даярлау бағыттары бөлінісінде жыл сайынғы негізде қалыптастырылады және ол қалыптасатын жылды қосқанда, кейінгі бес жыл кезеңін қамтиды.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Ұзақ мерзімді кезеңге арналған Еңбек ресурстарын болжамдаудың ұлттық жүйесі үш жылда бір рет қалыптастырылады және ол қалыптасатын жылды қосқанда, 2050 жылға дейінгі кезеңді қамтиды.</w:t>
      </w:r>
    </w:p>
    <w:bookmarkEnd w:id="20"/>
    <w:bookmarkStart w:name="z24" w:id="21"/>
    <w:p>
      <w:pPr>
        <w:spacing w:after="0"/>
        <w:ind w:left="0"/>
        <w:jc w:val="both"/>
      </w:pPr>
      <w:r>
        <w:rPr>
          <w:rFonts w:ascii="Times New Roman"/>
          <w:b w:val="false"/>
          <w:i w:val="false"/>
          <w:color w:val="000000"/>
          <w:sz w:val="28"/>
        </w:rPr>
        <w:t>
      11. Еңбек ресурстарының болжамы:</w:t>
      </w:r>
    </w:p>
    <w:bookmarkEnd w:id="21"/>
    <w:p>
      <w:pPr>
        <w:spacing w:after="0"/>
        <w:ind w:left="0"/>
        <w:jc w:val="both"/>
      </w:pPr>
      <w:r>
        <w:rPr>
          <w:rFonts w:ascii="Times New Roman"/>
          <w:b w:val="false"/>
          <w:i w:val="false"/>
          <w:color w:val="000000"/>
          <w:sz w:val="28"/>
        </w:rPr>
        <w:t>
      қысқа мерзімді кезеңге – есепті тоқсаннан кейінгі әр айдың 20-күнінен кешіктірмей;</w:t>
      </w:r>
    </w:p>
    <w:p>
      <w:pPr>
        <w:spacing w:after="0"/>
        <w:ind w:left="0"/>
        <w:jc w:val="both"/>
      </w:pPr>
      <w:r>
        <w:rPr>
          <w:rFonts w:ascii="Times New Roman"/>
          <w:b w:val="false"/>
          <w:i w:val="false"/>
          <w:color w:val="000000"/>
          <w:sz w:val="28"/>
        </w:rPr>
        <w:t>
      орта мерзімді кезеңге – есепті кезеңнен кейінгі жылдың 15 мамырынан кешіктірмей;</w:t>
      </w:r>
    </w:p>
    <w:p>
      <w:pPr>
        <w:spacing w:after="0"/>
        <w:ind w:left="0"/>
        <w:jc w:val="both"/>
      </w:pPr>
      <w:r>
        <w:rPr>
          <w:rFonts w:ascii="Times New Roman"/>
          <w:b w:val="false"/>
          <w:i w:val="false"/>
          <w:color w:val="000000"/>
          <w:sz w:val="28"/>
        </w:rPr>
        <w:t>
      ұзақ мерзімді кезеңге – әр үш жыл сайын есепті кезеңнен кейінгі жылдың 15 мамырынан кешіктірмей жүйеге орналастыруға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12. Қысқа мерзімді кезеңге Еңбек ресурстарын болжамдаудың ұлттық жүйесі "Халықты жұмыспен қамту туралы" 2001 жылғы 6 сәуірдегі Қазақстан Республикасы Заңының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жұмыс берушілердің ақпараты негізінде "Электрондық еңбек биржасы" мемлекеттік ақпараттық порталымен интеграциялау арқылы, кейіннен талдау және өңдеумен мынадай теңдеудің көмегімен қалыптастырылады: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21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Xt – t кезеңіндегі болжамды жұмыспен қамту;</w:t>
      </w:r>
    </w:p>
    <w:p>
      <w:pPr>
        <w:spacing w:after="0"/>
        <w:ind w:left="0"/>
        <w:jc w:val="both"/>
      </w:pPr>
      <w:r>
        <w:rPr>
          <w:rFonts w:ascii="Times New Roman"/>
          <w:b w:val="false"/>
          <w:i w:val="false"/>
          <w:color w:val="000000"/>
          <w:sz w:val="28"/>
        </w:rPr>
        <w:t>
      c, ai, bi, – модель параметрлері;</w:t>
      </w:r>
    </w:p>
    <w:p>
      <w:pPr>
        <w:spacing w:after="0"/>
        <w:ind w:left="0"/>
        <w:jc w:val="both"/>
      </w:pPr>
      <w:r>
        <w:rPr>
          <w:rFonts w:ascii="Times New Roman"/>
          <w:b w:val="false"/>
          <w:i w:val="false"/>
          <w:color w:val="000000"/>
          <w:sz w:val="28"/>
        </w:rPr>
        <w:t>
      p, d, q – авторегрессиялық бөлігінің тәртіптері, айырманың алынуы, жылжымалы орта мәннің бөлігі;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d – d тәртібінің уақыттық қатар айырмасының операторы (бірінші тәртіптің айырмасын d рет бірізді алу – алдымен уақыттық қатардан, кейіннен бірінші тәртіптен алынған айырмалардан, кейіннен екінші тәртіптен және т.б.);</w:t>
      </w:r>
    </w:p>
    <w:p>
      <w:pPr>
        <w:spacing w:after="0"/>
        <w:ind w:left="0"/>
        <w:jc w:val="both"/>
      </w:pPr>
      <w:r>
        <w:rPr>
          <w:rFonts w:ascii="Times New Roman"/>
          <w:b w:val="false"/>
          <w:i w:val="false"/>
          <w:color w:val="000000"/>
          <w:sz w:val="28"/>
        </w:rPr>
        <w:t>
      Ɛt – ақ шуыл.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13. Жұмыс күшінің болжамды ұсынысын анықтау үшін орта кезеңге арналған Еңбек ресурстарын болжамдаудың ұлттық жүйесі мынадай ақпараттың негізінде қалыптастырылады:</w:t>
      </w:r>
    </w:p>
    <w:bookmarkEnd w:id="23"/>
    <w:p>
      <w:pPr>
        <w:spacing w:after="0"/>
        <w:ind w:left="0"/>
        <w:jc w:val="both"/>
      </w:pPr>
      <w:r>
        <w:rPr>
          <w:rFonts w:ascii="Times New Roman"/>
          <w:b w:val="false"/>
          <w:i w:val="false"/>
          <w:color w:val="000000"/>
          <w:sz w:val="28"/>
        </w:rPr>
        <w:t>
      1) халықтың, оның ішінде жұмыс күшіне кіретін халықтың саны;</w:t>
      </w:r>
    </w:p>
    <w:p>
      <w:pPr>
        <w:spacing w:after="0"/>
        <w:ind w:left="0"/>
        <w:jc w:val="both"/>
      </w:pPr>
      <w:r>
        <w:rPr>
          <w:rFonts w:ascii="Times New Roman"/>
          <w:b w:val="false"/>
          <w:i w:val="false"/>
          <w:color w:val="000000"/>
          <w:sz w:val="28"/>
        </w:rPr>
        <w:t>
      2) халықтың туу көрсеткіші;</w:t>
      </w:r>
    </w:p>
    <w:p>
      <w:pPr>
        <w:spacing w:after="0"/>
        <w:ind w:left="0"/>
        <w:jc w:val="both"/>
      </w:pPr>
      <w:r>
        <w:rPr>
          <w:rFonts w:ascii="Times New Roman"/>
          <w:b w:val="false"/>
          <w:i w:val="false"/>
          <w:color w:val="000000"/>
          <w:sz w:val="28"/>
        </w:rPr>
        <w:t>
      3) негізгі себептер бойынша халықтың өлім-жітімі;</w:t>
      </w:r>
    </w:p>
    <w:p>
      <w:pPr>
        <w:spacing w:after="0"/>
        <w:ind w:left="0"/>
        <w:jc w:val="both"/>
      </w:pPr>
      <w:r>
        <w:rPr>
          <w:rFonts w:ascii="Times New Roman"/>
          <w:b w:val="false"/>
          <w:i w:val="false"/>
          <w:color w:val="000000"/>
          <w:sz w:val="28"/>
        </w:rPr>
        <w:t>
      4) бағыттар бөлінісінде xалықтың көші-қоны;</w:t>
      </w:r>
    </w:p>
    <w:p>
      <w:pPr>
        <w:spacing w:after="0"/>
        <w:ind w:left="0"/>
        <w:jc w:val="both"/>
      </w:pPr>
      <w:r>
        <w:rPr>
          <w:rFonts w:ascii="Times New Roman"/>
          <w:b w:val="false"/>
          <w:i w:val="false"/>
          <w:color w:val="000000"/>
          <w:sz w:val="28"/>
        </w:rPr>
        <w:t>
      5) өңір-сала бөлінісінде жұмыспен қамтылған халық.</w:t>
      </w:r>
    </w:p>
    <w:bookmarkStart w:name="z27" w:id="24"/>
    <w:p>
      <w:pPr>
        <w:spacing w:after="0"/>
        <w:ind w:left="0"/>
        <w:jc w:val="both"/>
      </w:pPr>
      <w:r>
        <w:rPr>
          <w:rFonts w:ascii="Times New Roman"/>
          <w:b w:val="false"/>
          <w:i w:val="false"/>
          <w:color w:val="000000"/>
          <w:sz w:val="28"/>
        </w:rPr>
        <w:t>
      14. Осы Қағидалардың 13-тармағында көрсетілген деректерді өңірлер, жергілікті жердің типі, бір жылдық жасы және жынысы бойынша орта мерзімді кезеңге арналған болжамды қалыптастыру жылының алдындағы кемінде бес жылдық кезең үшін мемлекеттік статистика саласындағы уәкілетті орган халықты жұмыспен қамту мәселелері жөніндегі уәкілетті органға жыл сайынғы негізде ағымдағы жылғы 15 сәуірден кешіктірмей береді.</w:t>
      </w:r>
    </w:p>
    <w:bookmarkEnd w:id="24"/>
    <w:bookmarkStart w:name="z28" w:id="25"/>
    <w:p>
      <w:pPr>
        <w:spacing w:after="0"/>
        <w:ind w:left="0"/>
        <w:jc w:val="both"/>
      </w:pPr>
      <w:r>
        <w:rPr>
          <w:rFonts w:ascii="Times New Roman"/>
          <w:b w:val="false"/>
          <w:i w:val="false"/>
          <w:color w:val="000000"/>
          <w:sz w:val="28"/>
        </w:rPr>
        <w:t>
      15. Жұмыс күшіне болжамды ұсынысты анықтау үшін орта кезеңге арналған Еңбек ресурстарын болжамдаудың ұлттық жүйесі осы Қағидалардың 5-тармағында белгіленген тәртіппен мемлекеттік органдар ұсынатын ақпараттың негізінде қалыптастырылады.</w:t>
      </w:r>
    </w:p>
    <w:bookmarkEnd w:id="25"/>
    <w:bookmarkStart w:name="z29" w:id="26"/>
    <w:p>
      <w:pPr>
        <w:spacing w:after="0"/>
        <w:ind w:left="0"/>
        <w:jc w:val="both"/>
      </w:pPr>
      <w:r>
        <w:rPr>
          <w:rFonts w:ascii="Times New Roman"/>
          <w:b w:val="false"/>
          <w:i w:val="false"/>
          <w:color w:val="000000"/>
          <w:sz w:val="28"/>
        </w:rPr>
        <w:t>
      16. Орта мерзімді кезеңге арналған еңбек күшіне болжамды сұранысты анықтау үшін салалар бойынша жұмыспен қамту факторларына сәйкес жұмыс күшіне сұраныс қалыптастырылатын теңдеу пайдаланылады: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 жылында r өңірінде және i саласында жұмыс күшіне сұранысты болжамды бағалау;</w:t>
      </w:r>
      <w:r>
        <w:br/>
      </w:r>
      <w:r>
        <w:rPr>
          <w:rFonts w:ascii="Times New Roman"/>
          <w:b w:val="false"/>
          <w:i w:val="false"/>
          <w:color w:val="000000"/>
          <w:sz w:val="28"/>
        </w:rPr>
        <w:t>
</w:t>
      </w:r>
      <w:r>
        <w:br/>
      </w:r>
    </w:p>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r өңірі және i саласы үшін сұраныс теңдігінің базалық коэфиценті;</w:t>
      </w:r>
      <w:r>
        <w:br/>
      </w:r>
      <w:r>
        <w:rPr>
          <w:rFonts w:ascii="Times New Roman"/>
          <w:b w:val="false"/>
          <w:i w:val="false"/>
          <w:color w:val="000000"/>
          <w:sz w:val="28"/>
        </w:rPr>
        <w:t>
</w:t>
      </w:r>
      <w:r>
        <w:br/>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i саласы және r өңірі үшін факторлық коэффициенті;</w:t>
      </w:r>
      <w:r>
        <w:br/>
      </w: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 жылында r өңіріндегі i саласының жұмыспен қамту факторларының болжамды мәнінің векторы.</w:t>
      </w:r>
      <w:r>
        <w:br/>
      </w:r>
      <w:r>
        <w:rPr>
          <w:rFonts w:ascii="Times New Roman"/>
          <w:b w:val="false"/>
          <w:i w:val="false"/>
          <w:color w:val="000000"/>
          <w:sz w:val="28"/>
        </w:rPr>
        <w:t>
</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коэффициенттерін қайта есептеу жыл сайын жүзеге асырылады, бұл ретте, қайта бағалау нәтижелері бойынша негізгі драйверлердің жиынтығы олардың жаңа кезеңдер үшін қалыптасқан жұмыспен қамтудың нақты көрсеткіштерімен байланысының орнықтылығына сәйкес өзгереді.</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17. Жұмыс күшіне болжамды сұранысты анықтау үшін ұзақ мерзімді кезеңге арналған еңбек ресурстарын болжамдаудың ұлттық жүйесі осы Қағидалардың 13-тармағында көрсетілген ақпаратты және мынадай болжамды көрсеткіштерді пайдаланумен қалыптастырылады:</w:t>
      </w:r>
    </w:p>
    <w:bookmarkEnd w:id="27"/>
    <w:p>
      <w:pPr>
        <w:spacing w:after="0"/>
        <w:ind w:left="0"/>
        <w:jc w:val="both"/>
      </w:pPr>
      <w:r>
        <w:rPr>
          <w:rFonts w:ascii="Times New Roman"/>
          <w:b w:val="false"/>
          <w:i w:val="false"/>
          <w:color w:val="000000"/>
          <w:sz w:val="28"/>
        </w:rPr>
        <w:t>
      жалпы өңірлік өнім көлемі (ЖӨӨ);</w:t>
      </w:r>
    </w:p>
    <w:p>
      <w:pPr>
        <w:spacing w:after="0"/>
        <w:ind w:left="0"/>
        <w:jc w:val="both"/>
      </w:pPr>
      <w:r>
        <w:rPr>
          <w:rFonts w:ascii="Times New Roman"/>
          <w:b w:val="false"/>
          <w:i w:val="false"/>
          <w:color w:val="000000"/>
          <w:sz w:val="28"/>
        </w:rPr>
        <w:t>
      өнеркәсіптік өндіріс көлемі;</w:t>
      </w:r>
    </w:p>
    <w:p>
      <w:pPr>
        <w:spacing w:after="0"/>
        <w:ind w:left="0"/>
        <w:jc w:val="both"/>
      </w:pPr>
      <w:r>
        <w:rPr>
          <w:rFonts w:ascii="Times New Roman"/>
          <w:b w:val="false"/>
          <w:i w:val="false"/>
          <w:color w:val="000000"/>
          <w:sz w:val="28"/>
        </w:rPr>
        <w:t>
      ауыл шаруашылығы өнімдерінің көлемі;</w:t>
      </w:r>
    </w:p>
    <w:p>
      <w:pPr>
        <w:spacing w:after="0"/>
        <w:ind w:left="0"/>
        <w:jc w:val="both"/>
      </w:pPr>
      <w:r>
        <w:rPr>
          <w:rFonts w:ascii="Times New Roman"/>
          <w:b w:val="false"/>
          <w:i w:val="false"/>
          <w:color w:val="000000"/>
          <w:sz w:val="28"/>
        </w:rPr>
        <w:t>
      бөлшек тауар айналымының көлемі;</w:t>
      </w:r>
    </w:p>
    <w:p>
      <w:pPr>
        <w:spacing w:after="0"/>
        <w:ind w:left="0"/>
        <w:jc w:val="both"/>
      </w:pPr>
      <w:r>
        <w:rPr>
          <w:rFonts w:ascii="Times New Roman"/>
          <w:b w:val="false"/>
          <w:i w:val="false"/>
          <w:color w:val="000000"/>
          <w:sz w:val="28"/>
        </w:rPr>
        <w:t>
      халыққа ақылы қызмет көрсету көлемі;</w:t>
      </w:r>
    </w:p>
    <w:p>
      <w:pPr>
        <w:spacing w:after="0"/>
        <w:ind w:left="0"/>
        <w:jc w:val="both"/>
      </w:pPr>
      <w:r>
        <w:rPr>
          <w:rFonts w:ascii="Times New Roman"/>
          <w:b w:val="false"/>
          <w:i w:val="false"/>
          <w:color w:val="000000"/>
          <w:sz w:val="28"/>
        </w:rPr>
        <w:t>
      инвестициялардың көлемі мен бағыттары;</w:t>
      </w:r>
    </w:p>
    <w:p>
      <w:pPr>
        <w:spacing w:after="0"/>
        <w:ind w:left="0"/>
        <w:jc w:val="both"/>
      </w:pPr>
      <w:r>
        <w:rPr>
          <w:rFonts w:ascii="Times New Roman"/>
          <w:b w:val="false"/>
          <w:i w:val="false"/>
          <w:color w:val="000000"/>
          <w:sz w:val="28"/>
        </w:rPr>
        <w:t>
      еңбек өнімділігінің өзгеруі;</w:t>
      </w:r>
    </w:p>
    <w:p>
      <w:pPr>
        <w:spacing w:after="0"/>
        <w:ind w:left="0"/>
        <w:jc w:val="both"/>
      </w:pPr>
      <w:r>
        <w:rPr>
          <w:rFonts w:ascii="Times New Roman"/>
          <w:b w:val="false"/>
          <w:i w:val="false"/>
          <w:color w:val="000000"/>
          <w:sz w:val="28"/>
        </w:rPr>
        <w:t>
      жұмыссыздық деңгейі.</w:t>
      </w:r>
    </w:p>
    <w:p>
      <w:pPr>
        <w:spacing w:after="0"/>
        <w:ind w:left="0"/>
        <w:jc w:val="both"/>
      </w:pPr>
      <w:r>
        <w:rPr>
          <w:rFonts w:ascii="Times New Roman"/>
          <w:b w:val="false"/>
          <w:i w:val="false"/>
          <w:color w:val="000000"/>
          <w:sz w:val="28"/>
        </w:rPr>
        <w:t>
      Ұзақ мерзімді кезеңге арналған еңбек ресурстарына болжамды ұсыныстың есебі осы Қағидалардың 16-тармағында көрсетілген теңдеуді пайдалана отырып жүргізіледі.</w:t>
      </w:r>
    </w:p>
    <w:bookmarkStart w:name="z31" w:id="28"/>
    <w:p>
      <w:pPr>
        <w:spacing w:after="0"/>
        <w:ind w:left="0"/>
        <w:jc w:val="left"/>
      </w:pPr>
      <w:r>
        <w:rPr>
          <w:rFonts w:ascii="Times New Roman"/>
          <w:b/>
          <w:i w:val="false"/>
          <w:color w:val="000000"/>
        </w:rPr>
        <w:t xml:space="preserve"> 3-тарау. Еңбек ресурстарын болжамдаудың ұлттық жүйесінің нәтижелерін пайдалану тәртібі</w:t>
      </w:r>
    </w:p>
    <w:bookmarkEnd w:id="28"/>
    <w:bookmarkStart w:name="z32" w:id="29"/>
    <w:p>
      <w:pPr>
        <w:spacing w:after="0"/>
        <w:ind w:left="0"/>
        <w:jc w:val="both"/>
      </w:pPr>
      <w:r>
        <w:rPr>
          <w:rFonts w:ascii="Times New Roman"/>
          <w:b w:val="false"/>
          <w:i w:val="false"/>
          <w:color w:val="000000"/>
          <w:sz w:val="28"/>
        </w:rPr>
        <w:t>
      18. Қысқа мерзімді кезеңге арналған Еңбек ресурстарын болжамдаудың ұлттық жүйесінің нәтижелерін мемлекеттік органдар:</w:t>
      </w:r>
    </w:p>
    <w:bookmarkEnd w:id="29"/>
    <w:p>
      <w:pPr>
        <w:spacing w:after="0"/>
        <w:ind w:left="0"/>
        <w:jc w:val="both"/>
      </w:pPr>
      <w:r>
        <w:rPr>
          <w:rFonts w:ascii="Times New Roman"/>
          <w:b w:val="false"/>
          <w:i w:val="false"/>
          <w:color w:val="000000"/>
          <w:sz w:val="28"/>
        </w:rPr>
        <w:t>
      1) жұмыссыз халықты және жұмыс іздеп жүрген адамдарды қысқа мерзімді даярлау мен қайта даярлауды ұйымдастыру;</w:t>
      </w:r>
    </w:p>
    <w:p>
      <w:pPr>
        <w:spacing w:after="0"/>
        <w:ind w:left="0"/>
        <w:jc w:val="both"/>
      </w:pPr>
      <w:r>
        <w:rPr>
          <w:rFonts w:ascii="Times New Roman"/>
          <w:b w:val="false"/>
          <w:i w:val="false"/>
          <w:color w:val="000000"/>
          <w:sz w:val="28"/>
        </w:rPr>
        <w:t>
      2) еңбек нарығындағы жағдай мен сұранысқа ие мамандықтар туралы халықтың қалың тобын хабардар ету үшін пайдаланады.</w:t>
      </w:r>
    </w:p>
    <w:bookmarkStart w:name="z33" w:id="30"/>
    <w:p>
      <w:pPr>
        <w:spacing w:after="0"/>
        <w:ind w:left="0"/>
        <w:jc w:val="both"/>
      </w:pPr>
      <w:r>
        <w:rPr>
          <w:rFonts w:ascii="Times New Roman"/>
          <w:b w:val="false"/>
          <w:i w:val="false"/>
          <w:color w:val="000000"/>
          <w:sz w:val="28"/>
        </w:rPr>
        <w:t>
      19. Орта мерзімді және ұзақ мерзімді кезеңдерге еңбек ресурстарын болжамдаудың ұлттық жүйесінің нәтижелерін мемлекеттік органдар:</w:t>
      </w:r>
    </w:p>
    <w:bookmarkEnd w:id="30"/>
    <w:p>
      <w:pPr>
        <w:spacing w:after="0"/>
        <w:ind w:left="0"/>
        <w:jc w:val="both"/>
      </w:pPr>
      <w:r>
        <w:rPr>
          <w:rFonts w:ascii="Times New Roman"/>
          <w:b w:val="false"/>
          <w:i w:val="false"/>
          <w:color w:val="000000"/>
          <w:sz w:val="28"/>
        </w:rPr>
        <w:t>
      1) техникалық, кәсіптік және орта білімнен кейінгі, сондай-ақ жоғары және жоғары оқу орнынан кейінгі білімі бар кадрлар даярлауға мемлекеттік білім беру тапсырысын қалыптастыру;</w:t>
      </w:r>
    </w:p>
    <w:p>
      <w:pPr>
        <w:spacing w:after="0"/>
        <w:ind w:left="0"/>
        <w:jc w:val="both"/>
      </w:pPr>
      <w:r>
        <w:rPr>
          <w:rFonts w:ascii="Times New Roman"/>
          <w:b w:val="false"/>
          <w:i w:val="false"/>
          <w:color w:val="000000"/>
          <w:sz w:val="28"/>
        </w:rPr>
        <w:t>
      2) республикалық бюджет қаражаты есебінен ұсталатын ораталық мемлекеттік органдардың даму жоспарларын әзірлеу;</w:t>
      </w:r>
    </w:p>
    <w:p>
      <w:pPr>
        <w:spacing w:after="0"/>
        <w:ind w:left="0"/>
        <w:jc w:val="both"/>
      </w:pPr>
      <w:r>
        <w:rPr>
          <w:rFonts w:ascii="Times New Roman"/>
          <w:b w:val="false"/>
          <w:i w:val="false"/>
          <w:color w:val="000000"/>
          <w:sz w:val="28"/>
        </w:rPr>
        <w:t>
      3) облыстардың, республикалық маңызы бар қалалардың, астананың даму жоспарларын әзірлеу;</w:t>
      </w:r>
    </w:p>
    <w:p>
      <w:pPr>
        <w:spacing w:after="0"/>
        <w:ind w:left="0"/>
        <w:jc w:val="both"/>
      </w:pPr>
      <w:r>
        <w:rPr>
          <w:rFonts w:ascii="Times New Roman"/>
          <w:b w:val="false"/>
          <w:i w:val="false"/>
          <w:color w:val="000000"/>
          <w:sz w:val="28"/>
        </w:rPr>
        <w:t>
      4) бюджет саясатын, жастар, көші-қон, сондай-ақ халықты жұмыспен қамту саясатын әзірлеп, іске асыру кезінде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20. Еңбек ресурстарын болжамдаудың ұлттық жүйесін қалыптастырудың нәтижелері "Электрондық еңбек биржасы" мемлекеттік ақпараттық порталында қазақ және орыс тілдерінде орналастырылады.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ресурстарын</w:t>
            </w:r>
            <w:r>
              <w:br/>
            </w:r>
            <w:r>
              <w:rPr>
                <w:rFonts w:ascii="Times New Roman"/>
                <w:b w:val="false"/>
                <w:i w:val="false"/>
                <w:color w:val="000000"/>
                <w:sz w:val="20"/>
              </w:rPr>
              <w:t>болжамдаудың ұлттық</w:t>
            </w:r>
            <w:r>
              <w:br/>
            </w:r>
            <w:r>
              <w:rPr>
                <w:rFonts w:ascii="Times New Roman"/>
                <w:b w:val="false"/>
                <w:i w:val="false"/>
                <w:color w:val="000000"/>
                <w:sz w:val="20"/>
              </w:rPr>
              <w:t>жүйесін қалыптастыру және</w:t>
            </w:r>
            <w:r>
              <w:br/>
            </w:r>
            <w:r>
              <w:rPr>
                <w:rFonts w:ascii="Times New Roman"/>
                <w:b w:val="false"/>
                <w:i w:val="false"/>
                <w:color w:val="000000"/>
                <w:sz w:val="20"/>
              </w:rPr>
              <w:t>оның нәтижелерін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36" w:id="32"/>
    <w:p>
      <w:pPr>
        <w:spacing w:after="0"/>
        <w:ind w:left="0"/>
        <w:jc w:val="left"/>
      </w:pPr>
      <w:r>
        <w:rPr>
          <w:rFonts w:ascii="Times New Roman"/>
          <w:b/>
          <w:i w:val="false"/>
          <w:color w:val="000000"/>
        </w:rPr>
        <w:t xml:space="preserve"> Демографиялық болжамды есептеу үшін қажетті көрсеткіштердің тізбесі</w:t>
      </w:r>
    </w:p>
    <w:bookmarkEnd w:id="32"/>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 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өңірлер бөлінісінде мектепке дейінгі жастағы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мен жас бөлінісінде орта білім беру ұйымдарындағы білім алушылардың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жас бөлінісінде орта білімнен кейінгі (техникалық және кәсіптік) білім беру ұйымдарындағы білім алушылардың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даярлық бағыттары, курстары және жастары бөлінісінде білім алушылар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және бас бостандығынан айыру мерзімдері бөлінісінде бас бостандығынан айыруға сотталғандардың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ресурстарын</w:t>
            </w:r>
            <w:r>
              <w:br/>
            </w:r>
            <w:r>
              <w:rPr>
                <w:rFonts w:ascii="Times New Roman"/>
                <w:b w:val="false"/>
                <w:i w:val="false"/>
                <w:color w:val="000000"/>
                <w:sz w:val="20"/>
              </w:rPr>
              <w:t>болжамдаудың ұлттық жүйесін</w:t>
            </w:r>
            <w:r>
              <w:br/>
            </w:r>
            <w:r>
              <w:rPr>
                <w:rFonts w:ascii="Times New Roman"/>
                <w:b w:val="false"/>
                <w:i w:val="false"/>
                <w:color w:val="000000"/>
                <w:sz w:val="20"/>
              </w:rPr>
              <w:t>қалыптастыру және оның</w:t>
            </w:r>
            <w:r>
              <w:br/>
            </w:r>
            <w:r>
              <w:rPr>
                <w:rFonts w:ascii="Times New Roman"/>
                <w:b w:val="false"/>
                <w:i w:val="false"/>
                <w:color w:val="000000"/>
                <w:sz w:val="20"/>
              </w:rPr>
              <w:t>нәтижелерін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33"/>
    <w:p>
      <w:pPr>
        <w:spacing w:after="0"/>
        <w:ind w:left="0"/>
        <w:jc w:val="left"/>
      </w:pPr>
      <w:r>
        <w:rPr>
          <w:rFonts w:ascii="Times New Roman"/>
          <w:b/>
          <w:i w:val="false"/>
          <w:color w:val="000000"/>
        </w:rPr>
        <w:t xml:space="preserve"> Еңбек ресурстарының болжамын есептеу үшін қажетті көрсеткіштердің тізбесі</w:t>
      </w:r>
    </w:p>
    <w:bookmarkEnd w:id="3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02.06.2022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 даушы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жылдар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көрсеткіштердің негіздемесі (негізгі жобалар мен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(1 болжамды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(2 болжамды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(3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(4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(5 болжамды жыл)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жалпылама көрсеткіштері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НКИ,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НКИ,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орташа жылдық саны, млн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кіріс индексі,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 өткен жылға қарағанда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 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 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қызметтерді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негізгі капиталға инвестициялардың НКИ, өткен жылға қарағанда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дер мен мотоциклдерді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жалпы өнімінің нақты көлем индексі,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жалпы өнімінің нақты көлем индексі,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(күрішті қоса алғанда) және бұршақты дақылдардың жалпы жиыны (өңдеуден кейінгі салмағында), млн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өңдеу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лигнит (көмір концентратынан басқа) өндіру көлемі, млн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 тын қоса алғанда, мұнай өндіру көлемі, млн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қайта өңделген өнімдерінің НКИ,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өнімінің НКИ, өткен жылға қарағанда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түрлі түсті металдар өндірісінің 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көлемі, млн. кВт * 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түрлерінің жүк айналымы, млрд.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жүк айналымы, млрд.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айналымы, млрд.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арналған ішкі шығындар,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тәртіпке, қауіпсіздікке, құқықтық, сот, қылмыстық-атқару қызметіне жергілікті бюджеттің шығындары,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түрінде жазасын өтеуді аяқтаған адамдардың саны (болжамды жыл үшін),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жергілікті бюджеттің шығындары,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қан айналымы жүйесінің ауруларымен жалпы сырқаттануы, абсолюттік сандар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ас қорыту органдарының ауруларымен жалпы сырқаттануы, абсолюттік сандар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Қазақстан Республикасының жергілікті атқарушы органдары;</w:t>
      </w:r>
    </w:p>
    <w:p>
      <w:pPr>
        <w:spacing w:after="0"/>
        <w:ind w:left="0"/>
        <w:jc w:val="both"/>
      </w:pPr>
      <w:r>
        <w:rPr>
          <w:rFonts w:ascii="Times New Roman"/>
          <w:b w:val="false"/>
          <w:i w:val="false"/>
          <w:color w:val="000000"/>
          <w:sz w:val="28"/>
        </w:rPr>
        <w:t>
      ЖҚҚ – жалпы қосылған құн;</w:t>
      </w:r>
    </w:p>
    <w:p>
      <w:pPr>
        <w:spacing w:after="0"/>
        <w:ind w:left="0"/>
        <w:jc w:val="both"/>
      </w:pPr>
      <w:r>
        <w:rPr>
          <w:rFonts w:ascii="Times New Roman"/>
          <w:b w:val="false"/>
          <w:i w:val="false"/>
          <w:color w:val="000000"/>
          <w:sz w:val="28"/>
        </w:rPr>
        <w:t>
      ЖӨӨ – жалпы өңірлік өнім;</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кВт * сағ – киловатт-сағат;</w:t>
      </w:r>
    </w:p>
    <w:p>
      <w:pPr>
        <w:spacing w:after="0"/>
        <w:ind w:left="0"/>
        <w:jc w:val="both"/>
      </w:pPr>
      <w:r>
        <w:rPr>
          <w:rFonts w:ascii="Times New Roman"/>
          <w:b w:val="false"/>
          <w:i w:val="false"/>
          <w:color w:val="000000"/>
          <w:sz w:val="28"/>
        </w:rPr>
        <w:t>
      НКИ – нақты көлем индексі;</w:t>
      </w:r>
    </w:p>
    <w:p>
      <w:pPr>
        <w:spacing w:after="0"/>
        <w:ind w:left="0"/>
        <w:jc w:val="both"/>
      </w:pPr>
      <w:r>
        <w:rPr>
          <w:rFonts w:ascii="Times New Roman"/>
          <w:b w:val="false"/>
          <w:i w:val="false"/>
          <w:color w:val="000000"/>
          <w:sz w:val="28"/>
        </w:rPr>
        <w:t>
      ткм – тонна-километр;</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Энергетикамині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