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72a2" w14:textId="d107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29 наурыздағы № 170 бұйрығы. Қазақстан Республикасының Әділет министрлігінде 2019 жылғы 29 наурызда № 18444 болып тіркелді. Күші жойылды - Индустрия және инфрақұрылымдық даму министрінің м.а. 2023 жылғы 11 шілдедегі № 497 және Қазақстан Республикасы Сауда және интеграция министрінің м.а. 2023 жылғы 18 шілдедегі № 285-НҚ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Индустрия және инфрақұрылымдық даму министрінің м.а. 11.07.2023 </w:t>
      </w:r>
      <w:r>
        <w:rPr>
          <w:rFonts w:ascii="Times New Roman"/>
          <w:b w:val="false"/>
          <w:i w:val="false"/>
          <w:color w:val="ff0000"/>
          <w:sz w:val="28"/>
        </w:rPr>
        <w:t>№ 497</w:t>
      </w:r>
      <w:r>
        <w:rPr>
          <w:rFonts w:ascii="Times New Roman"/>
          <w:b w:val="false"/>
          <w:i w:val="false"/>
          <w:color w:val="ff0000"/>
          <w:sz w:val="28"/>
        </w:rPr>
        <w:t xml:space="preserve"> және ҚР Сауда және интеграция министрінің м.а. 18.07.2023 № 285-НҚ (алғашқы ресми жарияланған күнінен кейін күнтізбелік алпыс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w:t>
            </w:r>
          </w:p>
          <w:p>
            <w:pPr>
              <w:spacing w:after="20"/>
              <w:ind w:left="20"/>
              <w:jc w:val="both"/>
            </w:pPr>
          </w:p>
          <w:p>
            <w:pPr>
              <w:spacing w:after="20"/>
              <w:ind w:left="20"/>
              <w:jc w:val="both"/>
            </w:pPr>
            <w:r>
              <w:rPr>
                <w:rFonts w:ascii="Times New Roman"/>
                <w:b w:val="false"/>
                <w:i/>
                <w:color w:val="000000"/>
                <w:sz w:val="20"/>
              </w:rPr>
              <w:t xml:space="preserve">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xml:space="preserve"> № 170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реттеуге жатқызылатын өлшем тізбелері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p>
            <w:pPr>
              <w:spacing w:after="20"/>
              <w:ind w:left="20"/>
              <w:jc w:val="both"/>
            </w:pPr>
            <w:r>
              <w:rPr>
                <w:rFonts w:ascii="Times New Roman"/>
                <w:b w:val="false"/>
                <w:i w:val="false"/>
                <w:color w:val="000000"/>
                <w:sz w:val="20"/>
              </w:rPr>
              <w:t>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Тудың геометриялық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500-ге дейін мм</w:t>
            </w:r>
          </w:p>
          <w:p>
            <w:pPr>
              <w:spacing w:after="20"/>
              <w:ind w:left="20"/>
              <w:jc w:val="both"/>
            </w:pPr>
            <w:r>
              <w:rPr>
                <w:rFonts w:ascii="Times New Roman"/>
                <w:b w:val="false"/>
                <w:i w:val="false"/>
                <w:color w:val="000000"/>
                <w:sz w:val="20"/>
              </w:rPr>
              <w:t>
0-ден 2000-ге дейін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p>
            <w:pPr>
              <w:spacing w:after="20"/>
              <w:ind w:left="20"/>
              <w:jc w:val="both"/>
            </w:pPr>
            <w:r>
              <w:rPr>
                <w:rFonts w:ascii="Times New Roman"/>
                <w:b w:val="false"/>
                <w:i w:val="false"/>
                <w:color w:val="000000"/>
                <w:sz w:val="20"/>
              </w:rPr>
              <w:t>
Дәлдік тобы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988</w:t>
            </w:r>
          </w:p>
          <w:p>
            <w:pPr>
              <w:spacing w:after="20"/>
              <w:ind w:left="20"/>
              <w:jc w:val="both"/>
            </w:pPr>
            <w:r>
              <w:rPr>
                <w:rFonts w:ascii="Times New Roman"/>
                <w:b w:val="false"/>
                <w:i w:val="false"/>
                <w:color w:val="000000"/>
                <w:sz w:val="20"/>
              </w:rPr>
              <w:t>
ГОСТ 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Елтаңбасының геометриялық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1000-ге дейін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Елтаңба мен Мемлекеттік Ту үлгілерінің және Мемлекеттік Елтаңба мен Мемлекеттік Ту бейнеленген материалдық объектілердің немесе оның рәміздері элементтерінің түстілігін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координаттарын өлшеудің абсолюттік қателігі</w:t>
            </w:r>
          </w:p>
          <w:p>
            <w:pPr>
              <w:spacing w:after="20"/>
              <w:ind w:left="20"/>
              <w:jc w:val="both"/>
            </w:pPr>
            <w:r>
              <w:rPr>
                <w:rFonts w:ascii="Times New Roman"/>
                <w:b w:val="false"/>
                <w:i w:val="false"/>
                <w:color w:val="000000"/>
                <w:sz w:val="20"/>
              </w:rPr>
              <w:t>
± 2 %, түстілік координаттарының абсолюттік қателігі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989</w:t>
            </w:r>
          </w:p>
          <w:p>
            <w:pPr>
              <w:spacing w:after="20"/>
              <w:ind w:left="20"/>
              <w:jc w:val="both"/>
            </w:pPr>
            <w:r>
              <w:rPr>
                <w:rFonts w:ascii="Times New Roman"/>
                <w:b w:val="false"/>
                <w:i w:val="false"/>
                <w:color w:val="000000"/>
                <w:sz w:val="20"/>
              </w:rPr>
              <w:t>
ҚР СТ 988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метрологиялық бақылауды жүргізуде жүзеге асыралатын өлшемдер: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6200-ге дейін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25-тен 120-ға дейін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ºС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0</w:t>
            </w:r>
            <w:r>
              <w:rPr>
                <w:rFonts w:ascii="Times New Roman"/>
                <w:b w:val="false"/>
                <w:i w:val="false"/>
                <w:color w:val="000000"/>
                <w:sz w:val="20"/>
              </w:rPr>
              <w:t>С - тағы номиналды көлем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оптикалық көріну 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 600 м - ге дейін</w:t>
            </w:r>
          </w:p>
          <w:p>
            <w:pPr>
              <w:spacing w:after="20"/>
              <w:ind w:left="20"/>
              <w:jc w:val="both"/>
            </w:pPr>
            <w:r>
              <w:rPr>
                <w:rFonts w:ascii="Times New Roman"/>
                <w:b w:val="false"/>
                <w:i w:val="false"/>
                <w:color w:val="000000"/>
                <w:sz w:val="20"/>
              </w:rPr>
              <w:t>
± 10% 600 м ден 1500 м дейін</w:t>
            </w:r>
          </w:p>
          <w:p>
            <w:pPr>
              <w:spacing w:after="20"/>
              <w:ind w:left="20"/>
              <w:jc w:val="both"/>
            </w:pPr>
            <w:r>
              <w:rPr>
                <w:rFonts w:ascii="Times New Roman"/>
                <w:b w:val="false"/>
                <w:i w:val="false"/>
                <w:color w:val="000000"/>
                <w:sz w:val="20"/>
              </w:rPr>
              <w:t>
± 20 % 1500 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шекарасының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 – 30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 ге (330 фут) дейін ± 10 м (33 фут)</w:t>
            </w:r>
          </w:p>
          <w:p>
            <w:pPr>
              <w:spacing w:after="20"/>
              <w:ind w:left="20"/>
              <w:jc w:val="both"/>
            </w:pPr>
            <w:r>
              <w:rPr>
                <w:rFonts w:ascii="Times New Roman"/>
                <w:b w:val="false"/>
                <w:i w:val="false"/>
                <w:color w:val="000000"/>
                <w:sz w:val="20"/>
              </w:rPr>
              <w:t>
100 м-ден (330 фут) жоғары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 қозғалысының бағытын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360</w:t>
            </w:r>
            <w:r>
              <w:rPr>
                <w:rFonts w:ascii="Times New Roman"/>
                <w:b w:val="false"/>
                <w:i w:val="false"/>
                <w:color w:val="000000"/>
                <w:vertAlign w:val="superscript"/>
              </w:rPr>
              <w:t>0</w:t>
            </w:r>
            <w:r>
              <w:rPr>
                <w:rFonts w:ascii="Times New Roman"/>
                <w:b w:val="false"/>
                <w:i w:val="false"/>
                <w:color w:val="000000"/>
                <w:sz w:val="20"/>
              </w:rPr>
              <w:t>-га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 қозғалысының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75 м/с-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тан (1 түйін) 5 м/с - қа (10 түйін) дейін</w:t>
            </w:r>
          </w:p>
          <w:p>
            <w:pPr>
              <w:spacing w:after="20"/>
              <w:ind w:left="20"/>
              <w:jc w:val="both"/>
            </w:pPr>
            <w:r>
              <w:rPr>
                <w:rFonts w:ascii="Times New Roman"/>
                <w:b w:val="false"/>
                <w:i w:val="false"/>
                <w:color w:val="000000"/>
                <w:sz w:val="20"/>
              </w:rPr>
              <w:t>
5 м/с-тан (10 түйін) жоғары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rPr>
                <w:rFonts w:ascii="Times New Roman"/>
                <w:b w:val="false"/>
                <w:i w:val="false"/>
                <w:color w:val="000000"/>
                <w:vertAlign w:val="superscript"/>
              </w:rPr>
              <w:t>2</w:t>
            </w:r>
            <w:r>
              <w:rPr>
                <w:rFonts w:ascii="Times New Roman"/>
                <w:b w:val="false"/>
                <w:i w:val="false"/>
                <w:color w:val="000000"/>
                <w:sz w:val="20"/>
              </w:rPr>
              <w:t xml:space="preserve">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Әуеайлақтың климаттық ерекшеліктері есепке алынып, метеорологиялық жабдықтар құрамына өлшеудің азырақ ауқымдары бар аспаптар кіре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80-нен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ауа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0</w:t>
            </w:r>
            <w:r>
              <w:rPr>
                <w:rFonts w:ascii="Times New Roman"/>
                <w:b w:val="false"/>
                <w:i w:val="false"/>
                <w:color w:val="000000"/>
                <w:sz w:val="20"/>
              </w:rPr>
              <w:t>С температурадан жоғары болғанда ± 5 %,</w:t>
            </w:r>
          </w:p>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0</w:t>
            </w:r>
            <w:r>
              <w:rPr>
                <w:rFonts w:ascii="Times New Roman"/>
                <w:b w:val="false"/>
                <w:i w:val="false"/>
                <w:color w:val="000000"/>
                <w:sz w:val="20"/>
              </w:rPr>
              <w:t>С температурадан төмен болғанда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жолдар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Телімдердің ұзындығын анықтау кезінде ұзындықты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м-ден аз</w:t>
            </w:r>
          </w:p>
          <w:p>
            <w:pPr>
              <w:spacing w:after="20"/>
              <w:ind w:left="20"/>
              <w:jc w:val="both"/>
            </w:pPr>
            <w:r>
              <w:rPr>
                <w:rFonts w:ascii="Times New Roman"/>
                <w:b w:val="false"/>
                <w:i w:val="false"/>
                <w:color w:val="000000"/>
                <w:sz w:val="20"/>
              </w:rPr>
              <w:t>
1000 м-ден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w:t>
            </w:r>
          </w:p>
          <w:p>
            <w:pPr>
              <w:spacing w:after="20"/>
              <w:ind w:left="20"/>
              <w:jc w:val="both"/>
            </w:pPr>
            <w:r>
              <w:rPr>
                <w:rFonts w:ascii="Times New Roman"/>
                <w:b w:val="false"/>
                <w:i w:val="false"/>
                <w:color w:val="000000"/>
                <w:sz w:val="20"/>
              </w:rPr>
              <w:t>
±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тегістігін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1219</w:t>
            </w:r>
          </w:p>
          <w:p>
            <w:pPr>
              <w:spacing w:after="20"/>
              <w:ind w:left="20"/>
              <w:jc w:val="both"/>
            </w:pPr>
            <w:r>
              <w:rPr>
                <w:rFonts w:ascii="Times New Roman"/>
                <w:b w:val="false"/>
                <w:i w:val="false"/>
                <w:color w:val="000000"/>
                <w:sz w:val="20"/>
              </w:rPr>
              <w:t>
ПР РК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см/км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p>
            <w:pPr>
              <w:spacing w:after="20"/>
              <w:ind w:left="20"/>
              <w:jc w:val="both"/>
            </w:pPr>
            <w:r>
              <w:rPr>
                <w:rFonts w:ascii="Times New Roman"/>
                <w:b w:val="false"/>
                <w:i w:val="false"/>
                <w:color w:val="000000"/>
                <w:sz w:val="20"/>
              </w:rPr>
              <w:t>
СТ РК 1219</w:t>
            </w:r>
          </w:p>
          <w:p>
            <w:pPr>
              <w:spacing w:after="20"/>
              <w:ind w:left="20"/>
              <w:jc w:val="both"/>
            </w:pPr>
            <w:r>
              <w:rPr>
                <w:rFonts w:ascii="Times New Roman"/>
                <w:b w:val="false"/>
                <w:i w:val="false"/>
                <w:color w:val="000000"/>
                <w:sz w:val="20"/>
              </w:rPr>
              <w:t>
ПР РК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 Халықаралық тегістік индексі бойынша</w:t>
            </w:r>
          </w:p>
          <w:p>
            <w:pPr>
              <w:spacing w:after="20"/>
              <w:ind w:left="20"/>
              <w:jc w:val="both"/>
            </w:pPr>
            <w:r>
              <w:rPr>
                <w:rFonts w:ascii="Times New Roman"/>
                <w:b w:val="false"/>
                <w:i w:val="false"/>
                <w:color w:val="000000"/>
                <w:sz w:val="20"/>
              </w:rPr>
              <w:t>
(0 - 10)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p>
            <w:pPr>
              <w:spacing w:after="20"/>
              <w:ind w:left="20"/>
              <w:jc w:val="both"/>
            </w:pPr>
            <w:r>
              <w:rPr>
                <w:rFonts w:ascii="Times New Roman"/>
                <w:b w:val="false"/>
                <w:i w:val="false"/>
                <w:color w:val="000000"/>
                <w:sz w:val="20"/>
              </w:rPr>
              <w:t>
ҚР СТ 1219</w:t>
            </w:r>
          </w:p>
          <w:p>
            <w:pPr>
              <w:spacing w:after="20"/>
              <w:ind w:left="20"/>
              <w:jc w:val="both"/>
            </w:pPr>
            <w:r>
              <w:rPr>
                <w:rFonts w:ascii="Times New Roman"/>
                <w:b w:val="false"/>
                <w:i w:val="false"/>
                <w:color w:val="000000"/>
                <w:sz w:val="20"/>
              </w:rPr>
              <w:t>
ПР РК 218-03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Телімдердің еңістерін анықтау кезінде құламалықты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p>
            <w:pPr>
              <w:spacing w:after="20"/>
              <w:ind w:left="20"/>
              <w:jc w:val="both"/>
            </w:pPr>
            <w:r>
              <w:rPr>
                <w:rFonts w:ascii="Times New Roman"/>
                <w:b w:val="false"/>
                <w:i w:val="false"/>
                <w:color w:val="000000"/>
                <w:sz w:val="20"/>
              </w:rPr>
              <w:t>
СП РК 3.04-101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бұрышының шамасын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радиусының шамасын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бетінің микропішінінің элементтерінің биіктігін өлшеу(автомобиль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сорабының тереңдігін өлшеу</w:t>
            </w:r>
          </w:p>
          <w:p>
            <w:pPr>
              <w:spacing w:after="20"/>
              <w:ind w:left="20"/>
              <w:jc w:val="both"/>
            </w:pPr>
            <w:r>
              <w:rPr>
                <w:rFonts w:ascii="Times New Roman"/>
                <w:b w:val="false"/>
                <w:i w:val="false"/>
                <w:color w:val="000000"/>
                <w:sz w:val="20"/>
              </w:rPr>
              <w:t>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(0,003 - 0,150)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серпімді иілісінің шамасын өлшеу</w:t>
            </w:r>
          </w:p>
          <w:p>
            <w:pPr>
              <w:spacing w:after="20"/>
              <w:ind w:left="20"/>
              <w:jc w:val="both"/>
            </w:pPr>
            <w:r>
              <w:rPr>
                <w:rFonts w:ascii="Times New Roman"/>
                <w:b w:val="false"/>
                <w:i w:val="false"/>
                <w:color w:val="000000"/>
                <w:sz w:val="20"/>
              </w:rPr>
              <w:t>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32729</w:t>
            </w:r>
          </w:p>
          <w:p>
            <w:pPr>
              <w:spacing w:after="20"/>
              <w:ind w:left="20"/>
              <w:jc w:val="both"/>
            </w:pPr>
            <w:r>
              <w:rPr>
                <w:rFonts w:ascii="Times New Roman"/>
                <w:b w:val="false"/>
                <w:i w:val="false"/>
                <w:color w:val="000000"/>
                <w:sz w:val="20"/>
              </w:rPr>
              <w:t>
ҚР СТ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қалыңдығын өлшеу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шинасының жол жамылғысымен ілінісу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33078</w:t>
            </w:r>
          </w:p>
          <w:p>
            <w:pPr>
              <w:spacing w:after="20"/>
              <w:ind w:left="20"/>
              <w:jc w:val="both"/>
            </w:pPr>
            <w:r>
              <w:rPr>
                <w:rFonts w:ascii="Times New Roman"/>
                <w:b w:val="false"/>
                <w:i w:val="false"/>
                <w:color w:val="000000"/>
                <w:sz w:val="20"/>
              </w:rPr>
              <w:t>
ҚР СТ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көріну 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32945</w:t>
            </w:r>
          </w:p>
          <w:p>
            <w:pPr>
              <w:spacing w:after="20"/>
              <w:ind w:left="20"/>
              <w:jc w:val="both"/>
            </w:pPr>
            <w:r>
              <w:rPr>
                <w:rFonts w:ascii="Times New Roman"/>
                <w:b w:val="false"/>
                <w:i w:val="false"/>
                <w:color w:val="000000"/>
                <w:sz w:val="20"/>
              </w:rPr>
              <w:t>
ГОСТ 32946</w:t>
            </w:r>
          </w:p>
          <w:p>
            <w:pPr>
              <w:spacing w:after="20"/>
              <w:ind w:left="20"/>
              <w:jc w:val="both"/>
            </w:pPr>
            <w:r>
              <w:rPr>
                <w:rFonts w:ascii="Times New Roman"/>
                <w:b w:val="false"/>
                <w:i w:val="false"/>
                <w:color w:val="000000"/>
                <w:sz w:val="20"/>
              </w:rPr>
              <w:t>
ҚР СТ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көріну 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w:t>
            </w:r>
            <w:r>
              <w:rPr>
                <w:rFonts w:ascii="Times New Roman"/>
                <w:b w:val="false"/>
                <w:i w:val="false"/>
                <w:color w:val="000000"/>
                <w:vertAlign w:val="superscript"/>
              </w:rPr>
              <w:t>5</w:t>
            </w:r>
            <w:r>
              <w:rPr>
                <w:rFonts w:ascii="Times New Roman"/>
                <w:b w:val="false"/>
                <w:i w:val="false"/>
                <w:color w:val="000000"/>
                <w:sz w:val="20"/>
              </w:rPr>
              <w:t>) кд/м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33176</w:t>
            </w:r>
          </w:p>
          <w:p>
            <w:pPr>
              <w:spacing w:after="20"/>
              <w:ind w:left="20"/>
              <w:jc w:val="both"/>
            </w:pPr>
            <w:r>
              <w:rPr>
                <w:rFonts w:ascii="Times New Roman"/>
                <w:b w:val="false"/>
                <w:i w:val="false"/>
                <w:color w:val="000000"/>
                <w:sz w:val="20"/>
              </w:rPr>
              <w:t>
ГОСТ 33175</w:t>
            </w:r>
          </w:p>
          <w:p>
            <w:pPr>
              <w:spacing w:after="20"/>
              <w:ind w:left="20"/>
              <w:jc w:val="both"/>
            </w:pPr>
            <w:r>
              <w:rPr>
                <w:rFonts w:ascii="Times New Roman"/>
                <w:b w:val="false"/>
                <w:i w:val="false"/>
                <w:color w:val="000000"/>
                <w:sz w:val="20"/>
              </w:rPr>
              <w:t>
ҚР СТ ГОСТ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жарықтылық деңгейін анықтау кезінде жарықтылықты өлшеу</w:t>
            </w:r>
          </w:p>
          <w:p>
            <w:pPr>
              <w:spacing w:after="20"/>
              <w:ind w:left="20"/>
              <w:jc w:val="both"/>
            </w:pPr>
            <w:r>
              <w:rPr>
                <w:rFonts w:ascii="Times New Roman"/>
                <w:b w:val="false"/>
                <w:i w:val="false"/>
                <w:color w:val="000000"/>
                <w:sz w:val="20"/>
              </w:rPr>
              <w:t>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w:t>
            </w:r>
            <w:r>
              <w:rPr>
                <w:rFonts w:ascii="Times New Roman"/>
                <w:b w:val="false"/>
                <w:i w:val="false"/>
                <w:color w:val="000000"/>
                <w:vertAlign w:val="superscript"/>
              </w:rPr>
              <w:t>5</w:t>
            </w:r>
            <w:r>
              <w:rPr>
                <w:rFonts w:ascii="Times New Roman"/>
                <w:b w:val="false"/>
                <w:i w:val="false"/>
                <w:color w:val="000000"/>
                <w:sz w:val="20"/>
              </w:rPr>
              <w:t>)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33176</w:t>
            </w:r>
          </w:p>
          <w:p>
            <w:pPr>
              <w:spacing w:after="20"/>
              <w:ind w:left="20"/>
              <w:jc w:val="both"/>
            </w:pPr>
            <w:r>
              <w:rPr>
                <w:rFonts w:ascii="Times New Roman"/>
                <w:b w:val="false"/>
                <w:i w:val="false"/>
                <w:color w:val="000000"/>
                <w:sz w:val="20"/>
              </w:rPr>
              <w:t>
ГОСТ 33175</w:t>
            </w:r>
          </w:p>
          <w:p>
            <w:pPr>
              <w:spacing w:after="20"/>
              <w:ind w:left="20"/>
              <w:jc w:val="both"/>
            </w:pPr>
            <w:r>
              <w:rPr>
                <w:rFonts w:ascii="Times New Roman"/>
                <w:b w:val="false"/>
                <w:i w:val="false"/>
                <w:color w:val="000000"/>
                <w:sz w:val="20"/>
              </w:rPr>
              <w:t>
ҚР СТ ГОСТ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жарықтылық дәрежесін өлшеу</w:t>
            </w:r>
          </w:p>
          <w:p>
            <w:pPr>
              <w:spacing w:after="20"/>
              <w:ind w:left="20"/>
              <w:jc w:val="both"/>
            </w:pPr>
            <w:r>
              <w:rPr>
                <w:rFonts w:ascii="Times New Roman"/>
                <w:b w:val="false"/>
                <w:i w:val="false"/>
                <w:color w:val="000000"/>
                <w:sz w:val="20"/>
              </w:rPr>
              <w:t>
(автомобиль жолдарының)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32945</w:t>
            </w:r>
          </w:p>
          <w:p>
            <w:pPr>
              <w:spacing w:after="20"/>
              <w:ind w:left="20"/>
              <w:jc w:val="both"/>
            </w:pPr>
            <w:r>
              <w:rPr>
                <w:rFonts w:ascii="Times New Roman"/>
                <w:b w:val="false"/>
                <w:i w:val="false"/>
                <w:color w:val="000000"/>
                <w:sz w:val="20"/>
              </w:rPr>
              <w:t>
ГОСТ 32946</w:t>
            </w:r>
          </w:p>
          <w:p>
            <w:pPr>
              <w:spacing w:after="20"/>
              <w:ind w:left="20"/>
              <w:jc w:val="both"/>
            </w:pPr>
            <w:r>
              <w:rPr>
                <w:rFonts w:ascii="Times New Roman"/>
                <w:b w:val="false"/>
                <w:i w:val="false"/>
                <w:color w:val="000000"/>
                <w:sz w:val="20"/>
              </w:rPr>
              <w:t>
ҚР СТ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таңбаларының жарықтылық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32953</w:t>
            </w:r>
          </w:p>
          <w:p>
            <w:pPr>
              <w:spacing w:after="20"/>
              <w:ind w:left="20"/>
              <w:jc w:val="both"/>
            </w:pPr>
            <w:r>
              <w:rPr>
                <w:rFonts w:ascii="Times New Roman"/>
                <w:b w:val="false"/>
                <w:i w:val="false"/>
                <w:color w:val="000000"/>
                <w:sz w:val="20"/>
              </w:rPr>
              <w:t>
ГОСТ 32952</w:t>
            </w:r>
          </w:p>
          <w:p>
            <w:pPr>
              <w:spacing w:after="20"/>
              <w:ind w:left="20"/>
              <w:jc w:val="both"/>
            </w:pPr>
            <w:r>
              <w:rPr>
                <w:rFonts w:ascii="Times New Roman"/>
                <w:b w:val="false"/>
                <w:i w:val="false"/>
                <w:color w:val="000000"/>
                <w:sz w:val="20"/>
              </w:rPr>
              <w:t>
ҚР СТ 1124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өлшем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техникалық пайдалану ережесін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екі рельс жіптерінің өзара позициясы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Горизонтальды темір жолдың жебесі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рельстік жіптің иілісі (шөгу)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іргетастардың, көпір құрылыстарының көпқабатты діріл диагностикасын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100) Гц</w:t>
            </w:r>
          </w:p>
          <w:p>
            <w:pPr>
              <w:spacing w:after="20"/>
              <w:ind w:left="20"/>
              <w:jc w:val="both"/>
            </w:pPr>
            <w:r>
              <w:rPr>
                <w:rFonts w:ascii="Times New Roman"/>
                <w:b w:val="false"/>
                <w:i w:val="false"/>
                <w:color w:val="000000"/>
                <w:sz w:val="20"/>
              </w:rPr>
              <w:t>
(5 – 1000) Гц</w:t>
            </w:r>
          </w:p>
          <w:p>
            <w:pPr>
              <w:spacing w:after="20"/>
              <w:ind w:left="20"/>
              <w:jc w:val="both"/>
            </w:pPr>
            <w:r>
              <w:rPr>
                <w:rFonts w:ascii="Times New Roman"/>
                <w:b w:val="false"/>
                <w:i w:val="false"/>
                <w:color w:val="000000"/>
                <w:sz w:val="20"/>
              </w:rPr>
              <w:t>
діріл жылдамдығын өлшеу ауқымы,</w:t>
            </w:r>
          </w:p>
          <w:p>
            <w:pPr>
              <w:spacing w:after="20"/>
              <w:ind w:left="20"/>
              <w:jc w:val="both"/>
            </w:pPr>
            <w:r>
              <w:rPr>
                <w:rFonts w:ascii="Times New Roman"/>
                <w:b w:val="false"/>
                <w:i w:val="false"/>
                <w:color w:val="000000"/>
                <w:sz w:val="20"/>
              </w:rPr>
              <w:t>
(0,1 – 500) мм/с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басының деңгейінен байланыс сымының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 – 6800)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техникалық пайдалану ережесін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профилін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басының тік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басқышының бүйірінен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рельс басының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 (HRC)</w:t>
            </w:r>
          </w:p>
          <w:p>
            <w:pPr>
              <w:spacing w:after="20"/>
              <w:ind w:left="20"/>
              <w:jc w:val="both"/>
            </w:pPr>
            <w:r>
              <w:rPr>
                <w:rFonts w:ascii="Times New Roman"/>
                <w:b w:val="false"/>
                <w:i w:val="false"/>
                <w:color w:val="000000"/>
                <w:sz w:val="20"/>
              </w:rPr>
              <w:t>
25 ± 5</w:t>
            </w:r>
          </w:p>
          <w:p>
            <w:pPr>
              <w:spacing w:after="20"/>
              <w:ind w:left="20"/>
              <w:jc w:val="both"/>
            </w:pPr>
            <w:r>
              <w:rPr>
                <w:rFonts w:ascii="Times New Roman"/>
                <w:b w:val="false"/>
                <w:i w:val="false"/>
                <w:color w:val="000000"/>
                <w:sz w:val="20"/>
              </w:rPr>
              <w:t>
45 ± 5</w:t>
            </w:r>
          </w:p>
          <w:p>
            <w:pPr>
              <w:spacing w:after="20"/>
              <w:ind w:left="20"/>
              <w:jc w:val="both"/>
            </w:pPr>
            <w:r>
              <w:rPr>
                <w:rFonts w:ascii="Times New Roman"/>
                <w:b w:val="false"/>
                <w:i w:val="false"/>
                <w:color w:val="000000"/>
                <w:sz w:val="20"/>
              </w:rPr>
              <w:t>
65 ± 5</w:t>
            </w:r>
          </w:p>
          <w:p>
            <w:pPr>
              <w:spacing w:after="20"/>
              <w:ind w:left="20"/>
              <w:jc w:val="both"/>
            </w:pPr>
            <w:r>
              <w:rPr>
                <w:rFonts w:ascii="Times New Roman"/>
                <w:b w:val="false"/>
                <w:i w:val="false"/>
                <w:color w:val="000000"/>
                <w:sz w:val="20"/>
              </w:rPr>
              <w:t>
НВ</w:t>
            </w:r>
          </w:p>
          <w:p>
            <w:pPr>
              <w:spacing w:after="20"/>
              <w:ind w:left="20"/>
              <w:jc w:val="both"/>
            </w:pPr>
            <w:r>
              <w:rPr>
                <w:rFonts w:ascii="Times New Roman"/>
                <w:b w:val="false"/>
                <w:i w:val="false"/>
                <w:color w:val="000000"/>
                <w:sz w:val="20"/>
              </w:rPr>
              <w:t>
100 ± 25</w:t>
            </w:r>
          </w:p>
          <w:p>
            <w:pPr>
              <w:spacing w:after="20"/>
              <w:ind w:left="20"/>
              <w:jc w:val="both"/>
            </w:pPr>
            <w:r>
              <w:rPr>
                <w:rFonts w:ascii="Times New Roman"/>
                <w:b w:val="false"/>
                <w:i w:val="false"/>
                <w:color w:val="000000"/>
                <w:sz w:val="20"/>
              </w:rPr>
              <w:t>
200 ± 50</w:t>
            </w:r>
          </w:p>
          <w:p>
            <w:pPr>
              <w:spacing w:after="20"/>
              <w:ind w:left="20"/>
              <w:jc w:val="both"/>
            </w:pPr>
            <w:r>
              <w:rPr>
                <w:rFonts w:ascii="Times New Roman"/>
                <w:b w:val="false"/>
                <w:i w:val="false"/>
                <w:color w:val="000000"/>
                <w:sz w:val="20"/>
              </w:rPr>
              <w:t>
400 ± 50</w:t>
            </w:r>
          </w:p>
          <w:p>
            <w:pPr>
              <w:spacing w:after="20"/>
              <w:ind w:left="20"/>
              <w:jc w:val="both"/>
            </w:pPr>
            <w:r>
              <w:rPr>
                <w:rFonts w:ascii="Times New Roman"/>
                <w:b w:val="false"/>
                <w:i w:val="false"/>
                <w:color w:val="000000"/>
                <w:sz w:val="20"/>
              </w:rPr>
              <w:t>
HV</w:t>
            </w:r>
          </w:p>
          <w:p>
            <w:pPr>
              <w:spacing w:after="20"/>
              <w:ind w:left="20"/>
              <w:jc w:val="both"/>
            </w:pPr>
            <w:r>
              <w:rPr>
                <w:rFonts w:ascii="Times New Roman"/>
                <w:b w:val="false"/>
                <w:i w:val="false"/>
                <w:color w:val="000000"/>
                <w:sz w:val="20"/>
              </w:rPr>
              <w:t>
450 ± 50</w:t>
            </w:r>
          </w:p>
          <w:p>
            <w:pPr>
              <w:spacing w:after="20"/>
              <w:ind w:left="20"/>
              <w:jc w:val="both"/>
            </w:pPr>
            <w:r>
              <w:rPr>
                <w:rFonts w:ascii="Times New Roman"/>
                <w:b w:val="false"/>
                <w:i w:val="false"/>
                <w:color w:val="000000"/>
                <w:sz w:val="20"/>
              </w:rPr>
              <w:t>
800 ± 75</w:t>
            </w:r>
          </w:p>
          <w:p>
            <w:pPr>
              <w:spacing w:after="20"/>
              <w:ind w:left="20"/>
              <w:jc w:val="both"/>
            </w:pPr>
            <w:r>
              <w:rPr>
                <w:rFonts w:ascii="Times New Roman"/>
                <w:b w:val="false"/>
                <w:i w:val="false"/>
                <w:color w:val="000000"/>
                <w:sz w:val="20"/>
              </w:rPr>
              <w:t>
HSD</w:t>
            </w:r>
          </w:p>
          <w:p>
            <w:pPr>
              <w:spacing w:after="20"/>
              <w:ind w:left="20"/>
              <w:jc w:val="both"/>
            </w:pPr>
            <w:r>
              <w:rPr>
                <w:rFonts w:ascii="Times New Roman"/>
                <w:b w:val="false"/>
                <w:i w:val="false"/>
                <w:color w:val="000000"/>
                <w:sz w:val="20"/>
              </w:rPr>
              <w:t>
30 ± 7</w:t>
            </w:r>
          </w:p>
          <w:p>
            <w:pPr>
              <w:spacing w:after="20"/>
              <w:ind w:left="20"/>
              <w:jc w:val="both"/>
            </w:pPr>
            <w:r>
              <w:rPr>
                <w:rFonts w:ascii="Times New Roman"/>
                <w:b w:val="false"/>
                <w:i w:val="false"/>
                <w:color w:val="000000"/>
                <w:sz w:val="20"/>
              </w:rPr>
              <w:t>
60 ± 7</w:t>
            </w:r>
          </w:p>
          <w:p>
            <w:pPr>
              <w:spacing w:after="20"/>
              <w:ind w:left="20"/>
              <w:jc w:val="both"/>
            </w:pPr>
            <w:r>
              <w:rPr>
                <w:rFonts w:ascii="Times New Roman"/>
                <w:b w:val="false"/>
                <w:i w:val="false"/>
                <w:color w:val="000000"/>
                <w:sz w:val="20"/>
              </w:rPr>
              <w:t>
95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HRC</w:t>
            </w:r>
          </w:p>
          <w:p>
            <w:pPr>
              <w:spacing w:after="20"/>
              <w:ind w:left="20"/>
              <w:jc w:val="both"/>
            </w:pPr>
            <w:r>
              <w:rPr>
                <w:rFonts w:ascii="Times New Roman"/>
                <w:b w:val="false"/>
                <w:i w:val="false"/>
                <w:color w:val="000000"/>
                <w:sz w:val="20"/>
              </w:rPr>
              <w:t>
±10 HB</w:t>
            </w:r>
          </w:p>
          <w:p>
            <w:pPr>
              <w:spacing w:after="20"/>
              <w:ind w:left="20"/>
              <w:jc w:val="both"/>
            </w:pPr>
            <w:r>
              <w:rPr>
                <w:rFonts w:ascii="Times New Roman"/>
                <w:b w:val="false"/>
                <w:i w:val="false"/>
                <w:color w:val="000000"/>
                <w:sz w:val="20"/>
              </w:rPr>
              <w:t>
±12 HV</w:t>
            </w:r>
          </w:p>
          <w:p>
            <w:pPr>
              <w:spacing w:after="20"/>
              <w:ind w:left="20"/>
              <w:jc w:val="both"/>
            </w:pPr>
            <w:r>
              <w:rPr>
                <w:rFonts w:ascii="Times New Roman"/>
                <w:b w:val="false"/>
                <w:i w:val="false"/>
                <w:color w:val="000000"/>
                <w:sz w:val="20"/>
              </w:rPr>
              <w:t>
±2 HSD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рельстердін ақауларының тереңдігін анықтау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тереңдігі және оның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параметрлерін өлшеу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параметрлері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140 км/сағ (жолаушы);</w:t>
            </w:r>
          </w:p>
          <w:p>
            <w:pPr>
              <w:spacing w:after="20"/>
              <w:ind w:left="20"/>
              <w:jc w:val="both"/>
            </w:pPr>
            <w:r>
              <w:rPr>
                <w:rFonts w:ascii="Times New Roman"/>
                <w:b w:val="false"/>
                <w:i w:val="false"/>
                <w:color w:val="000000"/>
                <w:sz w:val="20"/>
              </w:rPr>
              <w:t>
0-ден 90 км/сағ дейін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км/сағ (жолаушы);</w:t>
            </w:r>
          </w:p>
          <w:p>
            <w:pPr>
              <w:spacing w:after="20"/>
              <w:ind w:left="20"/>
              <w:jc w:val="both"/>
            </w:pPr>
            <w:r>
              <w:rPr>
                <w:rFonts w:ascii="Times New Roman"/>
                <w:b w:val="false"/>
                <w:i w:val="false"/>
                <w:color w:val="000000"/>
                <w:sz w:val="20"/>
              </w:rPr>
              <w:t>
± 2 км/сағ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(конверсия)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бұрышын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модуляторының ось айналу бұрышы, 0 - 8.57 ... 359.94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жобалау параметрлері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доңғалақ жұптарының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(94,5 - 95,1) мм</w:t>
            </w:r>
          </w:p>
          <w:p>
            <w:pPr>
              <w:spacing w:after="20"/>
              <w:ind w:left="20"/>
              <w:jc w:val="both"/>
            </w:pPr>
            <w:r>
              <w:rPr>
                <w:rFonts w:ascii="Times New Roman"/>
                <w:b w:val="false"/>
                <w:i w:val="false"/>
                <w:color w:val="000000"/>
                <w:sz w:val="20"/>
              </w:rPr>
              <w:t>
(2,9 - 3,1) мм</w:t>
            </w:r>
          </w:p>
          <w:p>
            <w:pPr>
              <w:spacing w:after="20"/>
              <w:ind w:left="20"/>
              <w:jc w:val="both"/>
            </w:pPr>
            <w:r>
              <w:rPr>
                <w:rFonts w:ascii="Times New Roman"/>
                <w:b w:val="false"/>
                <w:i w:val="false"/>
                <w:color w:val="000000"/>
                <w:sz w:val="20"/>
              </w:rPr>
              <w:t>
(5,9 - 6,1) мм</w:t>
            </w:r>
          </w:p>
          <w:p>
            <w:pPr>
              <w:spacing w:after="20"/>
              <w:ind w:left="20"/>
              <w:jc w:val="both"/>
            </w:pPr>
            <w:r>
              <w:rPr>
                <w:rFonts w:ascii="Times New Roman"/>
                <w:b w:val="false"/>
                <w:i w:val="false"/>
                <w:color w:val="000000"/>
                <w:sz w:val="20"/>
              </w:rPr>
              <w:t>
(45,3 - 45,7) мм</w:t>
            </w:r>
          </w:p>
          <w:p>
            <w:pPr>
              <w:spacing w:after="20"/>
              <w:ind w:left="20"/>
              <w:jc w:val="both"/>
            </w:pPr>
            <w:r>
              <w:rPr>
                <w:rFonts w:ascii="Times New Roman"/>
                <w:b w:val="false"/>
                <w:i w:val="false"/>
                <w:color w:val="000000"/>
                <w:sz w:val="20"/>
              </w:rPr>
              <w:t>
(98,8 - 99,2) мм</w:t>
            </w:r>
          </w:p>
          <w:p>
            <w:pPr>
              <w:spacing w:after="20"/>
              <w:ind w:left="20"/>
              <w:jc w:val="both"/>
            </w:pPr>
            <w:r>
              <w:rPr>
                <w:rFonts w:ascii="Times New Roman"/>
                <w:b w:val="false"/>
                <w:i w:val="false"/>
                <w:color w:val="000000"/>
                <w:sz w:val="20"/>
              </w:rPr>
              <w:t>
(123,7-124,3) мм</w:t>
            </w:r>
          </w:p>
          <w:p>
            <w:pPr>
              <w:spacing w:after="20"/>
              <w:ind w:left="20"/>
              <w:jc w:val="both"/>
            </w:pPr>
            <w:r>
              <w:rPr>
                <w:rFonts w:ascii="Times New Roman"/>
                <w:b w:val="false"/>
                <w:i w:val="false"/>
                <w:color w:val="000000"/>
                <w:sz w:val="20"/>
              </w:rPr>
              <w:t>
(154,7-155,3) мм</w:t>
            </w:r>
          </w:p>
          <w:p>
            <w:pPr>
              <w:spacing w:after="20"/>
              <w:ind w:left="20"/>
              <w:jc w:val="both"/>
            </w:pPr>
            <w:r>
              <w:rPr>
                <w:rFonts w:ascii="Times New Roman"/>
                <w:b w:val="false"/>
                <w:i w:val="false"/>
                <w:color w:val="000000"/>
                <w:sz w:val="20"/>
              </w:rPr>
              <w:t>
(97,5-98,2) мм</w:t>
            </w:r>
          </w:p>
          <w:p>
            <w:pPr>
              <w:spacing w:after="20"/>
              <w:ind w:left="20"/>
              <w:jc w:val="both"/>
            </w:pPr>
            <w:r>
              <w:rPr>
                <w:rFonts w:ascii="Times New Roman"/>
                <w:b w:val="false"/>
                <w:i w:val="false"/>
                <w:color w:val="000000"/>
                <w:sz w:val="20"/>
              </w:rPr>
              <w:t>
(5,9-6,1) мм</w:t>
            </w:r>
          </w:p>
          <w:p>
            <w:pPr>
              <w:spacing w:after="20"/>
              <w:ind w:left="20"/>
              <w:jc w:val="both"/>
            </w:pPr>
            <w:r>
              <w:rPr>
                <w:rFonts w:ascii="Times New Roman"/>
                <w:b w:val="false"/>
                <w:i w:val="false"/>
                <w:color w:val="000000"/>
                <w:sz w:val="20"/>
              </w:rPr>
              <w:t>
(45,4-45,6) мм</w:t>
            </w:r>
          </w:p>
          <w:p>
            <w:pPr>
              <w:spacing w:after="20"/>
              <w:ind w:left="20"/>
              <w:jc w:val="both"/>
            </w:pPr>
            <w:r>
              <w:rPr>
                <w:rFonts w:ascii="Times New Roman"/>
                <w:b w:val="false"/>
                <w:i w:val="false"/>
                <w:color w:val="000000"/>
                <w:sz w:val="20"/>
              </w:rPr>
              <w:t>
(7,32-7,68) мм</w:t>
            </w:r>
          </w:p>
          <w:p>
            <w:pPr>
              <w:spacing w:after="20"/>
              <w:ind w:left="20"/>
              <w:jc w:val="both"/>
            </w:pPr>
            <w:r>
              <w:rPr>
                <w:rFonts w:ascii="Times New Roman"/>
                <w:b w:val="false"/>
                <w:i w:val="false"/>
                <w:color w:val="000000"/>
                <w:sz w:val="20"/>
              </w:rPr>
              <w:t>
(154,8-155,2) мм</w:t>
            </w:r>
          </w:p>
          <w:p>
            <w:pPr>
              <w:spacing w:after="20"/>
              <w:ind w:left="20"/>
              <w:jc w:val="both"/>
            </w:pPr>
            <w:r>
              <w:rPr>
                <w:rFonts w:ascii="Times New Roman"/>
                <w:b w:val="false"/>
                <w:i w:val="false"/>
                <w:color w:val="000000"/>
                <w:sz w:val="20"/>
              </w:rPr>
              <w:t>
(97,8-98,2) мм</w:t>
            </w:r>
          </w:p>
          <w:p>
            <w:pPr>
              <w:spacing w:after="20"/>
              <w:ind w:left="20"/>
              <w:jc w:val="both"/>
            </w:pPr>
            <w:r>
              <w:rPr>
                <w:rFonts w:ascii="Times New Roman"/>
                <w:b w:val="false"/>
                <w:i w:val="false"/>
                <w:color w:val="000000"/>
                <w:sz w:val="20"/>
              </w:rPr>
              <w:t>
(96,8-97,2) мм</w:t>
            </w:r>
          </w:p>
          <w:p>
            <w:pPr>
              <w:spacing w:after="20"/>
              <w:ind w:left="20"/>
              <w:jc w:val="both"/>
            </w:pPr>
            <w:r>
              <w:rPr>
                <w:rFonts w:ascii="Times New Roman"/>
                <w:b w:val="false"/>
                <w:i w:val="false"/>
                <w:color w:val="000000"/>
                <w:sz w:val="20"/>
              </w:rPr>
              <w:t>
(950 – 1200) мм</w:t>
            </w:r>
          </w:p>
          <w:p>
            <w:pPr>
              <w:spacing w:after="20"/>
              <w:ind w:left="20"/>
              <w:jc w:val="both"/>
            </w:pPr>
            <w:r>
              <w:rPr>
                <w:rFonts w:ascii="Times New Roman"/>
                <w:b w:val="false"/>
                <w:i w:val="false"/>
                <w:color w:val="000000"/>
                <w:sz w:val="20"/>
              </w:rPr>
              <w:t>
(33,9-34,1) мм</w:t>
            </w:r>
          </w:p>
          <w:p>
            <w:pPr>
              <w:spacing w:after="20"/>
              <w:ind w:left="20"/>
              <w:jc w:val="both"/>
            </w:pPr>
            <w:r>
              <w:rPr>
                <w:rFonts w:ascii="Times New Roman"/>
                <w:b w:val="false"/>
                <w:i w:val="false"/>
                <w:color w:val="000000"/>
                <w:sz w:val="20"/>
              </w:rPr>
              <w:t>
(17,9-18,1) мм</w:t>
            </w:r>
          </w:p>
          <w:p>
            <w:pPr>
              <w:spacing w:after="20"/>
              <w:ind w:left="20"/>
              <w:jc w:val="both"/>
            </w:pPr>
            <w:r>
              <w:rPr>
                <w:rFonts w:ascii="Times New Roman"/>
                <w:b w:val="false"/>
                <w:i w:val="false"/>
                <w:color w:val="000000"/>
                <w:sz w:val="20"/>
              </w:rPr>
              <w:t>
(27,9-28,1) мм</w:t>
            </w:r>
          </w:p>
          <w:p>
            <w:pPr>
              <w:spacing w:after="20"/>
              <w:ind w:left="20"/>
              <w:jc w:val="both"/>
            </w:pPr>
            <w:r>
              <w:rPr>
                <w:rFonts w:ascii="Times New Roman"/>
                <w:b w:val="false"/>
                <w:i w:val="false"/>
                <w:color w:val="000000"/>
                <w:sz w:val="20"/>
              </w:rPr>
              <w:t>
(17,9 - 18,1) мм</w:t>
            </w:r>
          </w:p>
          <w:p>
            <w:pPr>
              <w:spacing w:after="20"/>
              <w:ind w:left="20"/>
              <w:jc w:val="both"/>
            </w:pPr>
            <w:r>
              <w:rPr>
                <w:rFonts w:ascii="Times New Roman"/>
                <w:b w:val="false"/>
                <w:i w:val="false"/>
                <w:color w:val="000000"/>
                <w:sz w:val="20"/>
              </w:rPr>
              <w:t>
(12,82 – 13) мм</w:t>
            </w:r>
          </w:p>
          <w:p>
            <w:pPr>
              <w:spacing w:after="20"/>
              <w:ind w:left="20"/>
              <w:jc w:val="both"/>
            </w:pPr>
            <w:r>
              <w:rPr>
                <w:rFonts w:ascii="Times New Roman"/>
                <w:b w:val="false"/>
                <w:i w:val="false"/>
                <w:color w:val="000000"/>
                <w:sz w:val="20"/>
              </w:rPr>
              <w:t>
(70,0 - 70,1) мм</w:t>
            </w:r>
          </w:p>
          <w:p>
            <w:pPr>
              <w:spacing w:after="20"/>
              <w:ind w:left="20"/>
              <w:jc w:val="both"/>
            </w:pPr>
            <w:r>
              <w:rPr>
                <w:rFonts w:ascii="Times New Roman"/>
                <w:b w:val="false"/>
                <w:i w:val="false"/>
                <w:color w:val="000000"/>
                <w:sz w:val="20"/>
              </w:rPr>
              <w:t>
(829,9-830,1) мм</w:t>
            </w:r>
          </w:p>
          <w:p>
            <w:pPr>
              <w:spacing w:after="20"/>
              <w:ind w:left="20"/>
              <w:jc w:val="both"/>
            </w:pPr>
            <w:r>
              <w:rPr>
                <w:rFonts w:ascii="Times New Roman"/>
                <w:b w:val="false"/>
                <w:i w:val="false"/>
                <w:color w:val="000000"/>
                <w:sz w:val="20"/>
              </w:rPr>
              <w:t>
(1439,5 - 1440,5) мм</w:t>
            </w:r>
          </w:p>
          <w:p>
            <w:pPr>
              <w:spacing w:after="20"/>
              <w:ind w:left="20"/>
              <w:jc w:val="both"/>
            </w:pPr>
            <w:r>
              <w:rPr>
                <w:rFonts w:ascii="Times New Roman"/>
                <w:b w:val="false"/>
                <w:i w:val="false"/>
                <w:color w:val="000000"/>
                <w:sz w:val="20"/>
              </w:rPr>
              <w:t>
(0-16) мм</w:t>
            </w:r>
          </w:p>
          <w:p>
            <w:pPr>
              <w:spacing w:after="20"/>
              <w:ind w:left="20"/>
              <w:jc w:val="both"/>
            </w:pPr>
            <w:r>
              <w:rPr>
                <w:rFonts w:ascii="Times New Roman"/>
                <w:b w:val="false"/>
                <w:i w:val="false"/>
                <w:color w:val="000000"/>
                <w:sz w:val="20"/>
              </w:rPr>
              <w:t>
(0-90) мм</w:t>
            </w:r>
          </w:p>
          <w:p>
            <w:pPr>
              <w:spacing w:after="20"/>
              <w:ind w:left="20"/>
              <w:jc w:val="both"/>
            </w:pPr>
            <w:r>
              <w:rPr>
                <w:rFonts w:ascii="Times New Roman"/>
                <w:b w:val="false"/>
                <w:i w:val="false"/>
                <w:color w:val="000000"/>
                <w:sz w:val="20"/>
              </w:rPr>
              <w:t>
(18-33) мм</w:t>
            </w:r>
          </w:p>
          <w:p>
            <w:pPr>
              <w:spacing w:after="20"/>
              <w:ind w:left="20"/>
              <w:jc w:val="both"/>
            </w:pPr>
            <w:r>
              <w:rPr>
                <w:rFonts w:ascii="Times New Roman"/>
                <w:b w:val="false"/>
                <w:i w:val="false"/>
                <w:color w:val="000000"/>
                <w:sz w:val="20"/>
              </w:rPr>
              <w:t>
(0 – 20) мм</w:t>
            </w:r>
          </w:p>
          <w:p>
            <w:pPr>
              <w:spacing w:after="20"/>
              <w:ind w:left="20"/>
              <w:jc w:val="both"/>
            </w:pPr>
            <w:r>
              <w:rPr>
                <w:rFonts w:ascii="Times New Roman"/>
                <w:b w:val="false"/>
                <w:i w:val="false"/>
                <w:color w:val="000000"/>
                <w:sz w:val="20"/>
              </w:rPr>
              <w:t>
(25 –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0,3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0,3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0,18 мм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автотіркегіш осінің биіктігін рельстер бастарының жоғарғы деңгейінен бақылау, автотіркегіш биіктіктері арасындағы айырмашылықты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 жылжыма, шыр (0 – 10) мм,</w:t>
            </w:r>
          </w:p>
          <w:p>
            <w:pPr>
              <w:spacing w:after="20"/>
              <w:ind w:left="20"/>
              <w:jc w:val="both"/>
            </w:pPr>
            <w:r>
              <w:rPr>
                <w:rFonts w:ascii="Times New Roman"/>
                <w:b w:val="false"/>
                <w:i w:val="false"/>
                <w:color w:val="000000"/>
                <w:sz w:val="20"/>
              </w:rPr>
              <w:t>
- қабырғасының қалыңдығы (18- 33)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p>
            <w:pPr>
              <w:spacing w:after="20"/>
              <w:ind w:left="20"/>
              <w:jc w:val="both"/>
            </w:pPr>
            <w:r>
              <w:rPr>
                <w:rFonts w:ascii="Times New Roman"/>
                <w:b w:val="false"/>
                <w:i w:val="false"/>
                <w:color w:val="000000"/>
                <w:sz w:val="20"/>
              </w:rPr>
              <w:t>
± 0,3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Букса түйіннің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 </w:t>
            </w:r>
            <w:r>
              <w:rPr>
                <w:rFonts w:ascii="Times New Roman"/>
                <w:b w:val="false"/>
                <w:i w:val="false"/>
                <w:color w:val="000000"/>
                <w:vertAlign w:val="superscript"/>
              </w:rPr>
              <w:t>0</w:t>
            </w:r>
            <w:r>
              <w:rPr>
                <w:rFonts w:ascii="Times New Roman"/>
                <w:b w:val="false"/>
                <w:i w:val="false"/>
                <w:color w:val="000000"/>
                <w:sz w:val="20"/>
              </w:rPr>
              <w:t xml:space="preserve"> C-тан 600 </w:t>
            </w:r>
            <w:r>
              <w:rPr>
                <w:rFonts w:ascii="Times New Roman"/>
                <w:b w:val="false"/>
                <w:i w:val="false"/>
                <w:color w:val="000000"/>
                <w:vertAlign w:val="superscript"/>
              </w:rPr>
              <w:t>0</w:t>
            </w:r>
            <w:r>
              <w:rPr>
                <w:rFonts w:ascii="Times New Roman"/>
                <w:b w:val="false"/>
                <w:i w:val="false"/>
                <w:color w:val="000000"/>
                <w:sz w:val="20"/>
              </w:rPr>
              <w:t xml:space="preserve"> C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ағытылмаған автотіркегіш жұмысының дұрыстығын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(97,5 - 98,2) мм</w:t>
            </w:r>
          </w:p>
          <w:p>
            <w:pPr>
              <w:spacing w:after="20"/>
              <w:ind w:left="20"/>
              <w:jc w:val="both"/>
            </w:pPr>
            <w:r>
              <w:rPr>
                <w:rFonts w:ascii="Times New Roman"/>
                <w:b w:val="false"/>
                <w:i w:val="false"/>
                <w:color w:val="000000"/>
                <w:sz w:val="20"/>
              </w:rPr>
              <w:t>
(5,9 - 6,1) мм</w:t>
            </w:r>
          </w:p>
          <w:p>
            <w:pPr>
              <w:spacing w:after="20"/>
              <w:ind w:left="20"/>
              <w:jc w:val="both"/>
            </w:pPr>
            <w:r>
              <w:rPr>
                <w:rFonts w:ascii="Times New Roman"/>
                <w:b w:val="false"/>
                <w:i w:val="false"/>
                <w:color w:val="000000"/>
                <w:sz w:val="20"/>
              </w:rPr>
              <w:t>
(45,4- 45,6) мм</w:t>
            </w:r>
          </w:p>
          <w:p>
            <w:pPr>
              <w:spacing w:after="20"/>
              <w:ind w:left="20"/>
              <w:jc w:val="both"/>
            </w:pPr>
            <w:r>
              <w:rPr>
                <w:rFonts w:ascii="Times New Roman"/>
                <w:b w:val="false"/>
                <w:i w:val="false"/>
                <w:color w:val="000000"/>
                <w:sz w:val="20"/>
              </w:rPr>
              <w:t>
(7,32-7,68) мм</w:t>
            </w:r>
          </w:p>
          <w:p>
            <w:pPr>
              <w:spacing w:after="20"/>
              <w:ind w:left="20"/>
              <w:jc w:val="both"/>
            </w:pPr>
            <w:r>
              <w:rPr>
                <w:rFonts w:ascii="Times New Roman"/>
                <w:b w:val="false"/>
                <w:i w:val="false"/>
                <w:color w:val="000000"/>
                <w:sz w:val="20"/>
              </w:rPr>
              <w:t>
(154,8 - 155,2) мм</w:t>
            </w:r>
          </w:p>
          <w:p>
            <w:pPr>
              <w:spacing w:after="20"/>
              <w:ind w:left="20"/>
              <w:jc w:val="both"/>
            </w:pPr>
            <w:r>
              <w:rPr>
                <w:rFonts w:ascii="Times New Roman"/>
                <w:b w:val="false"/>
                <w:i w:val="false"/>
                <w:color w:val="000000"/>
                <w:sz w:val="20"/>
              </w:rPr>
              <w:t>
(97,8-98,2) мм</w:t>
            </w:r>
          </w:p>
          <w:p>
            <w:pPr>
              <w:spacing w:after="20"/>
              <w:ind w:left="20"/>
              <w:jc w:val="both"/>
            </w:pPr>
            <w:r>
              <w:rPr>
                <w:rFonts w:ascii="Times New Roman"/>
                <w:b w:val="false"/>
                <w:i w:val="false"/>
                <w:color w:val="000000"/>
                <w:sz w:val="20"/>
              </w:rPr>
              <w:t>
(96,8 - 97,2)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0,18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0,2 мм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сырғанақ арасындағы өлшеулерді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(1439,5 - 1440,5)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пайдаланудағы престеу арқалығына қатысты сынаның жағдайын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(829,9-830,1)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0,1 мм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құрылғыларының параметрлерін өлшеу (СОБ)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айнымалы және тұрақты токты, тұрақты және айнымалы токтың шамасын, тұрақты токтың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30 А дейін тұрақты ток</w:t>
            </w:r>
          </w:p>
          <w:p>
            <w:pPr>
              <w:spacing w:after="20"/>
              <w:ind w:left="20"/>
              <w:jc w:val="both"/>
            </w:pPr>
            <w:r>
              <w:rPr>
                <w:rFonts w:ascii="Times New Roman"/>
                <w:b w:val="false"/>
                <w:i w:val="false"/>
                <w:color w:val="000000"/>
                <w:sz w:val="20"/>
              </w:rPr>
              <w:t>
0-ден 300 А-ға дейін айнымалы ток</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0-ден 10 МОм-ге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айнымалы және тұрақты токты, тұрақты және айнымалы токтың шамасын, тұрақты токтың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30 А дейін тұрақты ток</w:t>
            </w:r>
          </w:p>
          <w:p>
            <w:pPr>
              <w:spacing w:after="20"/>
              <w:ind w:left="20"/>
              <w:jc w:val="both"/>
            </w:pPr>
            <w:r>
              <w:rPr>
                <w:rFonts w:ascii="Times New Roman"/>
                <w:b w:val="false"/>
                <w:i w:val="false"/>
                <w:color w:val="000000"/>
                <w:sz w:val="20"/>
              </w:rPr>
              <w:t>
0-ден 300 А-ға дейін айнымалы ток</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0-ден 10 МОм-ге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айнымалы және тұрақты токты, тұрақты және ауыспалы токтың шамасын (оның ішінде кодтық рельстік тізбектерде және тонналық жиіліктегі рельстік тізбектерде, кең жолақты және селективті режимдерде), тұрақты ток кедергісін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 А-ға дейін</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0-ден 200 МОм-ге дейін</w:t>
            </w:r>
          </w:p>
          <w:p>
            <w:pPr>
              <w:spacing w:after="20"/>
              <w:ind w:left="20"/>
              <w:jc w:val="both"/>
            </w:pPr>
            <w:r>
              <w:rPr>
                <w:rFonts w:ascii="Times New Roman"/>
                <w:b w:val="false"/>
                <w:i w:val="false"/>
                <w:color w:val="000000"/>
                <w:sz w:val="20"/>
              </w:rPr>
              <w:t>
5 Гц-тен 100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АЛСН кодтық сигналдарының уақыт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мс – 1999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тізбектеріндегі оқшаулау кедергісінің шамасын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Ом/км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сезгіш рельс тізбектеріндегі фазалардың әртүрлілігін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250)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кабель желілерінің оқшаулау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1000)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"Кабель-жер" потенциалдарының, дренаж тогының әртүрлілігін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мкА-ден 50 А-ге дейін</w:t>
            </w:r>
          </w:p>
          <w:p>
            <w:pPr>
              <w:spacing w:after="20"/>
              <w:ind w:left="20"/>
              <w:jc w:val="both"/>
            </w:pPr>
            <w:r>
              <w:rPr>
                <w:rFonts w:ascii="Times New Roman"/>
                <w:b w:val="false"/>
                <w:i w:val="false"/>
                <w:color w:val="000000"/>
                <w:sz w:val="20"/>
              </w:rPr>
              <w:t>
75 мВ-тен 600 В-ке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w:t>
            </w:r>
          </w:p>
          <w:p>
            <w:pPr>
              <w:spacing w:after="20"/>
              <w:ind w:left="20"/>
              <w:jc w:val="both"/>
            </w:pPr>
            <w:r>
              <w:rPr>
                <w:rFonts w:ascii="Times New Roman"/>
                <w:b w:val="false"/>
                <w:i w:val="false"/>
                <w:color w:val="000000"/>
                <w:sz w:val="20"/>
              </w:rPr>
              <w:t>
1,0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Көрсеткілерді аудару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реленің баяулауын және фидерлерді ауыстырып қосу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0,03 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Өтпелердегі автоматиканың уақытша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 және 60-минуттық санауыш бөлу бағасы 1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мc</w:t>
            </w:r>
          </w:p>
          <w:p>
            <w:pPr>
              <w:spacing w:after="20"/>
              <w:ind w:left="20"/>
              <w:jc w:val="both"/>
            </w:pPr>
            <w:r>
              <w:rPr>
                <w:rFonts w:ascii="Times New Roman"/>
                <w:b w:val="false"/>
                <w:i w:val="false"/>
                <w:color w:val="000000"/>
                <w:sz w:val="20"/>
              </w:rPr>
              <w:t>
± 1,8 мc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Реленің уақыт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мc бастап 10</w:t>
            </w:r>
            <w:r>
              <w:rPr>
                <w:rFonts w:ascii="Times New Roman"/>
                <w:b w:val="false"/>
                <w:i w:val="false"/>
                <w:color w:val="000000"/>
                <w:vertAlign w:val="superscript"/>
              </w:rPr>
              <w:t>5</w:t>
            </w:r>
            <w:r>
              <w:rPr>
                <w:rFonts w:ascii="Times New Roman"/>
                <w:b w:val="false"/>
                <w:i w:val="false"/>
                <w:color w:val="000000"/>
                <w:sz w:val="20"/>
              </w:rPr>
              <w:t xml:space="preserve"> мc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 мен ток күшін, айнымалы кернеу мен ток күшін, тұрақты ток бойынша электрлік кедергіні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40 А дейін тұрақты ток</w:t>
            </w:r>
          </w:p>
          <w:p>
            <w:pPr>
              <w:spacing w:after="20"/>
              <w:ind w:left="20"/>
              <w:jc w:val="both"/>
            </w:pPr>
            <w:r>
              <w:rPr>
                <w:rFonts w:ascii="Times New Roman"/>
                <w:b w:val="false"/>
                <w:i w:val="false"/>
                <w:color w:val="000000"/>
                <w:sz w:val="20"/>
              </w:rPr>
              <w:t>
0-ден 20 А-ға дейін айнымалы ток</w:t>
            </w:r>
          </w:p>
          <w:p>
            <w:pPr>
              <w:spacing w:after="20"/>
              <w:ind w:left="20"/>
              <w:jc w:val="both"/>
            </w:pPr>
            <w:r>
              <w:rPr>
                <w:rFonts w:ascii="Times New Roman"/>
                <w:b w:val="false"/>
                <w:i w:val="false"/>
                <w:color w:val="000000"/>
                <w:sz w:val="20"/>
              </w:rPr>
              <w:t>
Кернеу бойынша:</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кедергі бойынша:</w:t>
            </w:r>
          </w:p>
          <w:p>
            <w:pPr>
              <w:spacing w:after="20"/>
              <w:ind w:left="20"/>
              <w:jc w:val="both"/>
            </w:pPr>
            <w:r>
              <w:rPr>
                <w:rFonts w:ascii="Times New Roman"/>
                <w:b w:val="false"/>
                <w:i w:val="false"/>
                <w:color w:val="000000"/>
                <w:sz w:val="20"/>
              </w:rPr>
              <w:t>
0-ден 200 МОм-ге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0-ден 100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кернеуді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бойынша:</w:t>
            </w:r>
          </w:p>
          <w:p>
            <w:pPr>
              <w:spacing w:after="20"/>
              <w:ind w:left="20"/>
              <w:jc w:val="both"/>
            </w:pPr>
            <w:r>
              <w:rPr>
                <w:rFonts w:ascii="Times New Roman"/>
                <w:b w:val="false"/>
                <w:i w:val="false"/>
                <w:color w:val="000000"/>
                <w:sz w:val="20"/>
              </w:rPr>
              <w:t>
0-ден 300 В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0-ден 5 МГц-ке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ультрадыбыстық жиіліктердің электрлік тербелістерін өлшеу, синусоидалды сигнал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0,3-тен 620 кГц дейін</w:t>
            </w:r>
          </w:p>
          <w:p>
            <w:pPr>
              <w:spacing w:after="20"/>
              <w:ind w:left="20"/>
              <w:jc w:val="both"/>
            </w:pPr>
            <w:r>
              <w:rPr>
                <w:rFonts w:ascii="Times New Roman"/>
                <w:b w:val="false"/>
                <w:i w:val="false"/>
                <w:color w:val="000000"/>
                <w:sz w:val="20"/>
              </w:rPr>
              <w:t>
деңгейі бойынша:</w:t>
            </w:r>
          </w:p>
          <w:p>
            <w:pPr>
              <w:spacing w:after="20"/>
              <w:ind w:left="20"/>
              <w:jc w:val="both"/>
            </w:pPr>
            <w:r>
              <w:rPr>
                <w:rFonts w:ascii="Times New Roman"/>
                <w:b w:val="false"/>
                <w:i w:val="false"/>
                <w:color w:val="000000"/>
                <w:sz w:val="20"/>
              </w:rPr>
              <w:t>
минус 50 дБ-дан 10 дБ-ға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0,2 кГц 1620 кГц дейін,</w:t>
            </w:r>
          </w:p>
          <w:p>
            <w:pPr>
              <w:spacing w:after="20"/>
              <w:ind w:left="20"/>
              <w:jc w:val="both"/>
            </w:pPr>
            <w:r>
              <w:rPr>
                <w:rFonts w:ascii="Times New Roman"/>
                <w:b w:val="false"/>
                <w:i w:val="false"/>
                <w:color w:val="000000"/>
                <w:sz w:val="20"/>
              </w:rPr>
              <w:t>
деңгейі бойынша:</w:t>
            </w:r>
          </w:p>
          <w:p>
            <w:pPr>
              <w:spacing w:after="20"/>
              <w:ind w:left="20"/>
              <w:jc w:val="both"/>
            </w:pPr>
            <w:r>
              <w:rPr>
                <w:rFonts w:ascii="Times New Roman"/>
                <w:b w:val="false"/>
                <w:i w:val="false"/>
                <w:color w:val="000000"/>
                <w:sz w:val="20"/>
              </w:rPr>
              <w:t>
минус 70 дБ-дан 10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кГц</w:t>
            </w:r>
          </w:p>
          <w:p>
            <w:pPr>
              <w:spacing w:after="20"/>
              <w:ind w:left="20"/>
              <w:jc w:val="both"/>
            </w:pPr>
            <w:r>
              <w:rPr>
                <w:rFonts w:ascii="Times New Roman"/>
                <w:b w:val="false"/>
                <w:i w:val="false"/>
                <w:color w:val="000000"/>
                <w:sz w:val="20"/>
              </w:rPr>
              <w:t>
± 0,2 дБ</w:t>
            </w:r>
          </w:p>
          <w:p>
            <w:pPr>
              <w:spacing w:after="20"/>
              <w:ind w:left="20"/>
              <w:jc w:val="both"/>
            </w:pPr>
            <w:r>
              <w:rPr>
                <w:rFonts w:ascii="Times New Roman"/>
                <w:b w:val="false"/>
                <w:i w:val="false"/>
                <w:color w:val="000000"/>
                <w:sz w:val="20"/>
              </w:rPr>
              <w:t>
± 0,5 %</w:t>
            </w:r>
          </w:p>
          <w:p>
            <w:pPr>
              <w:spacing w:after="20"/>
              <w:ind w:left="20"/>
              <w:jc w:val="both"/>
            </w:pPr>
            <w:r>
              <w:rPr>
                <w:rFonts w:ascii="Times New Roman"/>
                <w:b w:val="false"/>
                <w:i w:val="false"/>
                <w:color w:val="000000"/>
                <w:sz w:val="20"/>
              </w:rPr>
              <w:t>
± 0,2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СОБ-ның фазаға сезімтал релесінің сынақ стенділерінде олардың электрлік және уақытша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 Гц</w:t>
            </w:r>
          </w:p>
          <w:p>
            <w:pPr>
              <w:spacing w:after="20"/>
              <w:ind w:left="20"/>
              <w:jc w:val="both"/>
            </w:pPr>
            <w:r>
              <w:rPr>
                <w:rFonts w:ascii="Times New Roman"/>
                <w:b w:val="false"/>
                <w:i w:val="false"/>
                <w:color w:val="000000"/>
                <w:sz w:val="20"/>
              </w:rPr>
              <w:t>
50-ден 220 В-ға дейін</w:t>
            </w:r>
          </w:p>
          <w:p>
            <w:pPr>
              <w:spacing w:after="20"/>
              <w:ind w:left="20"/>
              <w:jc w:val="both"/>
            </w:pPr>
            <w:r>
              <w:rPr>
                <w:rFonts w:ascii="Times New Roman"/>
                <w:b w:val="false"/>
                <w:i w:val="false"/>
                <w:color w:val="000000"/>
                <w:sz w:val="20"/>
              </w:rPr>
              <w:t>
10-нан 10 мА-ға дейін</w:t>
            </w:r>
          </w:p>
          <w:p>
            <w:pPr>
              <w:spacing w:after="20"/>
              <w:ind w:left="20"/>
              <w:jc w:val="both"/>
            </w:pPr>
            <w:r>
              <w:rPr>
                <w:rFonts w:ascii="Times New Roman"/>
                <w:b w:val="false"/>
                <w:i w:val="false"/>
                <w:color w:val="000000"/>
                <w:sz w:val="20"/>
              </w:rPr>
              <w:t>
0,25-тен 1,0 Ом дейін</w:t>
            </w:r>
          </w:p>
          <w:p>
            <w:pPr>
              <w:spacing w:after="20"/>
              <w:ind w:left="20"/>
              <w:jc w:val="both"/>
            </w:pPr>
            <w:r>
              <w:rPr>
                <w:rFonts w:ascii="Times New Roman"/>
                <w:b w:val="false"/>
                <w:i w:val="false"/>
                <w:color w:val="000000"/>
                <w:sz w:val="20"/>
              </w:rPr>
              <w:t>
0,03-тен 0,3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релесінің уақыт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мc бастап 100 c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пішінін өлшеу және олардың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100 МГц-ге дейін</w:t>
            </w:r>
          </w:p>
          <w:p>
            <w:pPr>
              <w:spacing w:after="20"/>
              <w:ind w:left="20"/>
              <w:jc w:val="both"/>
            </w:pPr>
            <w:r>
              <w:rPr>
                <w:rFonts w:ascii="Times New Roman"/>
                <w:b w:val="false"/>
                <w:i w:val="false"/>
                <w:color w:val="000000"/>
                <w:sz w:val="20"/>
              </w:rPr>
              <w:t>
0,005 мкс-дан 50 мс-ге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ультрадыбыстық жиіліктердің электрлік тербелістерін өлшеу (төмен жиіліктегі генераторлар)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Гц бастап 200 кГц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Гармоник коэффициенті</w:t>
            </w:r>
          </w:p>
          <w:p>
            <w:pPr>
              <w:spacing w:after="20"/>
              <w:ind w:left="20"/>
              <w:jc w:val="both"/>
            </w:pPr>
            <w:r>
              <w:rPr>
                <w:rFonts w:ascii="Times New Roman"/>
                <w:b w:val="false"/>
                <w:i w:val="false"/>
                <w:color w:val="000000"/>
                <w:sz w:val="20"/>
              </w:rPr>
              <w:t>
К. г. - 0,05 бастап %</w:t>
            </w:r>
          </w:p>
          <w:p>
            <w:pPr>
              <w:spacing w:after="20"/>
              <w:ind w:left="20"/>
              <w:jc w:val="both"/>
            </w:pPr>
            <w:r>
              <w:rPr>
                <w:rFonts w:ascii="Times New Roman"/>
                <w:b w:val="false"/>
                <w:i w:val="false"/>
                <w:color w:val="000000"/>
                <w:sz w:val="20"/>
              </w:rPr>
              <w:t>
Жиілікті орнату</w:t>
            </w:r>
          </w:p>
          <w:p>
            <w:pPr>
              <w:spacing w:after="20"/>
              <w:ind w:left="20"/>
              <w:jc w:val="both"/>
            </w:pPr>
            <w:r>
              <w:rPr>
                <w:rFonts w:ascii="Times New Roman"/>
                <w:b w:val="false"/>
                <w:i w:val="false"/>
                <w:color w:val="000000"/>
                <w:sz w:val="20"/>
              </w:rPr>
              <w:t>
0,01 Гц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Радиожиіліктердің электрлік тербелістерін өлшеу (жоғары жиіліктегі генераторлар)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кГц-тен 1 ГГц-ке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 орнату</w:t>
            </w:r>
          </w:p>
          <w:p>
            <w:pPr>
              <w:spacing w:after="20"/>
              <w:ind w:left="20"/>
              <w:jc w:val="both"/>
            </w:pPr>
            <w:r>
              <w:rPr>
                <w:rFonts w:ascii="Times New Roman"/>
                <w:b w:val="false"/>
                <w:i w:val="false"/>
                <w:color w:val="000000"/>
                <w:sz w:val="20"/>
              </w:rPr>
              <w:t xml:space="preserve">
1× 10 </w:t>
            </w:r>
            <w:r>
              <w:rPr>
                <w:rFonts w:ascii="Times New Roman"/>
                <w:b w:val="false"/>
                <w:i w:val="false"/>
                <w:color w:val="000000"/>
                <w:vertAlign w:val="superscript"/>
              </w:rPr>
              <w:t>-7</w:t>
            </w:r>
            <w:r>
              <w:rPr>
                <w:rFonts w:ascii="Times New Roman"/>
                <w:b w:val="false"/>
                <w:i w:val="false"/>
                <w:color w:val="000000"/>
                <w:sz w:val="20"/>
              </w:rPr>
              <w:t xml:space="preserve">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тербелісінің жиілігін, электр тербелісінің кезеңін, уақыт аралығын, импульстің ұзақтығын өлшеу, электр импульстерінің санын есептеу (жиілік өлшегіштер))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p>
            <w:pPr>
              <w:spacing w:after="20"/>
              <w:ind w:left="20"/>
              <w:jc w:val="both"/>
            </w:pPr>
            <w:r>
              <w:rPr>
                <w:rFonts w:ascii="Times New Roman"/>
                <w:b w:val="false"/>
                <w:i w:val="false"/>
                <w:color w:val="000000"/>
                <w:sz w:val="20"/>
              </w:rPr>
              <w:t>
0,01 Гц бастап 1ГГц дейін</w:t>
            </w:r>
          </w:p>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10 -6 С бастап 10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10 </w:t>
            </w:r>
            <w:r>
              <w:rPr>
                <w:rFonts w:ascii="Times New Roman"/>
                <w:b w:val="false"/>
                <w:i w:val="false"/>
                <w:color w:val="000000"/>
                <w:vertAlign w:val="super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сыйымдылығын, индуктивтілігін, толық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ағынын магниттік индукцияға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 мкВб,</w:t>
            </w:r>
          </w:p>
          <w:p>
            <w:pPr>
              <w:spacing w:after="20"/>
              <w:ind w:left="20"/>
              <w:jc w:val="both"/>
            </w:pPr>
            <w:r>
              <w:rPr>
                <w:rFonts w:ascii="Times New Roman"/>
                <w:b w:val="false"/>
                <w:i w:val="false"/>
                <w:color w:val="000000"/>
                <w:sz w:val="20"/>
              </w:rPr>
              <w:t>
50-0-50 мкВб,</w:t>
            </w:r>
          </w:p>
          <w:p>
            <w:pPr>
              <w:spacing w:after="20"/>
              <w:ind w:left="20"/>
              <w:jc w:val="both"/>
            </w:pPr>
            <w:r>
              <w:rPr>
                <w:rFonts w:ascii="Times New Roman"/>
                <w:b w:val="false"/>
                <w:i w:val="false"/>
                <w:color w:val="000000"/>
                <w:sz w:val="20"/>
              </w:rPr>
              <w:t>
100-0-100 мкВб,</w:t>
            </w:r>
          </w:p>
          <w:p>
            <w:pPr>
              <w:spacing w:after="20"/>
              <w:ind w:left="20"/>
              <w:jc w:val="both"/>
            </w:pPr>
            <w:r>
              <w:rPr>
                <w:rFonts w:ascii="Times New Roman"/>
                <w:b w:val="false"/>
                <w:i w:val="false"/>
                <w:color w:val="000000"/>
                <w:sz w:val="20"/>
              </w:rPr>
              <w:t>
250-0-250 мкВб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электр байланысы құрылғыларының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 немесе шағылысудың кедергілерін, деңгейін, күшеюін, өшуін өлшеу, арнайы өлшеу, көтергіш жиіліктегі байланыс техникасы жабдықтарының үлкен дәлдігін зертханалық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кГц бастап 1620 кГц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сигналының және оның кіруіне берілетін амплитудалық және уақытша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МГц</w:t>
            </w:r>
          </w:p>
          <w:p>
            <w:pPr>
              <w:spacing w:after="20"/>
              <w:ind w:left="20"/>
              <w:jc w:val="both"/>
            </w:pPr>
            <w:r>
              <w:rPr>
                <w:rFonts w:ascii="Times New Roman"/>
                <w:b w:val="false"/>
                <w:i w:val="false"/>
                <w:color w:val="000000"/>
                <w:sz w:val="20"/>
              </w:rPr>
              <w:t>
(0,05 – 200)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Синусоидалы сигналдардың жиілігін және кезеңін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Гц-тен 10 МГц-ге дейін</w:t>
            </w:r>
          </w:p>
          <w:p>
            <w:pPr>
              <w:spacing w:after="20"/>
              <w:ind w:left="20"/>
              <w:jc w:val="both"/>
            </w:pPr>
            <w:r>
              <w:rPr>
                <w:rFonts w:ascii="Times New Roman"/>
                <w:b w:val="false"/>
                <w:i w:val="false"/>
                <w:color w:val="000000"/>
                <w:sz w:val="20"/>
              </w:rPr>
              <w:t>
0,1 мкс-тен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параметрлерін өлшеу және бүлінген жерлерді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Ом-нан 1 Гом-ға дейін</w:t>
            </w:r>
          </w:p>
          <w:p>
            <w:pPr>
              <w:spacing w:after="20"/>
              <w:ind w:left="20"/>
              <w:jc w:val="both"/>
            </w:pPr>
            <w:r>
              <w:rPr>
                <w:rFonts w:ascii="Times New Roman"/>
                <w:b w:val="false"/>
                <w:i w:val="false"/>
                <w:color w:val="000000"/>
                <w:sz w:val="20"/>
              </w:rPr>
              <w:t>
100 нФ-ден 10 мкФ-ға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Тұрақты/айнымалы ток көпірі және рефлектометр режимінде кабель желілерінің параметрлері мен біртекті еместігін 20 км дейінгі қашықтықта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В,</w:t>
            </w:r>
          </w:p>
          <w:p>
            <w:pPr>
              <w:spacing w:after="20"/>
              <w:ind w:left="20"/>
              <w:jc w:val="both"/>
            </w:pPr>
            <w:r>
              <w:rPr>
                <w:rFonts w:ascii="Times New Roman"/>
                <w:b w:val="false"/>
                <w:i w:val="false"/>
                <w:color w:val="000000"/>
                <w:sz w:val="20"/>
              </w:rPr>
              <w:t>
10 кОм –нан 20 Гом-ға дейін</w:t>
            </w:r>
          </w:p>
          <w:p>
            <w:pPr>
              <w:spacing w:after="20"/>
              <w:ind w:left="20"/>
              <w:jc w:val="both"/>
            </w:pPr>
            <w:r>
              <w:rPr>
                <w:rFonts w:ascii="Times New Roman"/>
                <w:b w:val="false"/>
                <w:i w:val="false"/>
                <w:color w:val="000000"/>
                <w:sz w:val="20"/>
              </w:rPr>
              <w:t>
50 м-ден 20 км-ға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айнымалы токпен зақымдануды оқшаулау әдісімен өлшеу, Мюррей бойынша өлшеу; Кюпфмюллер бойынша өлшеу, қосымша автоматты сүзу арқылы кедергілердің кернеуін талдау, оқшаулау кедергісін өлшеу, шлейф қарсыласуын өлшеу, кедергінің айырымын өлшеу, сыйымдылықты өлшеу (екі сымды және төрт сымды), жерге қатысты сыйымдылықты өлшеу, сымдардың ажыратылуы мен айқасуын өлшеу, аралас кабельдері бар учаскелердегі зақымдануларды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Ом-нан 10 кОм-ға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 индикации ± 0,005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Кабельдермен қиылысқан байланыс кабельдері мен металл коммуникациялардың трассаларынан өту кезінде кедергі (шу) деңгейінің функциясын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м-ден 4,6 м-ге дейін</w:t>
            </w:r>
          </w:p>
          <w:p>
            <w:pPr>
              <w:spacing w:after="20"/>
              <w:ind w:left="20"/>
              <w:jc w:val="both"/>
            </w:pPr>
            <w:r>
              <w:rPr>
                <w:rFonts w:ascii="Times New Roman"/>
                <w:b w:val="false"/>
                <w:i w:val="false"/>
                <w:color w:val="000000"/>
                <w:sz w:val="20"/>
              </w:rPr>
              <w:t>
Зонд режимінде 4,6 м-ден 6 м-ге дейін 10 % ,</w:t>
            </w:r>
          </w:p>
          <w:p>
            <w:pPr>
              <w:spacing w:after="20"/>
              <w:ind w:left="20"/>
              <w:jc w:val="both"/>
            </w:pPr>
            <w:r>
              <w:rPr>
                <w:rFonts w:ascii="Times New Roman"/>
                <w:b w:val="false"/>
                <w:i w:val="false"/>
                <w:color w:val="000000"/>
                <w:sz w:val="20"/>
              </w:rPr>
              <w:t>
50 Гц, 100 Гц, 450 Гц немесе 60 Гц, 120 Гц, 540 Гц,</w:t>
            </w:r>
          </w:p>
          <w:p>
            <w:pPr>
              <w:spacing w:after="20"/>
              <w:ind w:left="20"/>
              <w:jc w:val="both"/>
            </w:pPr>
            <w:r>
              <w:rPr>
                <w:rFonts w:ascii="Times New Roman"/>
                <w:b w:val="false"/>
                <w:i w:val="false"/>
                <w:color w:val="000000"/>
                <w:sz w:val="20"/>
              </w:rPr>
              <w:t>
15 кГц-тен 60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өтпелері, перрондар, маневрлік парктер және т. б. жарықтандырудың оптика-физикалық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лк-ден 100 лк-ге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беткі қабатындағы қыздыру температурасын өлшеу (сымдардың түйіспелі қосылыстары, түйіспелі желі ажыратқыштары, жабдықтар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20 -дан 650 </w:t>
            </w:r>
            <w:r>
              <w:rPr>
                <w:rFonts w:ascii="Times New Roman"/>
                <w:b w:val="false"/>
                <w:i w:val="false"/>
                <w:color w:val="000000"/>
                <w:vertAlign w:val="superscript"/>
              </w:rPr>
              <w:t>0</w:t>
            </w:r>
            <w:r>
              <w:rPr>
                <w:rFonts w:ascii="Times New Roman"/>
                <w:b w:val="false"/>
                <w:i w:val="false"/>
                <w:color w:val="000000"/>
                <w:sz w:val="20"/>
              </w:rPr>
              <w:t>C -қа дейін</w:t>
            </w:r>
          </w:p>
          <w:p>
            <w:pPr>
              <w:spacing w:after="20"/>
              <w:ind w:left="20"/>
              <w:jc w:val="both"/>
            </w:pPr>
            <w:r>
              <w:rPr>
                <w:rFonts w:ascii="Times New Roman"/>
                <w:b w:val="false"/>
                <w:i w:val="false"/>
                <w:color w:val="000000"/>
                <w:sz w:val="20"/>
              </w:rPr>
              <w:t xml:space="preserve">
минус 20-дан 120 </w:t>
            </w:r>
            <w:r>
              <w:rPr>
                <w:rFonts w:ascii="Times New Roman"/>
                <w:b w:val="false"/>
                <w:i w:val="false"/>
                <w:color w:val="000000"/>
                <w:vertAlign w:val="superscript"/>
              </w:rPr>
              <w:t>0</w:t>
            </w:r>
            <w:r>
              <w:rPr>
                <w:rFonts w:ascii="Times New Roman"/>
                <w:b w:val="false"/>
                <w:i w:val="false"/>
                <w:color w:val="000000"/>
                <w:sz w:val="20"/>
              </w:rPr>
              <w:t>C-қа дейін</w:t>
            </w:r>
          </w:p>
          <w:p>
            <w:pPr>
              <w:spacing w:after="20"/>
              <w:ind w:left="20"/>
              <w:jc w:val="both"/>
            </w:pPr>
            <w:r>
              <w:rPr>
                <w:rFonts w:ascii="Times New Roman"/>
                <w:b w:val="false"/>
                <w:i w:val="false"/>
                <w:color w:val="000000"/>
                <w:sz w:val="20"/>
              </w:rPr>
              <w:t xml:space="preserve">
0-ден 650 </w:t>
            </w:r>
            <w:r>
              <w:rPr>
                <w:rFonts w:ascii="Times New Roman"/>
                <w:b w:val="false"/>
                <w:i w:val="false"/>
                <w:color w:val="000000"/>
                <w:vertAlign w:val="superscript"/>
              </w:rPr>
              <w:t>0</w:t>
            </w:r>
            <w:r>
              <w:rPr>
                <w:rFonts w:ascii="Times New Roman"/>
                <w:b w:val="false"/>
                <w:i w:val="false"/>
                <w:color w:val="000000"/>
                <w:sz w:val="20"/>
              </w:rPr>
              <w:t>C-қа дейін</w:t>
            </w:r>
          </w:p>
          <w:p>
            <w:pPr>
              <w:spacing w:after="20"/>
              <w:ind w:left="20"/>
              <w:jc w:val="both"/>
            </w:pPr>
            <w:r>
              <w:rPr>
                <w:rFonts w:ascii="Times New Roman"/>
                <w:b w:val="false"/>
                <w:i w:val="false"/>
                <w:color w:val="000000"/>
                <w:sz w:val="20"/>
              </w:rPr>
              <w:t xml:space="preserve">
300-ден 1500 </w:t>
            </w:r>
            <w:r>
              <w:rPr>
                <w:rFonts w:ascii="Times New Roman"/>
                <w:b w:val="false"/>
                <w:i w:val="false"/>
                <w:color w:val="000000"/>
                <w:vertAlign w:val="superscript"/>
              </w:rPr>
              <w:t>0</w:t>
            </w:r>
            <w:r>
              <w:rPr>
                <w:rFonts w:ascii="Times New Roman"/>
                <w:b w:val="false"/>
                <w:i w:val="false"/>
                <w:color w:val="000000"/>
                <w:sz w:val="20"/>
              </w:rPr>
              <w:t>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үлкен шегі НПВi, мұнда НПВi = НПВ;</w:t>
            </w:r>
          </w:p>
          <w:p>
            <w:pPr>
              <w:spacing w:after="20"/>
              <w:ind w:left="20"/>
              <w:jc w:val="both"/>
            </w:pPr>
            <w:r>
              <w:rPr>
                <w:rFonts w:ascii="Times New Roman"/>
                <w:b w:val="false"/>
                <w:i w:val="false"/>
                <w:color w:val="000000"/>
                <w:sz w:val="20"/>
              </w:rPr>
              <w:t>
НмПВ өлшеудің ең аз шегі, мұнда Нмпв = НмПВ (i-1) және НмПВі= НмПВ,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топ-50 000 е дейін</w:t>
            </w:r>
          </w:p>
          <w:p>
            <w:pPr>
              <w:spacing w:after="20"/>
              <w:ind w:left="20"/>
              <w:jc w:val="both"/>
            </w:pPr>
            <w:r>
              <w:rPr>
                <w:rFonts w:ascii="Times New Roman"/>
                <w:b w:val="false"/>
                <w:i w:val="false"/>
                <w:color w:val="000000"/>
                <w:sz w:val="20"/>
              </w:rPr>
              <w:t>
қосулы.;</w:t>
            </w:r>
          </w:p>
          <w:p>
            <w:pPr>
              <w:spacing w:after="20"/>
              <w:ind w:left="20"/>
              <w:jc w:val="both"/>
            </w:pPr>
            <w:r>
              <w:rPr>
                <w:rFonts w:ascii="Times New Roman"/>
                <w:b w:val="false"/>
                <w:i w:val="false"/>
                <w:color w:val="000000"/>
                <w:sz w:val="20"/>
              </w:rPr>
              <w:t>
50 000 е -нан бастап</w:t>
            </w:r>
          </w:p>
          <w:p>
            <w:pPr>
              <w:spacing w:after="20"/>
              <w:ind w:left="20"/>
              <w:jc w:val="both"/>
            </w:pPr>
            <w:r>
              <w:rPr>
                <w:rFonts w:ascii="Times New Roman"/>
                <w:b w:val="false"/>
                <w:i w:val="false"/>
                <w:color w:val="000000"/>
                <w:sz w:val="20"/>
              </w:rPr>
              <w:t>
200 000 е</w:t>
            </w:r>
          </w:p>
          <w:p>
            <w:pPr>
              <w:spacing w:after="20"/>
              <w:ind w:left="20"/>
              <w:jc w:val="both"/>
            </w:pPr>
            <w:r>
              <w:rPr>
                <w:rFonts w:ascii="Times New Roman"/>
                <w:b w:val="false"/>
                <w:i w:val="false"/>
                <w:color w:val="000000"/>
                <w:sz w:val="20"/>
              </w:rPr>
              <w:t>
қоса; 200 000 е -ден жоғары</w:t>
            </w:r>
          </w:p>
          <w:p>
            <w:pPr>
              <w:spacing w:after="20"/>
              <w:ind w:left="20"/>
              <w:jc w:val="both"/>
            </w:pPr>
            <w:r>
              <w:rPr>
                <w:rFonts w:ascii="Times New Roman"/>
                <w:b w:val="false"/>
                <w:i w:val="false"/>
                <w:color w:val="000000"/>
                <w:sz w:val="20"/>
              </w:rPr>
              <w:t>
II топ-0-ден 5 000е дейін</w:t>
            </w:r>
          </w:p>
          <w:p>
            <w:pPr>
              <w:spacing w:after="20"/>
              <w:ind w:left="20"/>
              <w:jc w:val="both"/>
            </w:pPr>
            <w:r>
              <w:rPr>
                <w:rFonts w:ascii="Times New Roman"/>
                <w:b w:val="false"/>
                <w:i w:val="false"/>
                <w:color w:val="000000"/>
                <w:sz w:val="20"/>
              </w:rPr>
              <w:t>
20 000 е қоса; 20 000 е -нан жоғары</w:t>
            </w:r>
          </w:p>
          <w:p>
            <w:pPr>
              <w:spacing w:after="20"/>
              <w:ind w:left="20"/>
              <w:jc w:val="both"/>
            </w:pPr>
            <w:r>
              <w:rPr>
                <w:rFonts w:ascii="Times New Roman"/>
                <w:b w:val="false"/>
                <w:i w:val="false"/>
                <w:color w:val="000000"/>
                <w:sz w:val="20"/>
              </w:rPr>
              <w:t>
III топ -0-ден 500 е -ге дейін; 500-ден 500-ге дейін</w:t>
            </w:r>
          </w:p>
          <w:p>
            <w:pPr>
              <w:spacing w:after="20"/>
              <w:ind w:left="20"/>
              <w:jc w:val="both"/>
            </w:pPr>
            <w:r>
              <w:rPr>
                <w:rFonts w:ascii="Times New Roman"/>
                <w:b w:val="false"/>
                <w:i w:val="false"/>
                <w:color w:val="000000"/>
                <w:sz w:val="20"/>
              </w:rPr>
              <w:t>
2 000 е қоса; 2 000- е нана жоғары</w:t>
            </w:r>
          </w:p>
          <w:p>
            <w:pPr>
              <w:spacing w:after="20"/>
              <w:ind w:left="20"/>
              <w:jc w:val="both"/>
            </w:pPr>
            <w:r>
              <w:rPr>
                <w:rFonts w:ascii="Times New Roman"/>
                <w:b w:val="false"/>
                <w:i w:val="false"/>
                <w:color w:val="000000"/>
                <w:sz w:val="20"/>
              </w:rPr>
              <w:t>
IV топ -0-ден 50 е -ге дейін</w:t>
            </w:r>
          </w:p>
          <w:p>
            <w:pPr>
              <w:spacing w:after="20"/>
              <w:ind w:left="20"/>
              <w:jc w:val="both"/>
            </w:pPr>
            <w:r>
              <w:rPr>
                <w:rFonts w:ascii="Times New Roman"/>
                <w:b w:val="false"/>
                <w:i w:val="false"/>
                <w:color w:val="000000"/>
                <w:sz w:val="20"/>
              </w:rPr>
              <w:t>
қоса; 50-ден 50 е -ге дейін</w:t>
            </w:r>
          </w:p>
          <w:p>
            <w:pPr>
              <w:spacing w:after="20"/>
              <w:ind w:left="20"/>
              <w:jc w:val="both"/>
            </w:pPr>
            <w:r>
              <w:rPr>
                <w:rFonts w:ascii="Times New Roman"/>
                <w:b w:val="false"/>
                <w:i w:val="false"/>
                <w:color w:val="000000"/>
                <w:sz w:val="20"/>
              </w:rPr>
              <w:t>
200 е қоса. 200 е;</w:t>
            </w:r>
          </w:p>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2.102</w:t>
            </w:r>
          </w:p>
          <w:p>
            <w:pPr>
              <w:spacing w:after="20"/>
              <w:ind w:left="20"/>
              <w:jc w:val="both"/>
            </w:pPr>
            <w:r>
              <w:rPr>
                <w:rFonts w:ascii="Times New Roman"/>
                <w:b w:val="false"/>
                <w:i w:val="false"/>
                <w:color w:val="000000"/>
                <w:sz w:val="20"/>
              </w:rPr>
              <w:t>
ҚР СТ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Тепловоздарда статикалық созылатын күштерді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кіші өлшем шегі 0,005, 0,01, 0,025, 0,05, 0,1, 0,25, 1, 2 кН</w:t>
            </w:r>
          </w:p>
          <w:p>
            <w:pPr>
              <w:spacing w:after="20"/>
              <w:ind w:left="20"/>
              <w:jc w:val="both"/>
            </w:pPr>
            <w:r>
              <w:rPr>
                <w:rFonts w:ascii="Times New Roman"/>
                <w:b w:val="false"/>
                <w:i w:val="false"/>
                <w:color w:val="000000"/>
                <w:sz w:val="20"/>
              </w:rPr>
              <w:t>
ең үлкен өлшем шегі 0,1, 0,2, 0,5, 1,0, 2,0, 5,0, 10, 20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құралдарының біліктік жүктемелерін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w:t>
            </w:r>
          </w:p>
          <w:p>
            <w:pPr>
              <w:spacing w:after="20"/>
              <w:ind w:left="20"/>
              <w:jc w:val="both"/>
            </w:pPr>
            <w:r>
              <w:rPr>
                <w:rFonts w:ascii="Times New Roman"/>
                <w:b w:val="false"/>
                <w:i w:val="false"/>
                <w:color w:val="000000"/>
                <w:sz w:val="20"/>
              </w:rPr>
              <w:t>
0,2 т-дан 30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жүктің өлшенетін массасынан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жолдарымен жүруге арналған автокөлік құралдарының жол берілетін параметрлерін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м.а. 2015 жылғы 26 наурыздағы № 342 бұйрығы (Нормативтік құқықтық актілерді мемлекеттік тіркеу тізілімінде № 11009 болып тіркелген);</w:t>
            </w:r>
          </w:p>
          <w:p>
            <w:pPr>
              <w:spacing w:after="20"/>
              <w:ind w:left="20"/>
              <w:jc w:val="both"/>
            </w:pPr>
            <w:r>
              <w:rPr>
                <w:rFonts w:ascii="Times New Roman"/>
                <w:b w:val="false"/>
                <w:i w:val="false"/>
                <w:color w:val="000000"/>
                <w:sz w:val="20"/>
              </w:rPr>
              <w:t>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м.а. 2010 жылғы 13 тамыздағы № 362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6472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құралдарынының осьтік жүктерін және жалпы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массаға:</w:t>
            </w:r>
          </w:p>
          <w:p>
            <w:pPr>
              <w:spacing w:after="20"/>
              <w:ind w:left="20"/>
              <w:jc w:val="both"/>
            </w:pPr>
            <w:r>
              <w:rPr>
                <w:rFonts w:ascii="Times New Roman"/>
                <w:b w:val="false"/>
                <w:i w:val="false"/>
                <w:color w:val="000000"/>
                <w:sz w:val="20"/>
              </w:rPr>
              <w:t>
1 т-дан 200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жүктің немесе осьтік топтың өлшенетін массасынан ± 3 %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жабдықта жүк автокөліктік құралдарының осьтік жүктерін және толық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боынша:</w:t>
            </w:r>
          </w:p>
          <w:p>
            <w:pPr>
              <w:spacing w:after="20"/>
              <w:ind w:left="20"/>
              <w:jc w:val="both"/>
            </w:pPr>
            <w:r>
              <w:rPr>
                <w:rFonts w:ascii="Times New Roman"/>
                <w:b w:val="false"/>
                <w:i w:val="false"/>
                <w:color w:val="000000"/>
                <w:sz w:val="20"/>
              </w:rPr>
              <w:t>
3,5 т-дан 200 т-ға дейін</w:t>
            </w:r>
          </w:p>
          <w:p>
            <w:pPr>
              <w:spacing w:after="20"/>
              <w:ind w:left="20"/>
              <w:jc w:val="both"/>
            </w:pPr>
            <w:r>
              <w:rPr>
                <w:rFonts w:ascii="Times New Roman"/>
                <w:b w:val="false"/>
                <w:i w:val="false"/>
                <w:color w:val="000000"/>
                <w:sz w:val="20"/>
              </w:rPr>
              <w:t>
Ось бойынша:</w:t>
            </w:r>
          </w:p>
          <w:p>
            <w:pPr>
              <w:spacing w:after="20"/>
              <w:ind w:left="20"/>
              <w:jc w:val="both"/>
            </w:pPr>
            <w:r>
              <w:rPr>
                <w:rFonts w:ascii="Times New Roman"/>
                <w:b w:val="false"/>
                <w:i w:val="false"/>
                <w:color w:val="000000"/>
                <w:sz w:val="20"/>
              </w:rPr>
              <w:t>
1 т-дан 50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 5 %</w:t>
            </w:r>
          </w:p>
          <w:p>
            <w:pPr>
              <w:spacing w:after="20"/>
              <w:ind w:left="20"/>
              <w:jc w:val="both"/>
            </w:pPr>
            <w:r>
              <w:rPr>
                <w:rFonts w:ascii="Times New Roman"/>
                <w:b w:val="false"/>
                <w:i w:val="false"/>
                <w:color w:val="000000"/>
                <w:sz w:val="20"/>
              </w:rPr>
              <w:t>
- осьтер бойынша</w:t>
            </w:r>
          </w:p>
          <w:p>
            <w:pPr>
              <w:spacing w:after="20"/>
              <w:ind w:left="20"/>
              <w:jc w:val="both"/>
            </w:pPr>
            <w:r>
              <w:rPr>
                <w:rFonts w:ascii="Times New Roman"/>
                <w:b w:val="false"/>
                <w:i w:val="false"/>
                <w:color w:val="000000"/>
                <w:sz w:val="20"/>
              </w:rPr>
              <w:t>
± 8 %</w:t>
            </w:r>
          </w:p>
          <w:p>
            <w:pPr>
              <w:spacing w:after="20"/>
              <w:ind w:left="20"/>
              <w:jc w:val="both"/>
            </w:pPr>
            <w:r>
              <w:rPr>
                <w:rFonts w:ascii="Times New Roman"/>
                <w:b w:val="false"/>
                <w:i w:val="false"/>
                <w:color w:val="000000"/>
                <w:sz w:val="20"/>
              </w:rPr>
              <w:t>
- осьтер тобына</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осьтер тобындағы ось бойынша ± 10 %</w:t>
            </w:r>
          </w:p>
          <w:p>
            <w:pPr>
              <w:spacing w:after="20"/>
              <w:ind w:left="20"/>
              <w:jc w:val="both"/>
            </w:pPr>
            <w:r>
              <w:rPr>
                <w:rFonts w:ascii="Times New Roman"/>
                <w:b w:val="false"/>
                <w:i w:val="false"/>
                <w:color w:val="000000"/>
                <w:sz w:val="20"/>
              </w:rPr>
              <w:t>
- ось арасындағы аралық, геометриялық параметрлер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жабдықта жүк автокөлік құралдарынымен жалпы массасын, осьтер жүктемелерін және габариттік параметрлерді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0,1 тоннадан 150 тоннаға дейін – осьтер бойынша:</w:t>
            </w:r>
          </w:p>
          <w:p>
            <w:pPr>
              <w:spacing w:after="20"/>
              <w:ind w:left="20"/>
              <w:jc w:val="both"/>
            </w:pPr>
            <w:r>
              <w:rPr>
                <w:rFonts w:ascii="Times New Roman"/>
                <w:b w:val="false"/>
                <w:i w:val="false"/>
                <w:color w:val="000000"/>
                <w:sz w:val="20"/>
              </w:rPr>
              <w:t>
0,5 т-дан 20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 4 %</w:t>
            </w:r>
          </w:p>
          <w:p>
            <w:pPr>
              <w:spacing w:after="20"/>
              <w:ind w:left="20"/>
              <w:jc w:val="both"/>
            </w:pPr>
            <w:r>
              <w:rPr>
                <w:rFonts w:ascii="Times New Roman"/>
                <w:b w:val="false"/>
                <w:i w:val="false"/>
                <w:color w:val="000000"/>
                <w:sz w:val="20"/>
              </w:rPr>
              <w:t>
- осьтер бойынша: ± 10 %,</w:t>
            </w:r>
          </w:p>
          <w:p>
            <w:pPr>
              <w:spacing w:after="20"/>
              <w:ind w:left="20"/>
              <w:jc w:val="both"/>
            </w:pPr>
            <w:r>
              <w:rPr>
                <w:rFonts w:ascii="Times New Roman"/>
                <w:b w:val="false"/>
                <w:i w:val="false"/>
                <w:color w:val="000000"/>
                <w:sz w:val="20"/>
              </w:rPr>
              <w:t>
- осьтер тобына ± 10 %</w:t>
            </w:r>
          </w:p>
          <w:p>
            <w:pPr>
              <w:spacing w:after="20"/>
              <w:ind w:left="20"/>
              <w:jc w:val="both"/>
            </w:pPr>
            <w:r>
              <w:rPr>
                <w:rFonts w:ascii="Times New Roman"/>
                <w:b w:val="false"/>
                <w:i w:val="false"/>
                <w:color w:val="000000"/>
                <w:sz w:val="20"/>
              </w:rPr>
              <w:t>
- осьтер тобындағы ось бойынша ± 14 %</w:t>
            </w:r>
          </w:p>
          <w:p>
            <w:pPr>
              <w:spacing w:after="20"/>
              <w:ind w:left="20"/>
              <w:jc w:val="both"/>
            </w:pPr>
            <w:r>
              <w:rPr>
                <w:rFonts w:ascii="Times New Roman"/>
                <w:b w:val="false"/>
                <w:i w:val="false"/>
                <w:color w:val="000000"/>
                <w:sz w:val="20"/>
              </w:rPr>
              <w:t>
- ұзындығы бойынша ± 50 мм</w:t>
            </w:r>
          </w:p>
          <w:p>
            <w:pPr>
              <w:spacing w:after="20"/>
              <w:ind w:left="20"/>
              <w:jc w:val="both"/>
            </w:pPr>
            <w:r>
              <w:rPr>
                <w:rFonts w:ascii="Times New Roman"/>
                <w:b w:val="false"/>
                <w:i w:val="false"/>
                <w:color w:val="000000"/>
                <w:sz w:val="20"/>
              </w:rPr>
              <w:t>
- биіктігі және ені бойынша ± 35 мм</w:t>
            </w:r>
          </w:p>
          <w:p>
            <w:pPr>
              <w:spacing w:after="20"/>
              <w:ind w:left="20"/>
              <w:jc w:val="both"/>
            </w:pPr>
            <w:r>
              <w:rPr>
                <w:rFonts w:ascii="Times New Roman"/>
                <w:b w:val="false"/>
                <w:i w:val="false"/>
                <w:color w:val="000000"/>
                <w:sz w:val="20"/>
              </w:rPr>
              <w:t>
- осьтер арасындағы аралық ± 50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құралдардың габариттік параметерлерін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м-ден 50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 + 0,05L) м</w:t>
            </w:r>
          </w:p>
          <w:p>
            <w:pPr>
              <w:spacing w:after="20"/>
              <w:ind w:left="20"/>
              <w:jc w:val="both"/>
            </w:pPr>
            <w:r>
              <w:rPr>
                <w:rFonts w:ascii="Times New Roman"/>
                <w:b w:val="false"/>
                <w:i w:val="false"/>
                <w:color w:val="000000"/>
                <w:sz w:val="20"/>
              </w:rPr>
              <w:t>
L – габариттік параметрлер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еңбек және демалу режимдерін тіркеудегі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ден 220-ға дейін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км/сағ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еңбегі мен тынығуын ұйымдастыру, сондай-ақ тахографтарды қолдану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м.а. 2015 жылғы 31 желтоқсандағы № 1288 бұйрығы;</w:t>
            </w:r>
          </w:p>
          <w:p>
            <w:pPr>
              <w:spacing w:after="20"/>
              <w:ind w:left="20"/>
              <w:jc w:val="both"/>
            </w:pPr>
            <w:r>
              <w:rPr>
                <w:rFonts w:ascii="Times New Roman"/>
                <w:b w:val="false"/>
                <w:i w:val="false"/>
                <w:color w:val="000000"/>
                <w:sz w:val="20"/>
              </w:rPr>
              <w:t>
"Қазақстан Республикасының 1970 жылғы Халықаралық автомобиль тасымалын жүзеге асыратын көлiк құралдары экипаждарының жұмысына қатысты Европа Келiсiмiне қатысуы туралы"</w:t>
            </w:r>
          </w:p>
          <w:p>
            <w:pPr>
              <w:spacing w:after="20"/>
              <w:ind w:left="20"/>
              <w:jc w:val="both"/>
            </w:pPr>
            <w:r>
              <w:rPr>
                <w:rFonts w:ascii="Times New Roman"/>
                <w:b w:val="false"/>
                <w:i w:val="false"/>
                <w:color w:val="000000"/>
                <w:sz w:val="20"/>
              </w:rPr>
              <w:t>
Қазақстан Республикасы Президентiнiң 1995 жылғы 12 мамырдағы № 22 Жарлығы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ылғалдылық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 көлемі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 температурасының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20-дан 70 </w:t>
            </w:r>
            <w:r>
              <w:rPr>
                <w:rFonts w:ascii="Times New Roman"/>
                <w:b w:val="false"/>
                <w:i w:val="false"/>
                <w:color w:val="000000"/>
                <w:vertAlign w:val="superscript"/>
              </w:rPr>
              <w:t>0</w:t>
            </w:r>
            <w:r>
              <w:rPr>
                <w:rFonts w:ascii="Times New Roman"/>
                <w:b w:val="false"/>
                <w:i w:val="false"/>
                <w:color w:val="000000"/>
                <w:sz w:val="20"/>
              </w:rPr>
              <w:t>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жарықтығы деңгейінің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(1 - 20000)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лк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әсер ететін физикалық факторлардың гигиеналық нормативтерін бекіту туралы" Қазақстан Республикасы Ұлттық экономика министрінің 2015 жылғы 28 ақпандағы</w:t>
            </w:r>
          </w:p>
          <w:p>
            <w:pPr>
              <w:spacing w:after="20"/>
              <w:ind w:left="20"/>
              <w:jc w:val="both"/>
            </w:pPr>
            <w:r>
              <w:rPr>
                <w:rFonts w:ascii="Times New Roman"/>
                <w:b w:val="false"/>
                <w:i w:val="false"/>
                <w:color w:val="000000"/>
                <w:sz w:val="20"/>
              </w:rPr>
              <w:t>
№ 169 бұйрығы (Нормативтік құқықтық актілерді мемлекеттік тіркеу тізілімінде № 11147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шу деңгейінің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140)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09 наурыздағы</w:t>
            </w:r>
          </w:p>
          <w:p>
            <w:pPr>
              <w:spacing w:after="20"/>
              <w:ind w:left="20"/>
              <w:jc w:val="both"/>
            </w:pPr>
            <w:r>
              <w:rPr>
                <w:rFonts w:ascii="Times New Roman"/>
                <w:b w:val="false"/>
                <w:i w:val="false"/>
                <w:color w:val="000000"/>
                <w:sz w:val="20"/>
              </w:rPr>
              <w:t>
№ 127 бұйрығы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тізбегін оқшаулаудағы кедергі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кОм-нан 50 Мом-ға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w:t>
            </w:r>
          </w:p>
          <w:p>
            <w:pPr>
              <w:spacing w:after="20"/>
              <w:ind w:left="20"/>
              <w:jc w:val="both"/>
            </w:pPr>
            <w:r>
              <w:rPr>
                <w:rFonts w:ascii="Times New Roman"/>
                <w:b w:val="false"/>
                <w:i w:val="false"/>
                <w:color w:val="000000"/>
                <w:sz w:val="20"/>
              </w:rPr>
              <w:t>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30-дан 50 </w:t>
            </w:r>
            <w:r>
              <w:rPr>
                <w:rFonts w:ascii="Times New Roman"/>
                <w:b w:val="false"/>
                <w:i w:val="false"/>
                <w:color w:val="000000"/>
                <w:vertAlign w:val="superscript"/>
              </w:rPr>
              <w:t>0</w:t>
            </w:r>
            <w:r>
              <w:rPr>
                <w:rFonts w:ascii="Times New Roman"/>
                <w:b w:val="false"/>
                <w:i w:val="false"/>
                <w:color w:val="000000"/>
                <w:sz w:val="20"/>
              </w:rPr>
              <w:t>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09 наурыздағы</w:t>
            </w:r>
          </w:p>
          <w:p>
            <w:pPr>
              <w:spacing w:after="20"/>
              <w:ind w:left="20"/>
              <w:jc w:val="both"/>
            </w:pPr>
            <w:r>
              <w:rPr>
                <w:rFonts w:ascii="Times New Roman"/>
                <w:b w:val="false"/>
                <w:i w:val="false"/>
                <w:color w:val="000000"/>
                <w:sz w:val="20"/>
              </w:rPr>
              <w:t>
№ 127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бетіне шығарылған материалдар салмағының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кеме қатынасы қауіпсіздігін қамтамасыз ету жөніндегі жол жұмыстарын жоспарлау және жүргізу қағидаларын бекіту туралы"</w:t>
            </w:r>
          </w:p>
          <w:p>
            <w:pPr>
              <w:spacing w:after="20"/>
              <w:ind w:left="20"/>
              <w:jc w:val="both"/>
            </w:pPr>
            <w:r>
              <w:rPr>
                <w:rFonts w:ascii="Times New Roman"/>
                <w:b w:val="false"/>
                <w:i w:val="false"/>
                <w:color w:val="000000"/>
                <w:sz w:val="20"/>
              </w:rPr>
              <w:t>
Қазақстан Республикасы Көлік және коммуникация министрінің 2013 жылғы 27 қыркүйектегі № 761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8861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нүктелер, арақашықтықтар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бұрыштардың артуын нивелирмен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(0 - 360) </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 суқоймалардың тереңдігін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 пайдалану қағидаларын текіру туралы" Қазақстан Республикасы Инвестициялар және даму министрінің м.а. 2015 жылғы 24 ақпандағы № 161 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жүйелерде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(80-106)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10870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жүйелерде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қозғалтқыштарынмамайлау жүйесіндегі май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ыдыстағы оттегі газы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10303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ыдыстағы пропан газы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температурасын және қозғалтқыш майын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120)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бақылау нүктелерінің арақашықтығын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кеме қатынасы қауіпсіздігін қамтамасыз ету жөніндегі жол жұмыстарын жоспарлау және жүргізу қағидаларын бекіту туралы"</w:t>
            </w:r>
          </w:p>
          <w:p>
            <w:pPr>
              <w:spacing w:after="20"/>
              <w:ind w:left="20"/>
              <w:jc w:val="both"/>
            </w:pPr>
            <w:r>
              <w:rPr>
                <w:rFonts w:ascii="Times New Roman"/>
                <w:b w:val="false"/>
                <w:i w:val="false"/>
                <w:color w:val="000000"/>
                <w:sz w:val="20"/>
              </w:rPr>
              <w:t>
Қазақстан Республикасы Көлік және коммуникация министрінің 2013 жылғы 27 қыркүйектегі № 761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8861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кезінде пайдаланылатын өнімдердің метрикалық шамасын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қағидаларын бекіту туралы" Қазақстан Республикасы Көлік және коммуникация министрінің 2011 жылғы 7 сәуірдегі № 201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6938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желісіндегі ток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09 наурыздағы</w:t>
            </w:r>
          </w:p>
          <w:p>
            <w:pPr>
              <w:spacing w:after="20"/>
              <w:ind w:left="20"/>
              <w:jc w:val="both"/>
            </w:pPr>
            <w:r>
              <w:rPr>
                <w:rFonts w:ascii="Times New Roman"/>
                <w:b w:val="false"/>
                <w:i w:val="false"/>
                <w:color w:val="000000"/>
                <w:sz w:val="20"/>
              </w:rPr>
              <w:t>
№ 127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двигателінің иінді білігінің айналу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1500) айн/мин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айн/мин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 мм сын.бағ.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 сын.бағ.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09 наурыздағы</w:t>
            </w:r>
          </w:p>
          <w:p>
            <w:pPr>
              <w:spacing w:after="20"/>
              <w:ind w:left="20"/>
              <w:jc w:val="both"/>
            </w:pPr>
            <w:r>
              <w:rPr>
                <w:rFonts w:ascii="Times New Roman"/>
                <w:b w:val="false"/>
                <w:i w:val="false"/>
                <w:color w:val="000000"/>
                <w:sz w:val="20"/>
              </w:rPr>
              <w:t>
№ 127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 шлюздерінің қақпалары мен ысырмаларының металын тот басудан сақтау жұмыстарын орындауда пайдаланылатын материалдары әртүрлі өнімдердің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(1,0 - 199,9)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гидротехникалық құрылыстарды (шлюздерді) техникалық пайдалану, зерттеп-қарау және жөндеу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2015 жылғы 30 сәуірдегі № 550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11915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орналасу координаттарын өлшеу;</w:t>
            </w:r>
          </w:p>
          <w:p>
            <w:pPr>
              <w:spacing w:after="20"/>
              <w:ind w:left="20"/>
              <w:jc w:val="both"/>
            </w:pPr>
            <w:r>
              <w:rPr>
                <w:rFonts w:ascii="Times New Roman"/>
                <w:b w:val="false"/>
                <w:i w:val="false"/>
                <w:color w:val="000000"/>
                <w:sz w:val="20"/>
              </w:rPr>
              <w:t>
Бетонды құрылыстардағы ақаулықтардың эквивалентті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6000,0)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құрылыстардың бір қырынан қарағандағы өнімнің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6000,0)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және бетон құрылыстардағы және олардың іргетасындағы жылжу бұрышы мен арақашықтығын (тігінен және көлденең)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мм/км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қисаюын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09 наурыздағы</w:t>
            </w:r>
          </w:p>
          <w:p>
            <w:pPr>
              <w:spacing w:after="20"/>
              <w:ind w:left="20"/>
              <w:jc w:val="both"/>
            </w:pPr>
            <w:r>
              <w:rPr>
                <w:rFonts w:ascii="Times New Roman"/>
                <w:b w:val="false"/>
                <w:i w:val="false"/>
                <w:color w:val="000000"/>
                <w:sz w:val="20"/>
              </w:rPr>
              <w:t>
№ 127 бұйрығына 384-қосымша</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 кемелерінің корпустық құрылымының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м.а. 2011 жылғы 21 сәуірдегі №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двигателінің тобындағы цилиндрлі-поршеньді бөлшектерінің ішкі және сыртқы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бұрандалы-меңгерікті кешені бөлшектерінің беткі қабаттарын, корпусын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материал бетіндегі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w:t>
            </w:r>
            <w:r>
              <w:rPr>
                <w:rFonts w:ascii="Times New Roman"/>
                <w:b w:val="false"/>
                <w:i w:val="false"/>
                <w:color w:val="000000"/>
                <w:vertAlign w:val="superscript"/>
              </w:rPr>
              <w:t>0</w:t>
            </w:r>
            <w:r>
              <w:rPr>
                <w:rFonts w:ascii="Times New Roman"/>
                <w:b w:val="false"/>
                <w:i w:val="false"/>
                <w:color w:val="000000"/>
                <w:sz w:val="20"/>
              </w:rPr>
              <w:t>C-тан 280</w:t>
            </w:r>
            <w:r>
              <w:rPr>
                <w:rFonts w:ascii="Times New Roman"/>
                <w:b w:val="false"/>
                <w:i w:val="false"/>
                <w:color w:val="000000"/>
                <w:vertAlign w:val="superscript"/>
              </w:rPr>
              <w:t>0</w:t>
            </w:r>
            <w:r>
              <w:rPr>
                <w:rFonts w:ascii="Times New Roman"/>
                <w:b w:val="false"/>
                <w:i w:val="false"/>
                <w:color w:val="000000"/>
                <w:sz w:val="20"/>
              </w:rPr>
              <w:t>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ГОСТ 11828</w:t>
            </w:r>
          </w:p>
          <w:p>
            <w:pPr>
              <w:spacing w:after="20"/>
              <w:ind w:left="20"/>
              <w:jc w:val="both"/>
            </w:pPr>
            <w:r>
              <w:rPr>
                <w:rFonts w:ascii="Times New Roman"/>
                <w:b w:val="false"/>
                <w:i w:val="false"/>
                <w:color w:val="000000"/>
                <w:sz w:val="20"/>
              </w:rPr>
              <w:t>
ГОСТ 25380</w:t>
            </w:r>
          </w:p>
          <w:p>
            <w:pPr>
              <w:spacing w:after="20"/>
              <w:ind w:left="20"/>
              <w:jc w:val="both"/>
            </w:pPr>
            <w:r>
              <w:rPr>
                <w:rFonts w:ascii="Times New Roman"/>
                <w:b w:val="false"/>
                <w:i w:val="false"/>
                <w:color w:val="000000"/>
                <w:sz w:val="20"/>
              </w:rPr>
              <w:t>
СП-РК-4.0203;</w:t>
            </w:r>
          </w:p>
          <w:p>
            <w:pPr>
              <w:spacing w:after="20"/>
              <w:ind w:left="20"/>
              <w:jc w:val="both"/>
            </w:pPr>
            <w:r>
              <w:rPr>
                <w:rFonts w:ascii="Times New Roman"/>
                <w:b w:val="false"/>
                <w:i w:val="false"/>
                <w:color w:val="000000"/>
                <w:sz w:val="20"/>
              </w:rPr>
              <w:t>
РД-153-34.0-20363;</w:t>
            </w:r>
          </w:p>
          <w:p>
            <w:pPr>
              <w:spacing w:after="20"/>
              <w:ind w:left="20"/>
              <w:jc w:val="both"/>
            </w:pPr>
            <w:r>
              <w:rPr>
                <w:rFonts w:ascii="Times New Roman"/>
                <w:b w:val="false"/>
                <w:i w:val="false"/>
                <w:color w:val="000000"/>
                <w:sz w:val="20"/>
              </w:rPr>
              <w:t>
РД-13-04;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жылу тасығыш пен сұйықтықтың шығыны мен есебін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1500000 м</w:t>
            </w:r>
            <w:r>
              <w:rPr>
                <w:rFonts w:ascii="Times New Roman"/>
                <w:b w:val="false"/>
                <w:i w:val="false"/>
                <w:color w:val="000000"/>
                <w:vertAlign w:val="superscript"/>
              </w:rPr>
              <w:t>3</w:t>
            </w:r>
            <w:r>
              <w:rPr>
                <w:rFonts w:ascii="Times New Roman"/>
                <w:b w:val="false"/>
                <w:i w:val="false"/>
                <w:color w:val="000000"/>
                <w:sz w:val="20"/>
              </w:rPr>
              <w:t>/с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Ағыс жылдамдығы кезінде 0,1-ден 1 м/с дейін;</w:t>
            </w:r>
          </w:p>
          <w:p>
            <w:pPr>
              <w:spacing w:after="20"/>
              <w:ind w:left="20"/>
              <w:jc w:val="both"/>
            </w:pPr>
            <w:r>
              <w:rPr>
                <w:rFonts w:ascii="Times New Roman"/>
                <w:b w:val="false"/>
                <w:i w:val="false"/>
                <w:color w:val="000000"/>
                <w:sz w:val="20"/>
              </w:rPr>
              <w:t>
1,5 % Ағыс жылдамдығы кезінде 1,0-ден 20 м/с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8.611;</w:t>
            </w:r>
          </w:p>
          <w:p>
            <w:pPr>
              <w:spacing w:after="20"/>
              <w:ind w:left="20"/>
              <w:jc w:val="both"/>
            </w:pPr>
            <w:r>
              <w:rPr>
                <w:rFonts w:ascii="Times New Roman"/>
                <w:b w:val="false"/>
                <w:i w:val="false"/>
                <w:color w:val="000000"/>
                <w:sz w:val="20"/>
              </w:rPr>
              <w:t>
ГОСТ 28702;</w:t>
            </w:r>
          </w:p>
          <w:p>
            <w:pPr>
              <w:spacing w:after="20"/>
              <w:ind w:left="20"/>
              <w:jc w:val="both"/>
            </w:pPr>
            <w:r>
              <w:rPr>
                <w:rFonts w:ascii="Times New Roman"/>
                <w:b w:val="false"/>
                <w:i w:val="false"/>
                <w:color w:val="000000"/>
                <w:sz w:val="20"/>
              </w:rPr>
              <w:t>
ГОСТ 15528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қалыңдықты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до 1000-ға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қоршаған орта мен материалдардың температусын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r>
              <w:rPr>
                <w:rFonts w:ascii="Times New Roman"/>
                <w:b w:val="false"/>
                <w:i w:val="false"/>
                <w:color w:val="000000"/>
                <w:vertAlign w:val="superscript"/>
              </w:rPr>
              <w:t>0</w:t>
            </w:r>
            <w:r>
              <w:rPr>
                <w:rFonts w:ascii="Times New Roman"/>
                <w:b w:val="false"/>
                <w:i w:val="false"/>
                <w:color w:val="000000"/>
                <w:sz w:val="20"/>
              </w:rPr>
              <w:t xml:space="preserve">C-тан 550 </w:t>
            </w:r>
            <w:r>
              <w:rPr>
                <w:rFonts w:ascii="Times New Roman"/>
                <w:b w:val="false"/>
                <w:i w:val="false"/>
                <w:color w:val="000000"/>
                <w:vertAlign w:val="superscript"/>
              </w:rPr>
              <w:t>0</w:t>
            </w:r>
            <w:r>
              <w:rPr>
                <w:rFonts w:ascii="Times New Roman"/>
                <w:b w:val="false"/>
                <w:i w:val="false"/>
                <w:color w:val="000000"/>
                <w:sz w:val="20"/>
              </w:rPr>
              <w:t>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СП-РК-4.0203;</w:t>
            </w:r>
          </w:p>
          <w:p>
            <w:pPr>
              <w:spacing w:after="20"/>
              <w:ind w:left="20"/>
              <w:jc w:val="both"/>
            </w:pPr>
            <w:r>
              <w:rPr>
                <w:rFonts w:ascii="Times New Roman"/>
                <w:b w:val="false"/>
                <w:i w:val="false"/>
                <w:color w:val="000000"/>
                <w:sz w:val="20"/>
              </w:rPr>
              <w:t>
РД-153-34.0-20363;</w:t>
            </w:r>
          </w:p>
          <w:p>
            <w:pPr>
              <w:spacing w:after="20"/>
              <w:ind w:left="20"/>
              <w:jc w:val="both"/>
            </w:pPr>
            <w:r>
              <w:rPr>
                <w:rFonts w:ascii="Times New Roman"/>
                <w:b w:val="false"/>
                <w:i w:val="false"/>
                <w:color w:val="000000"/>
                <w:sz w:val="20"/>
              </w:rPr>
              <w:t>
РД-13-04;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жылу бағытының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999) Вт/м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жылу бағытының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30-дан 80 </w:t>
            </w:r>
            <w:r>
              <w:rPr>
                <w:rFonts w:ascii="Times New Roman"/>
                <w:b w:val="false"/>
                <w:i w:val="false"/>
                <w:color w:val="000000"/>
                <w:vertAlign w:val="superscript"/>
              </w:rPr>
              <w:t>0</w:t>
            </w:r>
            <w:r>
              <w:rPr>
                <w:rFonts w:ascii="Times New Roman"/>
                <w:b w:val="false"/>
                <w:i w:val="false"/>
                <w:color w:val="000000"/>
                <w:sz w:val="20"/>
              </w:rPr>
              <w:t>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0</w:t>
            </w:r>
            <w:r>
              <w:rPr>
                <w:rFonts w:ascii="Times New Roman"/>
                <w:b w:val="false"/>
                <w:i w:val="false"/>
                <w:color w:val="000000"/>
                <w:sz w:val="20"/>
              </w:rPr>
              <w: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8.558;</w:t>
            </w:r>
          </w:p>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(өндіріс мекемелерінің энергоаудитін өткізу кезінде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ауыспалы токтың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ауыспалы токтың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арттыру саласында ауыспалы токтың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ауаның қозғалыс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(0,80 - 30,00)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(1 - 200 000)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21830; ГОСТ 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сапасының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пен газдың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p>
            <w:pPr>
              <w:spacing w:after="20"/>
              <w:ind w:left="20"/>
              <w:jc w:val="both"/>
            </w:pPr>
            <w:r>
              <w:rPr>
                <w:rFonts w:ascii="Times New Roman"/>
                <w:b w:val="false"/>
                <w:i w:val="false"/>
                <w:color w:val="000000"/>
                <w:sz w:val="20"/>
              </w:rPr>
              <w:t>
мм су.бағ.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(0,08-0,98)</w:t>
            </w:r>
          </w:p>
          <w:p>
            <w:pPr>
              <w:spacing w:after="20"/>
              <w:ind w:left="20"/>
              <w:jc w:val="both"/>
            </w:pPr>
            <w:r>
              <w:rPr>
                <w:rFonts w:ascii="Times New Roman"/>
                <w:b w:val="false"/>
                <w:i w:val="false"/>
                <w:color w:val="000000"/>
                <w:sz w:val="20"/>
              </w:rPr>
              <w:t>
мм су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газдардың саны мен сапасын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0 - 25 %</w:t>
            </w:r>
          </w:p>
          <w:p>
            <w:pPr>
              <w:spacing w:after="20"/>
              <w:ind w:left="20"/>
              <w:jc w:val="both"/>
            </w:pPr>
            <w:r>
              <w:rPr>
                <w:rFonts w:ascii="Times New Roman"/>
                <w:b w:val="false"/>
                <w:i w:val="false"/>
                <w:color w:val="000000"/>
                <w:sz w:val="20"/>
              </w:rPr>
              <w:t>
(СО) 4 - 4000 %</w:t>
            </w:r>
          </w:p>
          <w:p>
            <w:pPr>
              <w:spacing w:after="20"/>
              <w:ind w:left="20"/>
              <w:jc w:val="both"/>
            </w:pPr>
            <w:r>
              <w:rPr>
                <w:rFonts w:ascii="Times New Roman"/>
                <w:b w:val="false"/>
                <w:i w:val="false"/>
                <w:color w:val="000000"/>
                <w:sz w:val="20"/>
              </w:rPr>
              <w:t>
(NO) 0 - 3000 %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(O-оттегі)</w:t>
            </w:r>
          </w:p>
          <w:p>
            <w:pPr>
              <w:spacing w:after="20"/>
              <w:ind w:left="20"/>
              <w:jc w:val="both"/>
            </w:pPr>
            <w:r>
              <w:rPr>
                <w:rFonts w:ascii="Times New Roman"/>
                <w:b w:val="false"/>
                <w:i w:val="false"/>
                <w:color w:val="000000"/>
                <w:sz w:val="20"/>
              </w:rPr>
              <w:t>
± 3,3 %; (CO-көміртегі) ± 6,6 %;</w:t>
            </w:r>
          </w:p>
          <w:p>
            <w:pPr>
              <w:spacing w:after="20"/>
              <w:ind w:left="20"/>
              <w:jc w:val="both"/>
            </w:pPr>
            <w:r>
              <w:rPr>
                <w:rFonts w:ascii="Times New Roman"/>
                <w:b w:val="false"/>
                <w:i w:val="false"/>
                <w:color w:val="000000"/>
                <w:sz w:val="20"/>
              </w:rPr>
              <w:t>
(NO-азот) ±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8.207;</w:t>
            </w:r>
          </w:p>
          <w:p>
            <w:pPr>
              <w:spacing w:after="20"/>
              <w:ind w:left="20"/>
              <w:jc w:val="both"/>
            </w:pPr>
            <w:r>
              <w:rPr>
                <w:rFonts w:ascii="Times New Roman"/>
                <w:b w:val="false"/>
                <w:i w:val="false"/>
                <w:color w:val="000000"/>
                <w:sz w:val="20"/>
              </w:rPr>
              <w:t>
РД 34.01.101-93;</w:t>
            </w:r>
          </w:p>
          <w:p>
            <w:pPr>
              <w:spacing w:after="20"/>
              <w:ind w:left="20"/>
              <w:jc w:val="both"/>
            </w:pPr>
            <w:r>
              <w:rPr>
                <w:rFonts w:ascii="Times New Roman"/>
                <w:b w:val="false"/>
                <w:i w:val="false"/>
                <w:color w:val="000000"/>
                <w:sz w:val="20"/>
              </w:rPr>
              <w:t>
РД 34.25.514-96;</w:t>
            </w:r>
          </w:p>
          <w:p>
            <w:pPr>
              <w:spacing w:after="20"/>
              <w:ind w:left="20"/>
              <w:jc w:val="both"/>
            </w:pPr>
            <w:r>
              <w:rPr>
                <w:rFonts w:ascii="Times New Roman"/>
                <w:b w:val="false"/>
                <w:i w:val="false"/>
                <w:color w:val="000000"/>
                <w:sz w:val="20"/>
              </w:rPr>
              <w:t>
РД 34 РК 1-26.303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қауіпсіздік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жұмыс істейтін, ыдыстардың жұмыс аумағының температурасын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100) </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115)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 650)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200 – 0)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жұмыс істейтін, ыдыстардың жұмыс аумағының температурасын өлшеу (құбыр)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115) </w:t>
            </w:r>
            <w:r>
              <w:rPr>
                <w:rFonts w:ascii="Times New Roman"/>
                <w:b w:val="false"/>
                <w:i w:val="false"/>
                <w:color w:val="000000"/>
                <w:vertAlign w:val="superscript"/>
              </w:rPr>
              <w:t>0</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 650)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 жұмыс істейтін, ыдыстардың жұмыс аумағының қысымын өлшеу (қазан барабаны, резервуар, сыйымдылық)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w:t>
            </w:r>
            <w:r>
              <w:rPr>
                <w:rFonts w:ascii="Times New Roman"/>
                <w:b w:val="false"/>
                <w:i w:val="false"/>
                <w:color w:val="000000"/>
                <w:vertAlign w:val="superscript"/>
              </w:rPr>
              <w:t>2</w:t>
            </w:r>
            <w:r>
              <w:rPr>
                <w:rFonts w:ascii="Times New Roman"/>
                <w:b w:val="false"/>
                <w:i w:val="false"/>
                <w:color w:val="000000"/>
                <w:sz w:val="20"/>
              </w:rPr>
              <w:t>) – 2,5МПа (25 кгс/см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2,5-нана жоғары 14 МПа дейін (25 жоғары 140 кгс/см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 МПа (140 кгс/см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төмен емес</w:t>
            </w:r>
          </w:p>
          <w:p>
            <w:pPr>
              <w:spacing w:after="20"/>
              <w:ind w:left="20"/>
              <w:jc w:val="both"/>
            </w:pPr>
            <w:r>
              <w:rPr>
                <w:rFonts w:ascii="Times New Roman"/>
                <w:b w:val="false"/>
                <w:i w:val="false"/>
                <w:color w:val="000000"/>
                <w:sz w:val="20"/>
              </w:rPr>
              <w:t>
1) 2,5- ыдыстың жұмыс қысымда 2,5 МПа дейін (25 кгс/см2);</w:t>
            </w:r>
          </w:p>
          <w:p>
            <w:pPr>
              <w:spacing w:after="20"/>
              <w:ind w:left="20"/>
              <w:jc w:val="both"/>
            </w:pPr>
            <w:r>
              <w:rPr>
                <w:rFonts w:ascii="Times New Roman"/>
                <w:b w:val="false"/>
                <w:i w:val="false"/>
                <w:color w:val="000000"/>
                <w:sz w:val="20"/>
              </w:rPr>
              <w:t>
2) 1,5- ыдыстың жұмыс қысымда 2,5 МПа дейін(25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жұмыс ортаның қысымын өлшеу (су,бу)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Мпа (кгс/см</w:t>
            </w:r>
            <w:r>
              <w:rPr>
                <w:rFonts w:ascii="Times New Roman"/>
                <w:b w:val="false"/>
                <w:i w:val="false"/>
                <w:color w:val="000000"/>
                <w:vertAlign w:val="superscript"/>
              </w:rPr>
              <w:t>2</w:t>
            </w:r>
            <w:r>
              <w:rPr>
                <w:rFonts w:ascii="Times New Roman"/>
                <w:b w:val="false"/>
                <w:i w:val="false"/>
                <w:color w:val="000000"/>
                <w:sz w:val="20"/>
              </w:rPr>
              <w:t>) – 2,5Мпа (25 кгс/см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2,5-нан жоғары 14 Мпа дейін (25-тен жоғары 140 кгс/см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1,5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МПа жоғары (140 кгс/см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1,0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 және осы металдар негізіндегі қорытпаларды балқыту кезіндегі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2500)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созуға, қысуға бетонның беріктігін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1500-ға дейін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тас қалаудың ілінісу беріктігін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160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созылу кезіндегі беріктік шегі 0,01 Мпа-ға дейінгі қателікпен есептеледі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конструкциялардың иілуін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қорғаныш қабатын анықтау кезінде қолданылатын өлшеу және арматураның құрылыста т/б конструкцияларында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130-ға дейін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±(0,05tpr + 0,5) мм</w:t>
            </w:r>
          </w:p>
          <w:p>
            <w:pPr>
              <w:spacing w:after="20"/>
              <w:ind w:left="20"/>
              <w:jc w:val="both"/>
            </w:pPr>
            <w:r>
              <w:rPr>
                <w:rFonts w:ascii="Times New Roman"/>
                <w:b w:val="false"/>
                <w:i w:val="false"/>
                <w:color w:val="000000"/>
                <w:sz w:val="20"/>
              </w:rPr>
              <w:t>
tpr – бетонның қорғаныш қабаты қалыңдығының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геометриялық өлшемдерді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5000 дейін мм</w:t>
            </w:r>
          </w:p>
          <w:p>
            <w:pPr>
              <w:spacing w:after="20"/>
              <w:ind w:left="20"/>
              <w:jc w:val="both"/>
            </w:pPr>
            <w:r>
              <w:rPr>
                <w:rFonts w:ascii="Times New Roman"/>
                <w:b w:val="false"/>
                <w:i w:val="false"/>
                <w:color w:val="000000"/>
                <w:sz w:val="20"/>
              </w:rPr>
              <w:t>
0,05-тен 100-ге дейін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0,06 мм</w:t>
            </w:r>
          </w:p>
          <w:p>
            <w:pPr>
              <w:spacing w:after="20"/>
              <w:ind w:left="20"/>
              <w:jc w:val="both"/>
            </w:pPr>
            <w:r>
              <w:rPr>
                <w:rFonts w:ascii="Times New Roman"/>
                <w:b w:val="false"/>
                <w:i w:val="false"/>
                <w:color w:val="000000"/>
                <w:sz w:val="20"/>
              </w:rPr>
              <w:t>
±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26433.0</w:t>
            </w:r>
          </w:p>
          <w:p>
            <w:pPr>
              <w:spacing w:after="20"/>
              <w:ind w:left="20"/>
              <w:jc w:val="both"/>
            </w:pPr>
            <w:r>
              <w:rPr>
                <w:rFonts w:ascii="Times New Roman"/>
                <w:b w:val="false"/>
                <w:i w:val="false"/>
                <w:color w:val="000000"/>
                <w:sz w:val="20"/>
              </w:rPr>
              <w:t>
ГОСТ 26433.1</w:t>
            </w:r>
          </w:p>
          <w:p>
            <w:pPr>
              <w:spacing w:after="20"/>
              <w:ind w:left="20"/>
              <w:jc w:val="both"/>
            </w:pPr>
            <w:r>
              <w:rPr>
                <w:rFonts w:ascii="Times New Roman"/>
                <w:b w:val="false"/>
                <w:i w:val="false"/>
                <w:color w:val="000000"/>
                <w:sz w:val="20"/>
              </w:rPr>
              <w:t>
ГОСТ 13015</w:t>
            </w:r>
          </w:p>
          <w:p>
            <w:pPr>
              <w:spacing w:after="20"/>
              <w:ind w:left="20"/>
              <w:jc w:val="both"/>
            </w:pPr>
            <w:r>
              <w:rPr>
                <w:rFonts w:ascii="Times New Roman"/>
                <w:b w:val="false"/>
                <w:i w:val="false"/>
                <w:color w:val="000000"/>
                <w:sz w:val="20"/>
              </w:rPr>
              <w:t>
ГОСТ 21520</w:t>
            </w:r>
          </w:p>
          <w:p>
            <w:pPr>
              <w:spacing w:after="20"/>
              <w:ind w:left="20"/>
              <w:jc w:val="both"/>
            </w:pPr>
            <w:r>
              <w:rPr>
                <w:rFonts w:ascii="Times New Roman"/>
                <w:b w:val="false"/>
                <w:i w:val="false"/>
                <w:color w:val="000000"/>
                <w:sz w:val="20"/>
              </w:rPr>
              <w:t>
ГОСТ 25485</w:t>
            </w:r>
          </w:p>
          <w:p>
            <w:pPr>
              <w:spacing w:after="20"/>
              <w:ind w:left="20"/>
              <w:jc w:val="both"/>
            </w:pPr>
            <w:r>
              <w:rPr>
                <w:rFonts w:ascii="Times New Roman"/>
                <w:b w:val="false"/>
                <w:i w:val="false"/>
                <w:color w:val="000000"/>
                <w:sz w:val="20"/>
              </w:rPr>
              <w:t>
ГОСТ 25820</w:t>
            </w:r>
          </w:p>
          <w:p>
            <w:pPr>
              <w:spacing w:after="20"/>
              <w:ind w:left="20"/>
              <w:jc w:val="both"/>
            </w:pPr>
            <w:r>
              <w:rPr>
                <w:rFonts w:ascii="Times New Roman"/>
                <w:b w:val="false"/>
                <w:i w:val="false"/>
                <w:color w:val="000000"/>
                <w:sz w:val="20"/>
              </w:rPr>
              <w:t>
ГОСТ 31359</w:t>
            </w:r>
          </w:p>
          <w:p>
            <w:pPr>
              <w:spacing w:after="20"/>
              <w:ind w:left="20"/>
              <w:jc w:val="both"/>
            </w:pPr>
            <w:r>
              <w:rPr>
                <w:rFonts w:ascii="Times New Roman"/>
                <w:b w:val="false"/>
                <w:i w:val="false"/>
                <w:color w:val="000000"/>
                <w:sz w:val="20"/>
              </w:rPr>
              <w:t>
ГОСТ 31360</w:t>
            </w:r>
          </w:p>
          <w:p>
            <w:pPr>
              <w:spacing w:after="20"/>
              <w:ind w:left="20"/>
              <w:jc w:val="both"/>
            </w:pPr>
            <w:r>
              <w:rPr>
                <w:rFonts w:ascii="Times New Roman"/>
                <w:b w:val="false"/>
                <w:i w:val="false"/>
                <w:color w:val="000000"/>
                <w:sz w:val="20"/>
              </w:rPr>
              <w:t>
ГОСТ 379</w:t>
            </w:r>
          </w:p>
          <w:p>
            <w:pPr>
              <w:spacing w:after="20"/>
              <w:ind w:left="20"/>
              <w:jc w:val="both"/>
            </w:pPr>
            <w:r>
              <w:rPr>
                <w:rFonts w:ascii="Times New Roman"/>
                <w:b w:val="false"/>
                <w:i w:val="false"/>
                <w:color w:val="000000"/>
                <w:sz w:val="20"/>
              </w:rPr>
              <w:t>
ГОСТ 530</w:t>
            </w:r>
          </w:p>
          <w:p>
            <w:pPr>
              <w:spacing w:after="20"/>
              <w:ind w:left="20"/>
              <w:jc w:val="both"/>
            </w:pPr>
            <w:r>
              <w:rPr>
                <w:rFonts w:ascii="Times New Roman"/>
                <w:b w:val="false"/>
                <w:i w:val="false"/>
                <w:color w:val="000000"/>
                <w:sz w:val="20"/>
              </w:rPr>
              <w:t>
ГОСТ 9480</w:t>
            </w:r>
          </w:p>
          <w:p>
            <w:pPr>
              <w:spacing w:after="20"/>
              <w:ind w:left="20"/>
              <w:jc w:val="both"/>
            </w:pPr>
            <w:r>
              <w:rPr>
                <w:rFonts w:ascii="Times New Roman"/>
                <w:b w:val="false"/>
                <w:i w:val="false"/>
                <w:color w:val="000000"/>
                <w:sz w:val="20"/>
              </w:rPr>
              <w:t>
ГОСТ 10922</w:t>
            </w:r>
          </w:p>
          <w:p>
            <w:pPr>
              <w:spacing w:after="20"/>
              <w:ind w:left="20"/>
              <w:jc w:val="both"/>
            </w:pPr>
            <w:r>
              <w:rPr>
                <w:rFonts w:ascii="Times New Roman"/>
                <w:b w:val="false"/>
                <w:i w:val="false"/>
                <w:color w:val="000000"/>
                <w:sz w:val="20"/>
              </w:rPr>
              <w:t>
ГОСТ 8478</w:t>
            </w:r>
          </w:p>
          <w:p>
            <w:pPr>
              <w:spacing w:after="20"/>
              <w:ind w:left="20"/>
              <w:jc w:val="both"/>
            </w:pPr>
            <w:r>
              <w:rPr>
                <w:rFonts w:ascii="Times New Roman"/>
                <w:b w:val="false"/>
                <w:i w:val="false"/>
                <w:color w:val="000000"/>
                <w:sz w:val="20"/>
              </w:rPr>
              <w:t>
ГОСТ 14098</w:t>
            </w:r>
          </w:p>
          <w:p>
            <w:pPr>
              <w:spacing w:after="20"/>
              <w:ind w:left="20"/>
              <w:jc w:val="both"/>
            </w:pPr>
            <w:r>
              <w:rPr>
                <w:rFonts w:ascii="Times New Roman"/>
                <w:b w:val="false"/>
                <w:i w:val="false"/>
                <w:color w:val="000000"/>
                <w:sz w:val="20"/>
              </w:rPr>
              <w:t>
ГОСТ 23279</w:t>
            </w:r>
          </w:p>
          <w:p>
            <w:pPr>
              <w:spacing w:after="20"/>
              <w:ind w:left="20"/>
              <w:jc w:val="both"/>
            </w:pPr>
            <w:r>
              <w:rPr>
                <w:rFonts w:ascii="Times New Roman"/>
                <w:b w:val="false"/>
                <w:i w:val="false"/>
                <w:color w:val="000000"/>
                <w:sz w:val="20"/>
              </w:rPr>
              <w:t>
ГОСТ 5781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температура мен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0-ден 100-ға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EN 1991-1-5:2003/2017</w:t>
            </w:r>
          </w:p>
          <w:p>
            <w:pPr>
              <w:spacing w:after="20"/>
              <w:ind w:left="20"/>
              <w:jc w:val="both"/>
            </w:pPr>
            <w:r>
              <w:rPr>
                <w:rFonts w:ascii="Times New Roman"/>
                <w:b w:val="false"/>
                <w:i w:val="false"/>
                <w:color w:val="000000"/>
                <w:sz w:val="20"/>
              </w:rPr>
              <w:t>
НТП РК 01-01-5.1-2013</w:t>
            </w:r>
          </w:p>
          <w:p>
            <w:pPr>
              <w:spacing w:after="20"/>
              <w:ind w:left="20"/>
              <w:jc w:val="both"/>
            </w:pPr>
            <w:r>
              <w:rPr>
                <w:rFonts w:ascii="Times New Roman"/>
                <w:b w:val="false"/>
                <w:i w:val="false"/>
                <w:color w:val="000000"/>
                <w:sz w:val="20"/>
              </w:rPr>
              <w:t>
ГОСТ ISO 3745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10-нан 60 –ға дйін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акустикалық бақылау жүйелерін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қалыңдық ауқымы</w:t>
            </w:r>
          </w:p>
          <w:p>
            <w:pPr>
              <w:spacing w:after="20"/>
              <w:ind w:left="20"/>
              <w:jc w:val="both"/>
            </w:pPr>
            <w:r>
              <w:rPr>
                <w:rFonts w:ascii="Times New Roman"/>
                <w:b w:val="false"/>
                <w:i w:val="false"/>
                <w:color w:val="000000"/>
                <w:sz w:val="20"/>
              </w:rPr>
              <w:t>
0,5-тен 6000 мм-ге дейін</w:t>
            </w:r>
          </w:p>
          <w:p>
            <w:pPr>
              <w:spacing w:after="20"/>
              <w:ind w:left="20"/>
              <w:jc w:val="both"/>
            </w:pPr>
            <w:r>
              <w:rPr>
                <w:rFonts w:ascii="Times New Roman"/>
                <w:b w:val="false"/>
                <w:i w:val="false"/>
                <w:color w:val="000000"/>
                <w:sz w:val="20"/>
              </w:rPr>
              <w:t>
2-ден 6000 мм-ге дейін ақаудың жату тереңдігін өлшеу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(0,1+0,02ˑН) мм</w:t>
            </w:r>
          </w:p>
          <w:p>
            <w:pPr>
              <w:spacing w:after="20"/>
              <w:ind w:left="20"/>
              <w:jc w:val="both"/>
            </w:pPr>
            <w:r>
              <w:rPr>
                <w:rFonts w:ascii="Times New Roman"/>
                <w:b w:val="false"/>
                <w:i w:val="false"/>
                <w:color w:val="000000"/>
                <w:sz w:val="20"/>
              </w:rPr>
              <w:t>
± (0,3+0,03ˑХ)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1600-ға дейін кгс/см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материалдардың беріктік сипаттамаларын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шекті жүктеме 2000 Н кем емес, жылжымалы қысқышты жылжытудың тұрақты жылдамдығы (100 ± 10) мм/мин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геодезиялық жұмыстар кезінде көлденең және тік бұрыштарды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визалау қашықтығы - 1,2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топырақты далалық сынау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қадалардың салмақ көтеру қабілетін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1200)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топырақты штампылау сынағында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бұйымдардың геометриялық өлшемдерін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созылу, сығылу, майысу, жаншылу, кесу, қию, конструкциялардың нормативтік және есептік кедергілерін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w:t>
            </w:r>
            <w:r>
              <w:rPr>
                <w:rFonts w:ascii="Times New Roman"/>
                <w:b w:val="false"/>
                <w:i w:val="false"/>
                <w:color w:val="000000"/>
                <w:vertAlign w:val="superscript"/>
              </w:rPr>
              <w:t>-2</w:t>
            </w:r>
            <w:r>
              <w:rPr>
                <w:rFonts w:ascii="Times New Roman"/>
                <w:b w:val="false"/>
                <w:i w:val="false"/>
                <w:color w:val="000000"/>
                <w:sz w:val="20"/>
              </w:rPr>
              <w:t xml:space="preserve">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p>
            <w:pPr>
              <w:spacing w:after="20"/>
              <w:ind w:left="20"/>
              <w:jc w:val="both"/>
            </w:pPr>
            <w:r>
              <w:rPr>
                <w:rFonts w:ascii="Times New Roman"/>
                <w:b w:val="false"/>
                <w:i w:val="false"/>
                <w:color w:val="000000"/>
                <w:sz w:val="20"/>
              </w:rPr>
              <w:t>
СНиП ІІ-23-881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созылу, қысу, иілу, майысу, жаншылу, кесу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w:t>
            </w:r>
            <w:r>
              <w:rPr>
                <w:rFonts w:ascii="Times New Roman"/>
                <w:b w:val="false"/>
                <w:i w:val="false"/>
                <w:color w:val="000000"/>
                <w:vertAlign w:val="superscript"/>
              </w:rPr>
              <w:t>-2</w:t>
            </w:r>
            <w:r>
              <w:rPr>
                <w:rFonts w:ascii="Times New Roman"/>
                <w:b w:val="false"/>
                <w:i w:val="false"/>
                <w:color w:val="000000"/>
                <w:sz w:val="20"/>
              </w:rPr>
              <w:t xml:space="preserve">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серпімді негіз төсегінің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5) т/м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10922</w:t>
            </w:r>
          </w:p>
          <w:p>
            <w:pPr>
              <w:spacing w:after="20"/>
              <w:ind w:left="20"/>
              <w:jc w:val="both"/>
            </w:pPr>
            <w:r>
              <w:rPr>
                <w:rFonts w:ascii="Times New Roman"/>
                <w:b w:val="false"/>
                <w:i w:val="false"/>
                <w:color w:val="000000"/>
                <w:sz w:val="20"/>
              </w:rPr>
              <w:t>
ҚР СТ 10922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көлденең қима ауданын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6000)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ағымдылық, серпімділік шегін, арматуралық бұйымдарды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цемент арқалықтарының иілу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қабырға материалдарының майысуының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бұйымдарды қысуға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8462;</w:t>
            </w:r>
          </w:p>
          <w:p>
            <w:pPr>
              <w:spacing w:after="20"/>
              <w:ind w:left="20"/>
              <w:jc w:val="both"/>
            </w:pPr>
            <w:r>
              <w:rPr>
                <w:rFonts w:ascii="Times New Roman"/>
                <w:b w:val="false"/>
                <w:i w:val="false"/>
                <w:color w:val="000000"/>
                <w:sz w:val="20"/>
              </w:rPr>
              <w:t>
ГОСТ 24332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бұйымдардың ілінісу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қозғалысын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10000) мПа·с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ерігіштігін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үйінді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28013;</w:t>
            </w:r>
          </w:p>
          <w:p>
            <w:pPr>
              <w:spacing w:after="20"/>
              <w:ind w:left="20"/>
              <w:jc w:val="both"/>
            </w:pPr>
            <w:r>
              <w:rPr>
                <w:rFonts w:ascii="Times New Roman"/>
                <w:b w:val="false"/>
                <w:i w:val="false"/>
                <w:color w:val="000000"/>
                <w:sz w:val="20"/>
              </w:rPr>
              <w:t>
ГОСТ 17623;</w:t>
            </w:r>
          </w:p>
          <w:p>
            <w:pPr>
              <w:spacing w:after="20"/>
              <w:ind w:left="20"/>
              <w:jc w:val="both"/>
            </w:pPr>
            <w:r>
              <w:rPr>
                <w:rFonts w:ascii="Times New Roman"/>
                <w:b w:val="false"/>
                <w:i w:val="false"/>
                <w:color w:val="000000"/>
                <w:sz w:val="20"/>
              </w:rPr>
              <w:t>
ГОСТ 27005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бетонның тығыздығын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шынайы тығыздықты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г/см</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бетондардың кеуектілігін, су өткізбеушілігін, ауа өткізбеушілігін, ылғалдылығын және су сіңуін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12730.0</w:t>
            </w:r>
          </w:p>
          <w:p>
            <w:pPr>
              <w:spacing w:after="20"/>
              <w:ind w:left="20"/>
              <w:jc w:val="both"/>
            </w:pPr>
            <w:r>
              <w:rPr>
                <w:rFonts w:ascii="Times New Roman"/>
                <w:b w:val="false"/>
                <w:i w:val="false"/>
                <w:color w:val="000000"/>
                <w:sz w:val="20"/>
              </w:rPr>
              <w:t>
ГОСТ 12730.2</w:t>
            </w:r>
          </w:p>
          <w:p>
            <w:pPr>
              <w:spacing w:after="20"/>
              <w:ind w:left="20"/>
              <w:jc w:val="both"/>
            </w:pPr>
            <w:r>
              <w:rPr>
                <w:rFonts w:ascii="Times New Roman"/>
                <w:b w:val="false"/>
                <w:i w:val="false"/>
                <w:color w:val="000000"/>
                <w:sz w:val="20"/>
              </w:rPr>
              <w:t>
ГОСТ 12730.3</w:t>
            </w:r>
          </w:p>
          <w:p>
            <w:pPr>
              <w:spacing w:after="20"/>
              <w:ind w:left="20"/>
              <w:jc w:val="both"/>
            </w:pPr>
            <w:r>
              <w:rPr>
                <w:rFonts w:ascii="Times New Roman"/>
                <w:b w:val="false"/>
                <w:i w:val="false"/>
                <w:color w:val="000000"/>
                <w:sz w:val="20"/>
              </w:rPr>
              <w:t>
ГОСТ 12730.4</w:t>
            </w:r>
          </w:p>
          <w:p>
            <w:pPr>
              <w:spacing w:after="20"/>
              <w:ind w:left="20"/>
              <w:jc w:val="both"/>
            </w:pPr>
            <w:r>
              <w:rPr>
                <w:rFonts w:ascii="Times New Roman"/>
                <w:b w:val="false"/>
                <w:i w:val="false"/>
                <w:color w:val="000000"/>
                <w:sz w:val="20"/>
              </w:rPr>
              <w:t>
ГОСТ 12730.5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бетондардың аязға төзімділігін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10060-2</w:t>
            </w:r>
          </w:p>
          <w:p>
            <w:pPr>
              <w:spacing w:after="20"/>
              <w:ind w:left="20"/>
              <w:jc w:val="both"/>
            </w:pPr>
            <w:r>
              <w:rPr>
                <w:rFonts w:ascii="Times New Roman"/>
                <w:b w:val="false"/>
                <w:i w:val="false"/>
                <w:color w:val="000000"/>
                <w:sz w:val="20"/>
              </w:rPr>
              <w:t>
ГОСТ 10060-3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су өткізбейтін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12730.0 ГОСТ 12730.5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ауа өткізгіштікті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12730.0 ГОСТ 12730.2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бетонда цементтің үлестік жылу бөлінуін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ккал/кг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жылу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100)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су сіңіруді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өлшеу</w:t>
            </w:r>
          </w:p>
          <w:p>
            <w:pPr>
              <w:spacing w:after="20"/>
              <w:ind w:left="20"/>
              <w:jc w:val="both"/>
            </w:pPr>
            <w:r>
              <w:rPr>
                <w:rFonts w:ascii="Times New Roman"/>
                <w:b w:val="false"/>
                <w:i w:val="false"/>
                <w:color w:val="000000"/>
                <w:sz w:val="20"/>
              </w:rPr>
              <w:t>
құрылыстағы бетонның бу өткізгіштігі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шу көздерінің дыбыстық қуаттылығын анықтауда қолданылатын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29053; ГОСТ ISO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меншікті акустикалық кедергіні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29053</w:t>
            </w:r>
          </w:p>
          <w:p>
            <w:pPr>
              <w:spacing w:after="20"/>
              <w:ind w:left="20"/>
              <w:jc w:val="both"/>
            </w:pPr>
            <w:r>
              <w:rPr>
                <w:rFonts w:ascii="Times New Roman"/>
                <w:b w:val="false"/>
                <w:i w:val="false"/>
                <w:color w:val="000000"/>
                <w:sz w:val="20"/>
              </w:rPr>
              <w:t>
ГОСТ ISO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механикалық кедергінің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үшін ± 5 %</w:t>
            </w:r>
          </w:p>
          <w:p>
            <w:pPr>
              <w:spacing w:after="20"/>
              <w:ind w:left="20"/>
              <w:jc w:val="both"/>
            </w:pPr>
            <w:r>
              <w:rPr>
                <w:rFonts w:ascii="Times New Roman"/>
                <w:b w:val="false"/>
                <w:i w:val="false"/>
                <w:color w:val="000000"/>
                <w:sz w:val="20"/>
              </w:rPr>
              <w:t>
Фазаға үшін ± 10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ерікті тербелістердің параметрлерін анықтауда қолданылатын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2.03-30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 м3/сағ</w:t>
            </w:r>
          </w:p>
          <w:p>
            <w:pPr>
              <w:spacing w:after="20"/>
              <w:ind w:left="20"/>
              <w:jc w:val="both"/>
            </w:pPr>
            <w:r>
              <w:rPr>
                <w:rFonts w:ascii="Times New Roman"/>
                <w:b w:val="false"/>
                <w:i w:val="false"/>
                <w:color w:val="000000"/>
                <w:sz w:val="20"/>
              </w:rPr>
              <w:t>
D 15-тен 50 мм (қалақты)</w:t>
            </w:r>
          </w:p>
          <w:p>
            <w:pPr>
              <w:spacing w:after="20"/>
              <w:ind w:left="20"/>
              <w:jc w:val="both"/>
            </w:pPr>
            <w:r>
              <w:rPr>
                <w:rFonts w:ascii="Times New Roman"/>
                <w:b w:val="false"/>
                <w:i w:val="false"/>
                <w:color w:val="000000"/>
                <w:sz w:val="20"/>
              </w:rPr>
              <w:t>
D 65 мм бастап 150 мм дейін</w:t>
            </w:r>
          </w:p>
          <w:p>
            <w:pPr>
              <w:spacing w:after="20"/>
              <w:ind w:left="20"/>
              <w:jc w:val="both"/>
            </w:pPr>
            <w:r>
              <w:rPr>
                <w:rFonts w:ascii="Times New Roman"/>
                <w:b w:val="false"/>
                <w:i w:val="false"/>
                <w:color w:val="000000"/>
                <w:sz w:val="20"/>
              </w:rPr>
              <w:t>
(турбиналық)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ден 0,01 дейін 3,5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ден 0,015 дейін 5,0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ден 0,02 дейін 7,9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32 мм</w:t>
            </w:r>
          </w:p>
          <w:p>
            <w:pPr>
              <w:spacing w:after="20"/>
              <w:ind w:left="20"/>
              <w:jc w:val="both"/>
            </w:pPr>
            <w:r>
              <w:rPr>
                <w:rFonts w:ascii="Times New Roman"/>
                <w:b w:val="false"/>
                <w:i w:val="false"/>
                <w:color w:val="000000"/>
                <w:sz w:val="20"/>
              </w:rPr>
              <w:t>
ден 0,03 дейін 13,0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ден 0,04 дейін 20,0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ден 0,05 дейін 31,5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ден 0,1 дейін 120,0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ден 0,1 дейін 200,0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ден 0,2 дейін 300,0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125 мм</w:t>
            </w:r>
          </w:p>
          <w:p>
            <w:pPr>
              <w:spacing w:after="20"/>
              <w:ind w:left="20"/>
              <w:jc w:val="both"/>
            </w:pPr>
            <w:r>
              <w:rPr>
                <w:rFonts w:ascii="Times New Roman"/>
                <w:b w:val="false"/>
                <w:i w:val="false"/>
                <w:color w:val="000000"/>
                <w:sz w:val="20"/>
              </w:rPr>
              <w:t>
ден 0,2 дейін 350,0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ден 0,2 дейін 600,0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r>
              <w:rPr>
                <w:rFonts w:ascii="Times New Roman"/>
                <w:b w:val="false"/>
                <w:i w:val="false"/>
                <w:color w:val="000000"/>
                <w:sz w:val="20"/>
              </w:rPr>
              <w:t xml:space="preserve">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w:t>
            </w:r>
          </w:p>
          <w:p>
            <w:pPr>
              <w:spacing w:after="20"/>
              <w:ind w:left="20"/>
              <w:jc w:val="both"/>
            </w:pP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w:t>
            </w:r>
          </w:p>
          <w:p>
            <w:pPr>
              <w:spacing w:after="20"/>
              <w:ind w:left="20"/>
              <w:jc w:val="both"/>
            </w:pPr>
            <w:r>
              <w:rPr>
                <w:rFonts w:ascii="Times New Roman"/>
                <w:b w:val="false"/>
                <w:i w:val="false"/>
                <w:color w:val="000000"/>
                <w:sz w:val="20"/>
              </w:rPr>
              <w:t>
Ыстық су үшін: Q1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w:t>
            </w: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3%</w:t>
            </w: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 үшін (монтажға байланысты, V - тік немесе H - көлденең) 30 С дейін суды есепке алу үшін ГОСТ Р 50193.1-92 бойынша</w:t>
            </w:r>
          </w:p>
          <w:p>
            <w:pPr>
              <w:spacing w:after="20"/>
              <w:ind w:left="20"/>
              <w:jc w:val="both"/>
            </w:pPr>
            <w:r>
              <w:rPr>
                <w:rFonts w:ascii="Times New Roman"/>
                <w:b w:val="false"/>
                <w:i w:val="false"/>
                <w:color w:val="000000"/>
                <w:sz w:val="20"/>
              </w:rPr>
              <w:t>
дәлдік класы төмен емес C сәйкес, ҚР СТ СТБ ИСО 4064-1-2009 қатынасы Q3/Q1 төмен емес 100, есепке алу үшін судың 30-дан 90 ГОСТ Р 50193.1-92 дәлдік класы төмен емес B, ҚР СТ СТБ ИСО 4064-1-2009 қатынасы Q3/Q1 50-ден төмен емес</w:t>
            </w:r>
          </w:p>
          <w:p>
            <w:pPr>
              <w:spacing w:after="20"/>
              <w:ind w:left="20"/>
              <w:jc w:val="both"/>
            </w:pPr>
            <w:r>
              <w:rPr>
                <w:rFonts w:ascii="Times New Roman"/>
                <w:b w:val="false"/>
                <w:i w:val="false"/>
                <w:color w:val="000000"/>
                <w:sz w:val="20"/>
              </w:rPr>
              <w:t>
Жылу тасығыштың шығыны мен көлемін өлшеу кезінде (импульстік және сандық шығыс бойынша және индикация бойынша) рұқсат етілген салыстырмалы қателіктің шегі, % ):</w:t>
            </w:r>
          </w:p>
          <w:p>
            <w:pPr>
              <w:spacing w:after="20"/>
              <w:ind w:left="20"/>
              <w:jc w:val="both"/>
            </w:pPr>
            <w:r>
              <w:rPr>
                <w:rFonts w:ascii="Times New Roman"/>
                <w:b w:val="false"/>
                <w:i w:val="false"/>
                <w:color w:val="000000"/>
                <w:sz w:val="20"/>
              </w:rPr>
              <w:t>
: Qt1 дейін Qmax</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Qt2 дейін Qt1</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Qmin дейін Qt2</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аралығында</w:t>
            </w:r>
          </w:p>
          <w:p>
            <w:pPr>
              <w:spacing w:after="20"/>
              <w:ind w:left="20"/>
              <w:jc w:val="both"/>
            </w:pPr>
            <w:r>
              <w:rPr>
                <w:rFonts w:ascii="Times New Roman"/>
                <w:b w:val="false"/>
                <w:i w:val="false"/>
                <w:color w:val="000000"/>
                <w:sz w:val="20"/>
              </w:rPr>
              <w:t>
Жылу тасығыштың шығыны мен көлемін өлшеу кезінде (импульстік және сандық шығыс бойынша және индикация бойынша) рұқсат етілген салыстырмалы қателіктің шегі, % ):</w:t>
            </w:r>
          </w:p>
          <w:p>
            <w:pPr>
              <w:spacing w:after="20"/>
              <w:ind w:left="20"/>
              <w:jc w:val="both"/>
            </w:pPr>
            <w:r>
              <w:rPr>
                <w:rFonts w:ascii="Times New Roman"/>
                <w:b w:val="false"/>
                <w:i w:val="false"/>
                <w:color w:val="000000"/>
                <w:sz w:val="20"/>
              </w:rPr>
              <w:t>
Qt1 дейін Qmax</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Qt2 дейін Qt1</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Qmin дейін Qt2</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Аралығында.</w:t>
            </w: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Q</w:t>
            </w:r>
            <w:r>
              <w:rPr>
                <w:rFonts w:ascii="Times New Roman"/>
                <w:b w:val="false"/>
                <w:i w:val="false"/>
                <w:color w:val="000000"/>
                <w:sz w:val="20"/>
              </w:rPr>
              <w:t>min - жылумен қамту жүйесінің тікелей және кері ағынының жылу өткізгіштің ең аз айырмашылығы;</w:t>
            </w:r>
          </w:p>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Q</w:t>
            </w:r>
            <w:r>
              <w:rPr>
                <w:rFonts w:ascii="Times New Roman"/>
                <w:b w:val="false"/>
                <w:i w:val="false"/>
                <w:color w:val="000000"/>
                <w:sz w:val="20"/>
              </w:rPr>
              <w:t xml:space="preserve"> - жылумен қамту жүйесінің тікелей және кері ағынының жылу өткізгіштің температуралар айырмашылығы;</w:t>
            </w:r>
          </w:p>
          <w:p>
            <w:pPr>
              <w:spacing w:after="20"/>
              <w:ind w:left="20"/>
              <w:jc w:val="both"/>
            </w:pPr>
          </w:p>
          <w:p>
            <w:pPr>
              <w:spacing w:after="20"/>
              <w:ind w:left="20"/>
              <w:jc w:val="both"/>
            </w:pPr>
            <w:r>
              <w:rPr>
                <w:rFonts w:ascii="Times New Roman"/>
                <w:b w:val="false"/>
                <w:i w:val="false"/>
                <w:color w:val="000000"/>
                <w:sz w:val="20"/>
              </w:rPr>
              <w:t>
Q1 – ең аз шығын;</w:t>
            </w:r>
          </w:p>
          <w:p>
            <w:pPr>
              <w:spacing w:after="20"/>
              <w:ind w:left="20"/>
              <w:jc w:val="both"/>
            </w:pPr>
            <w:r>
              <w:rPr>
                <w:rFonts w:ascii="Times New Roman"/>
                <w:b w:val="false"/>
                <w:i w:val="false"/>
                <w:color w:val="000000"/>
                <w:sz w:val="20"/>
              </w:rPr>
              <w:t>
Q2 – номиналды шығын;</w:t>
            </w:r>
          </w:p>
          <w:p>
            <w:pPr>
              <w:spacing w:after="20"/>
              <w:ind w:left="20"/>
              <w:jc w:val="both"/>
            </w:pPr>
            <w:r>
              <w:rPr>
                <w:rFonts w:ascii="Times New Roman"/>
                <w:b w:val="false"/>
                <w:i w:val="false"/>
                <w:color w:val="000000"/>
                <w:sz w:val="20"/>
              </w:rPr>
              <w:t>
Q4 – ең көп шығын;</w:t>
            </w: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абсолюттік қателік;</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салыстырмалы қателік</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 (ультрадыбыстық)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10 мм</w:t>
            </w:r>
          </w:p>
          <w:p>
            <w:pPr>
              <w:spacing w:after="20"/>
              <w:ind w:left="20"/>
              <w:jc w:val="both"/>
            </w:pPr>
            <w:r>
              <w:rPr>
                <w:rFonts w:ascii="Times New Roman"/>
                <w:b w:val="false"/>
                <w:i w:val="false"/>
                <w:color w:val="000000"/>
                <w:sz w:val="20"/>
              </w:rPr>
              <w:t>
0,028 ден 1,4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0,1 ден 3,5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 ден 8,1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0,06 ден 12,2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32мм</w:t>
            </w:r>
          </w:p>
          <w:p>
            <w:pPr>
              <w:spacing w:after="20"/>
              <w:ind w:left="20"/>
              <w:jc w:val="both"/>
            </w:pPr>
            <w:r>
              <w:rPr>
                <w:rFonts w:ascii="Times New Roman"/>
                <w:b w:val="false"/>
                <w:i w:val="false"/>
                <w:color w:val="000000"/>
                <w:sz w:val="20"/>
              </w:rPr>
              <w:t>
0,07 ден 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 ден 45,0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0,1 ден 70,0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0,65 ден 120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0,4 ден 180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0,63 ден 280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1,5 ден 750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 ден 1100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250 мм</w:t>
            </w:r>
          </w:p>
          <w:p>
            <w:pPr>
              <w:spacing w:after="20"/>
              <w:ind w:left="20"/>
              <w:jc w:val="both"/>
            </w:pPr>
            <w:r>
              <w:rPr>
                <w:rFonts w:ascii="Times New Roman"/>
                <w:b w:val="false"/>
                <w:i w:val="false"/>
                <w:color w:val="000000"/>
                <w:sz w:val="20"/>
              </w:rPr>
              <w:t>
5 ден 2000 дейін м</w:t>
            </w:r>
            <w:r>
              <w:rPr>
                <w:rFonts w:ascii="Times New Roman"/>
                <w:b w:val="false"/>
                <w:i w:val="false"/>
                <w:color w:val="000000"/>
                <w:vertAlign w:val="superscript"/>
              </w:rPr>
              <w:t>3</w:t>
            </w:r>
            <w:r>
              <w:rPr>
                <w:rFonts w:ascii="Times New Roman"/>
                <w:b w:val="false"/>
                <w:i w:val="false"/>
                <w:color w:val="000000"/>
                <w:sz w:val="20"/>
              </w:rPr>
              <w:t>/ч</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6 ден 2500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7 ден 3500 дейін м</w:t>
            </w:r>
            <w:r>
              <w:rPr>
                <w:rFonts w:ascii="Times New Roman"/>
                <w:b w:val="false"/>
                <w:i w:val="false"/>
                <w:color w:val="000000"/>
                <w:vertAlign w:val="superscript"/>
              </w:rPr>
              <w:t>3</w:t>
            </w:r>
            <w:r>
              <w:rPr>
                <w:rFonts w:ascii="Times New Roman"/>
                <w:b w:val="false"/>
                <w:i w:val="false"/>
                <w:color w:val="000000"/>
                <w:sz w:val="20"/>
              </w:rPr>
              <w:t>/ч</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8 ден 4500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10 ден 7000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600 мм</w:t>
            </w:r>
          </w:p>
          <w:p>
            <w:pPr>
              <w:spacing w:after="20"/>
              <w:ind w:left="20"/>
              <w:jc w:val="both"/>
            </w:pPr>
            <w:r>
              <w:rPr>
                <w:rFonts w:ascii="Times New Roman"/>
                <w:b w:val="false"/>
                <w:i w:val="false"/>
                <w:color w:val="000000"/>
                <w:sz w:val="20"/>
              </w:rPr>
              <w:t>
12 ден 10000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700 мм</w:t>
            </w:r>
          </w:p>
          <w:p>
            <w:pPr>
              <w:spacing w:after="20"/>
              <w:ind w:left="20"/>
              <w:jc w:val="both"/>
            </w:pPr>
            <w:r>
              <w:rPr>
                <w:rFonts w:ascii="Times New Roman"/>
                <w:b w:val="false"/>
                <w:i w:val="false"/>
                <w:color w:val="000000"/>
                <w:sz w:val="20"/>
              </w:rPr>
              <w:t>
14 ден 14000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800 мм</w:t>
            </w:r>
          </w:p>
          <w:p>
            <w:pPr>
              <w:spacing w:after="20"/>
              <w:ind w:left="20"/>
              <w:jc w:val="both"/>
            </w:pPr>
            <w:r>
              <w:rPr>
                <w:rFonts w:ascii="Times New Roman"/>
                <w:b w:val="false"/>
                <w:i w:val="false"/>
                <w:color w:val="000000"/>
                <w:sz w:val="20"/>
              </w:rPr>
              <w:t>
16 ден 18000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900 мм</w:t>
            </w:r>
          </w:p>
          <w:p>
            <w:pPr>
              <w:spacing w:after="20"/>
              <w:ind w:left="20"/>
              <w:jc w:val="both"/>
            </w:pPr>
            <w:r>
              <w:rPr>
                <w:rFonts w:ascii="Times New Roman"/>
                <w:b w:val="false"/>
                <w:i w:val="false"/>
                <w:color w:val="000000"/>
                <w:sz w:val="20"/>
              </w:rPr>
              <w:t>
18 ден 23000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20 ден 28000 дейін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r>
              <w:rPr>
                <w:rFonts w:ascii="Times New Roman"/>
                <w:b w:val="false"/>
                <w:i w:val="false"/>
                <w:color w:val="000000"/>
                <w:sz w:val="20"/>
              </w:rPr>
              <w:t xml:space="preserve">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w:t>
            </w:r>
          </w:p>
          <w:p>
            <w:pPr>
              <w:spacing w:after="20"/>
              <w:ind w:left="20"/>
              <w:jc w:val="both"/>
            </w:pP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w:t>
            </w:r>
          </w:p>
          <w:p>
            <w:pPr>
              <w:spacing w:after="20"/>
              <w:ind w:left="20"/>
              <w:jc w:val="both"/>
            </w:pPr>
          </w:p>
          <w:p>
            <w:pPr>
              <w:spacing w:after="20"/>
              <w:ind w:left="20"/>
              <w:jc w:val="both"/>
            </w:pPr>
            <w:r>
              <w:rPr>
                <w:rFonts w:ascii="Times New Roman"/>
                <w:b w:val="false"/>
                <w:i w:val="false"/>
                <w:color w:val="000000"/>
                <w:sz w:val="20"/>
              </w:rPr>
              <w:t>
Ыстық су үшін: Q</w:t>
            </w:r>
            <w:r>
              <w:rPr>
                <w:rFonts w:ascii="Times New Roman"/>
                <w:b w:val="false"/>
                <w:i w:val="false"/>
                <w:color w:val="000000"/>
                <w:vertAlign w:val="subscript"/>
              </w:rPr>
              <w:t>1</w:t>
            </w:r>
            <w:r>
              <w:rPr>
                <w:rFonts w:ascii="Times New Roman"/>
                <w:b w:val="false"/>
                <w:i w:val="false"/>
                <w:color w:val="000000"/>
                <w:sz w:val="20"/>
              </w:rPr>
              <w:t xml:space="preserve">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w:t>
            </w:r>
          </w:p>
          <w:p>
            <w:pPr>
              <w:spacing w:after="20"/>
              <w:ind w:left="20"/>
              <w:jc w:val="both"/>
            </w:pP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 (электромагниттік)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0,002 ден 9,0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0,025 ден 12,0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0,04 ден 16,0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32 мм</w:t>
            </w:r>
          </w:p>
          <w:p>
            <w:pPr>
              <w:spacing w:after="20"/>
              <w:ind w:left="20"/>
              <w:jc w:val="both"/>
            </w:pPr>
            <w:r>
              <w:rPr>
                <w:rFonts w:ascii="Times New Roman"/>
                <w:b w:val="false"/>
                <w:i w:val="false"/>
                <w:color w:val="000000"/>
                <w:sz w:val="20"/>
              </w:rPr>
              <w:t>
0,09 ден 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 ден 27,0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0,3 ден 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0,4 ден 60,0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0,8 ден 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0,16 ден 160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1,25 ден 450,0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2,5 ден 650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250мм</w:t>
            </w:r>
          </w:p>
          <w:p>
            <w:pPr>
              <w:spacing w:after="20"/>
              <w:ind w:left="20"/>
              <w:jc w:val="both"/>
            </w:pPr>
            <w:r>
              <w:rPr>
                <w:rFonts w:ascii="Times New Roman"/>
                <w:b w:val="false"/>
                <w:i w:val="false"/>
                <w:color w:val="000000"/>
                <w:sz w:val="20"/>
              </w:rPr>
              <w:t>
3,2 ден 1100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1,0 ден 1800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3,8 ден 2600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4,9 ден 3400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450 мм</w:t>
            </w:r>
          </w:p>
          <w:p>
            <w:pPr>
              <w:spacing w:after="20"/>
              <w:ind w:left="20"/>
              <w:jc w:val="both"/>
            </w:pPr>
            <w:r>
              <w:rPr>
                <w:rFonts w:ascii="Times New Roman"/>
                <w:b w:val="false"/>
                <w:i w:val="false"/>
                <w:color w:val="000000"/>
                <w:sz w:val="20"/>
              </w:rPr>
              <w:t>
6,2 ден 4200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7,7 ден 5000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600мм</w:t>
            </w:r>
          </w:p>
          <w:p>
            <w:pPr>
              <w:spacing w:after="20"/>
              <w:ind w:left="20"/>
              <w:jc w:val="both"/>
            </w:pPr>
            <w:r>
              <w:rPr>
                <w:rFonts w:ascii="Times New Roman"/>
                <w:b w:val="false"/>
                <w:i w:val="false"/>
                <w:color w:val="000000"/>
                <w:sz w:val="20"/>
              </w:rPr>
              <w:t>
11,2 ден 5800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32,7 ден 8200 дейін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r>
              <w:rPr>
                <w:rFonts w:ascii="Times New Roman"/>
                <w:b w:val="false"/>
                <w:i w:val="false"/>
                <w:color w:val="000000"/>
                <w:sz w:val="20"/>
              </w:rPr>
              <w:t xml:space="preserve">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w:t>
            </w:r>
          </w:p>
          <w:p>
            <w:pPr>
              <w:spacing w:after="20"/>
              <w:ind w:left="20"/>
              <w:jc w:val="both"/>
            </w:pP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w:t>
            </w:r>
          </w:p>
          <w:p>
            <w:pPr>
              <w:spacing w:after="20"/>
              <w:ind w:left="20"/>
              <w:jc w:val="both"/>
            </w:pPr>
          </w:p>
          <w:p>
            <w:pPr>
              <w:spacing w:after="20"/>
              <w:ind w:left="20"/>
              <w:jc w:val="both"/>
            </w:pPr>
            <w:r>
              <w:rPr>
                <w:rFonts w:ascii="Times New Roman"/>
                <w:b w:val="false"/>
                <w:i w:val="false"/>
                <w:color w:val="000000"/>
                <w:sz w:val="20"/>
              </w:rPr>
              <w:t>
Ыстық су үшін: Q</w:t>
            </w:r>
            <w:r>
              <w:rPr>
                <w:rFonts w:ascii="Times New Roman"/>
                <w:b w:val="false"/>
                <w:i w:val="false"/>
                <w:color w:val="000000"/>
                <w:vertAlign w:val="subscript"/>
              </w:rPr>
              <w:t>1</w:t>
            </w:r>
            <w:r>
              <w:rPr>
                <w:rFonts w:ascii="Times New Roman"/>
                <w:b w:val="false"/>
                <w:i w:val="false"/>
                <w:color w:val="000000"/>
                <w:sz w:val="20"/>
              </w:rPr>
              <w:t xml:space="preserve"> ден Q</w:t>
            </w:r>
            <w:r>
              <w:rPr>
                <w:rFonts w:ascii="Times New Roman"/>
                <w:b w:val="false"/>
                <w:i w:val="false"/>
                <w:color w:val="000000"/>
                <w:vertAlign w:val="subscript"/>
              </w:rPr>
              <w:t>2</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5%</w:t>
            </w:r>
          </w:p>
          <w:p>
            <w:pPr>
              <w:spacing w:after="20"/>
              <w:ind w:left="20"/>
              <w:jc w:val="both"/>
            </w:pPr>
          </w:p>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 ден Q</w:t>
            </w:r>
            <w:r>
              <w:rPr>
                <w:rFonts w:ascii="Times New Roman"/>
                <w:b w:val="false"/>
                <w:i w:val="false"/>
                <w:color w:val="000000"/>
                <w:vertAlign w:val="subscript"/>
              </w:rPr>
              <w:t>4</w:t>
            </w:r>
            <w:r>
              <w:rPr>
                <w:rFonts w:ascii="Times New Roman"/>
                <w:b w:val="false"/>
                <w:i w:val="false"/>
                <w:color w:val="000000"/>
                <w:sz w:val="20"/>
              </w:rPr>
              <w:t xml:space="preserve"> дейін</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±(0,5 + </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Q</w:t>
            </w:r>
            <w:r>
              <w:rPr>
                <w:rFonts w:ascii="Times New Roman"/>
                <w:b w:val="false"/>
                <w:i w:val="false"/>
                <w:color w:val="000000"/>
                <w:sz w:val="20"/>
              </w:rPr>
              <w:t>min ⁄</w:t>
            </w: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Q</w:t>
            </w: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шығынын өлшеу (электроманиттік шығын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0,002 ден 9,0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0,025 ден 12,0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0,04 ден 16,0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32 мм</w:t>
            </w:r>
          </w:p>
          <w:p>
            <w:pPr>
              <w:spacing w:after="20"/>
              <w:ind w:left="20"/>
              <w:jc w:val="both"/>
            </w:pPr>
            <w:r>
              <w:rPr>
                <w:rFonts w:ascii="Times New Roman"/>
                <w:b w:val="false"/>
                <w:i w:val="false"/>
                <w:color w:val="000000"/>
                <w:sz w:val="20"/>
              </w:rPr>
              <w:t>
0,09 ден 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 ден 27,0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0,3 ден 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0,4 ден 60,0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0,8 ден 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0,16 ден 160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1,25 ден 450,0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2,5 ден 650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250мм</w:t>
            </w:r>
          </w:p>
          <w:p>
            <w:pPr>
              <w:spacing w:after="20"/>
              <w:ind w:left="20"/>
              <w:jc w:val="both"/>
            </w:pPr>
            <w:r>
              <w:rPr>
                <w:rFonts w:ascii="Times New Roman"/>
                <w:b w:val="false"/>
                <w:i w:val="false"/>
                <w:color w:val="000000"/>
                <w:sz w:val="20"/>
              </w:rPr>
              <w:t>
3,2 ден 1100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1,0 ден 1800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3,8 ден 2600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4,9 ден 3400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450 мм</w:t>
            </w:r>
          </w:p>
          <w:p>
            <w:pPr>
              <w:spacing w:after="20"/>
              <w:ind w:left="20"/>
              <w:jc w:val="both"/>
            </w:pPr>
            <w:r>
              <w:rPr>
                <w:rFonts w:ascii="Times New Roman"/>
                <w:b w:val="false"/>
                <w:i w:val="false"/>
                <w:color w:val="000000"/>
                <w:sz w:val="20"/>
              </w:rPr>
              <w:t>
6,2 ден 4200 дейін м</w:t>
            </w:r>
            <w:r>
              <w:rPr>
                <w:rFonts w:ascii="Times New Roman"/>
                <w:b w:val="false"/>
                <w:i w:val="false"/>
                <w:color w:val="000000"/>
                <w:vertAlign w:val="superscript"/>
              </w:rPr>
              <w:t>3</w:t>
            </w:r>
            <w:r>
              <w:rPr>
                <w:rFonts w:ascii="Times New Roman"/>
                <w:b w:val="false"/>
                <w:i w:val="false"/>
                <w:color w:val="000000"/>
                <w:sz w:val="20"/>
              </w:rPr>
              <w:t>/ч</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7,7 ден 5000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600мм</w:t>
            </w:r>
          </w:p>
          <w:p>
            <w:pPr>
              <w:spacing w:after="20"/>
              <w:ind w:left="20"/>
              <w:jc w:val="both"/>
            </w:pPr>
            <w:r>
              <w:rPr>
                <w:rFonts w:ascii="Times New Roman"/>
                <w:b w:val="false"/>
                <w:i w:val="false"/>
                <w:color w:val="000000"/>
                <w:sz w:val="20"/>
              </w:rPr>
              <w:t>
11,2 ден 5800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32,7 ден 8200 дейін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шығынын өлшеу (ультрадыбыстық шығын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10 мм</w:t>
            </w:r>
          </w:p>
          <w:p>
            <w:pPr>
              <w:spacing w:after="20"/>
              <w:ind w:left="20"/>
              <w:jc w:val="both"/>
            </w:pPr>
            <w:r>
              <w:rPr>
                <w:rFonts w:ascii="Times New Roman"/>
                <w:b w:val="false"/>
                <w:i w:val="false"/>
                <w:color w:val="000000"/>
                <w:sz w:val="20"/>
              </w:rPr>
              <w:t>
0,028 ден 1,4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0,1 ден 3,5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 ден 8,1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0,06 ден 12,2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32мм</w:t>
            </w:r>
          </w:p>
          <w:p>
            <w:pPr>
              <w:spacing w:after="20"/>
              <w:ind w:left="20"/>
              <w:jc w:val="both"/>
            </w:pPr>
            <w:r>
              <w:rPr>
                <w:rFonts w:ascii="Times New Roman"/>
                <w:b w:val="false"/>
                <w:i w:val="false"/>
                <w:color w:val="000000"/>
                <w:sz w:val="20"/>
              </w:rPr>
              <w:t>
0,07 ден 40,0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 ден 45,0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0,1 ден 70,0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0,65 ден 120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0,4 ден 180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0,63 ден 280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1,5 ден 750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 ден 1100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250 мм</w:t>
            </w:r>
          </w:p>
          <w:p>
            <w:pPr>
              <w:spacing w:after="20"/>
              <w:ind w:left="20"/>
              <w:jc w:val="both"/>
            </w:pPr>
            <w:r>
              <w:rPr>
                <w:rFonts w:ascii="Times New Roman"/>
                <w:b w:val="false"/>
                <w:i w:val="false"/>
                <w:color w:val="000000"/>
                <w:sz w:val="20"/>
              </w:rPr>
              <w:t>
5 ден 2000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6 ден 2500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7 ден 3500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8 ден 4500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10 ден 7000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600 мм</w:t>
            </w:r>
          </w:p>
          <w:p>
            <w:pPr>
              <w:spacing w:after="20"/>
              <w:ind w:left="20"/>
              <w:jc w:val="both"/>
            </w:pPr>
            <w:r>
              <w:rPr>
                <w:rFonts w:ascii="Times New Roman"/>
                <w:b w:val="false"/>
                <w:i w:val="false"/>
                <w:color w:val="000000"/>
                <w:sz w:val="20"/>
              </w:rPr>
              <w:t>
12 ден 10000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700 мм</w:t>
            </w:r>
          </w:p>
          <w:p>
            <w:pPr>
              <w:spacing w:after="20"/>
              <w:ind w:left="20"/>
              <w:jc w:val="both"/>
            </w:pPr>
            <w:r>
              <w:rPr>
                <w:rFonts w:ascii="Times New Roman"/>
                <w:b w:val="false"/>
                <w:i w:val="false"/>
                <w:color w:val="000000"/>
                <w:sz w:val="20"/>
              </w:rPr>
              <w:t>
14 ден 14000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800 мм</w:t>
            </w:r>
          </w:p>
          <w:p>
            <w:pPr>
              <w:spacing w:after="20"/>
              <w:ind w:left="20"/>
              <w:jc w:val="both"/>
            </w:pPr>
            <w:r>
              <w:rPr>
                <w:rFonts w:ascii="Times New Roman"/>
                <w:b w:val="false"/>
                <w:i w:val="false"/>
                <w:color w:val="000000"/>
                <w:sz w:val="20"/>
              </w:rPr>
              <w:t>
16 ден 18000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900 мм</w:t>
            </w:r>
          </w:p>
          <w:p>
            <w:pPr>
              <w:spacing w:after="20"/>
              <w:ind w:left="20"/>
              <w:jc w:val="both"/>
            </w:pPr>
            <w:r>
              <w:rPr>
                <w:rFonts w:ascii="Times New Roman"/>
                <w:b w:val="false"/>
                <w:i w:val="false"/>
                <w:color w:val="000000"/>
                <w:sz w:val="20"/>
              </w:rPr>
              <w:t>
18 ден 23000 дейін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20 ден 28000 дейін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0,1-ден 150-ге дейін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2,1 </w:t>
            </w:r>
            <w:r>
              <w:rPr>
                <w:rFonts w:ascii="Times New Roman"/>
                <w:b w:val="false"/>
                <w:i w:val="false"/>
                <w:color w:val="000000"/>
                <w:vertAlign w:val="superscript"/>
              </w:rPr>
              <w:t>0</w:t>
            </w:r>
            <w:r>
              <w:rPr>
                <w:rFonts w:ascii="Times New Roman"/>
                <w:b w:val="false"/>
                <w:i w:val="false"/>
                <w:color w:val="000000"/>
                <w:sz w:val="20"/>
              </w:rPr>
              <w:t xml:space="preserve"> 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қысымын (қысым түрлендіргіш)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2500-ға дейін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 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50 ден 300 </w:t>
            </w:r>
            <w:r>
              <w:rPr>
                <w:rFonts w:ascii="Times New Roman"/>
                <w:b w:val="false"/>
                <w:i w:val="false"/>
                <w:color w:val="000000"/>
                <w:vertAlign w:val="superscript"/>
              </w:rPr>
              <w:t>0</w:t>
            </w:r>
            <w:r>
              <w:rPr>
                <w:rFonts w:ascii="Times New Roman"/>
                <w:b w:val="false"/>
                <w:i w:val="false"/>
                <w:color w:val="000000"/>
                <w:sz w:val="20"/>
              </w:rPr>
              <w:t>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6000 кг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ден 106 кПа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60 с дейін,</w:t>
            </w:r>
          </w:p>
          <w:p>
            <w:pPr>
              <w:spacing w:after="20"/>
              <w:ind w:left="20"/>
              <w:jc w:val="both"/>
            </w:pPr>
            <w:r>
              <w:rPr>
                <w:rFonts w:ascii="Times New Roman"/>
                <w:b w:val="false"/>
                <w:i w:val="false"/>
                <w:color w:val="000000"/>
                <w:sz w:val="20"/>
              </w:rPr>
              <w:t>
0 ден 60 мин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4,0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6,0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10,0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16,0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25,0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40,0 дейін кгс/см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0 ден 400,0 дейін кгс/см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w:t>
            </w:r>
          </w:p>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0,24 %</w:t>
            </w:r>
          </w:p>
          <w:p>
            <w:pPr>
              <w:spacing w:after="20"/>
              <w:ind w:left="20"/>
              <w:jc w:val="both"/>
            </w:pPr>
            <w:r>
              <w:rPr>
                <w:rFonts w:ascii="Times New Roman"/>
                <w:b w:val="false"/>
                <w:i w:val="false"/>
                <w:color w:val="000000"/>
                <w:sz w:val="20"/>
              </w:rPr>
              <w:t>
0,375 %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негізгі қателіктің шегі</w:t>
            </w:r>
          </w:p>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260 г дейін</w:t>
            </w:r>
          </w:p>
          <w:p>
            <w:pPr>
              <w:spacing w:after="20"/>
              <w:ind w:left="20"/>
              <w:jc w:val="both"/>
            </w:pPr>
            <w:r>
              <w:rPr>
                <w:rFonts w:ascii="Times New Roman"/>
                <w:b w:val="false"/>
                <w:i w:val="false"/>
                <w:color w:val="000000"/>
                <w:sz w:val="20"/>
              </w:rPr>
              <w:t>
0,5 ден 1500 г дейін</w:t>
            </w:r>
          </w:p>
          <w:p>
            <w:pPr>
              <w:spacing w:after="20"/>
              <w:ind w:left="20"/>
              <w:jc w:val="both"/>
            </w:pPr>
            <w:r>
              <w:rPr>
                <w:rFonts w:ascii="Times New Roman"/>
                <w:b w:val="false"/>
                <w:i w:val="false"/>
                <w:color w:val="000000"/>
                <w:sz w:val="20"/>
              </w:rPr>
              <w:t>
0 ден 220 г дейін</w:t>
            </w:r>
          </w:p>
          <w:p>
            <w:pPr>
              <w:spacing w:after="20"/>
              <w:ind w:left="20"/>
              <w:jc w:val="both"/>
            </w:pPr>
            <w:r>
              <w:rPr>
                <w:rFonts w:ascii="Times New Roman"/>
                <w:b w:val="false"/>
                <w:i w:val="false"/>
                <w:color w:val="000000"/>
                <w:sz w:val="20"/>
              </w:rPr>
              <w:t>
0 ден 2100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ден 900 Нм дейін</w:t>
            </w:r>
          </w:p>
          <w:p>
            <w:pPr>
              <w:spacing w:after="20"/>
              <w:ind w:left="20"/>
              <w:jc w:val="both"/>
            </w:pPr>
            <w:r>
              <w:rPr>
                <w:rFonts w:ascii="Times New Roman"/>
                <w:b w:val="false"/>
                <w:i w:val="false"/>
                <w:color w:val="000000"/>
                <w:sz w:val="20"/>
              </w:rPr>
              <w:t>
315 ден 990 Нм дейін</w:t>
            </w:r>
          </w:p>
          <w:p>
            <w:pPr>
              <w:spacing w:after="20"/>
              <w:ind w:left="20"/>
              <w:jc w:val="both"/>
            </w:pPr>
            <w:r>
              <w:rPr>
                <w:rFonts w:ascii="Times New Roman"/>
                <w:b w:val="false"/>
                <w:i w:val="false"/>
                <w:color w:val="000000"/>
                <w:sz w:val="20"/>
              </w:rPr>
              <w:t>
325 ден 1000 Нм дейін</w:t>
            </w:r>
          </w:p>
          <w:p>
            <w:pPr>
              <w:spacing w:after="20"/>
              <w:ind w:left="20"/>
              <w:jc w:val="both"/>
            </w:pPr>
            <w:r>
              <w:rPr>
                <w:rFonts w:ascii="Times New Roman"/>
                <w:b w:val="false"/>
                <w:i w:val="false"/>
                <w:color w:val="000000"/>
                <w:sz w:val="20"/>
              </w:rPr>
              <w:t>
190 ден 1100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14 ед. рН дейін</w:t>
            </w:r>
          </w:p>
          <w:p>
            <w:pPr>
              <w:spacing w:after="20"/>
              <w:ind w:left="20"/>
              <w:jc w:val="both"/>
            </w:pPr>
            <w:r>
              <w:rPr>
                <w:rFonts w:ascii="Times New Roman"/>
                <w:b w:val="false"/>
                <w:i w:val="false"/>
                <w:color w:val="000000"/>
                <w:sz w:val="20"/>
              </w:rPr>
              <w:t>
0 ден 14 ед. рН дейін</w:t>
            </w:r>
          </w:p>
          <w:p>
            <w:pPr>
              <w:spacing w:after="20"/>
              <w:ind w:left="20"/>
              <w:jc w:val="both"/>
            </w:pPr>
            <w:r>
              <w:rPr>
                <w:rFonts w:ascii="Times New Roman"/>
                <w:b w:val="false"/>
                <w:i w:val="false"/>
                <w:color w:val="000000"/>
                <w:sz w:val="20"/>
              </w:rPr>
              <w:t>
0 ден 14 ед. рН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ед.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 xml:space="preserve"> ден 10 дейін см/м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110 % дейін</w:t>
            </w:r>
          </w:p>
          <w:p>
            <w:pPr>
              <w:spacing w:after="20"/>
              <w:ind w:left="20"/>
              <w:jc w:val="both"/>
            </w:pPr>
            <w:r>
              <w:rPr>
                <w:rFonts w:ascii="Times New Roman"/>
                <w:b w:val="false"/>
                <w:i w:val="false"/>
                <w:color w:val="000000"/>
                <w:sz w:val="20"/>
              </w:rPr>
              <w:t>
0 ден 210 %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p>
            <w:pPr>
              <w:spacing w:after="20"/>
              <w:ind w:left="20"/>
              <w:jc w:val="both"/>
            </w:pPr>
            <w:r>
              <w:rPr>
                <w:rFonts w:ascii="Times New Roman"/>
                <w:b w:val="false"/>
                <w:i w:val="false"/>
                <w:color w:val="000000"/>
                <w:sz w:val="20"/>
              </w:rPr>
              <w:t>
Ауаның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ден 40 </w:t>
            </w:r>
            <w:r>
              <w:rPr>
                <w:rFonts w:ascii="Times New Roman"/>
                <w:b w:val="false"/>
                <w:i w:val="false"/>
                <w:color w:val="000000"/>
                <w:vertAlign w:val="superscript"/>
              </w:rPr>
              <w:t>0</w:t>
            </w:r>
            <w:r>
              <w:rPr>
                <w:rFonts w:ascii="Times New Roman"/>
                <w:b w:val="false"/>
                <w:i w:val="false"/>
                <w:color w:val="000000"/>
                <w:sz w:val="20"/>
              </w:rPr>
              <w:t>С дейін</w:t>
            </w:r>
          </w:p>
          <w:p>
            <w:pPr>
              <w:spacing w:after="20"/>
              <w:ind w:left="20"/>
              <w:jc w:val="both"/>
            </w:pPr>
            <w:r>
              <w:rPr>
                <w:rFonts w:ascii="Times New Roman"/>
                <w:b w:val="false"/>
                <w:i w:val="false"/>
                <w:color w:val="000000"/>
                <w:sz w:val="20"/>
              </w:rPr>
              <w:t>
20 ден 90 %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 өлшеу,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20,0 дейін мг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құрамын өлшеу,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 1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галогенорганикалық және бейорганикалық қоспаларды өлшеу,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 бойынша 4х10-14 г/с детекторлау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жаппай концентрациясын өлшеу,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ден 900 нм дейін</w:t>
            </w:r>
          </w:p>
          <w:p>
            <w:pPr>
              <w:spacing w:after="20"/>
              <w:ind w:left="20"/>
              <w:jc w:val="both"/>
            </w:pPr>
            <w:r>
              <w:rPr>
                <w:rFonts w:ascii="Times New Roman"/>
                <w:b w:val="false"/>
                <w:i w:val="false"/>
                <w:color w:val="000000"/>
                <w:sz w:val="20"/>
              </w:rPr>
              <w:t>
190 ден 600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аниондардың және катиондардың бұқаралық концентрациясын өлшеу,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15000 мкСм/см дейін</w:t>
            </w:r>
          </w:p>
          <w:p>
            <w:pPr>
              <w:spacing w:after="20"/>
              <w:ind w:left="20"/>
              <w:jc w:val="both"/>
            </w:pPr>
            <w:r>
              <w:rPr>
                <w:rFonts w:ascii="Times New Roman"/>
                <w:b w:val="false"/>
                <w:i w:val="false"/>
                <w:color w:val="000000"/>
                <w:sz w:val="20"/>
              </w:rPr>
              <w:t>
190 ден 380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жер қойнауын пайдалану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толқындардың берілу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100-ке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учаскесінде гравитация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 м/с</w:t>
            </w:r>
            <w:r>
              <w:rPr>
                <w:rFonts w:ascii="Times New Roman"/>
                <w:b w:val="false"/>
                <w:i w:val="false"/>
                <w:color w:val="000000"/>
                <w:vertAlign w:val="superscript"/>
              </w:rPr>
              <w:t>2</w:t>
            </w:r>
            <w:r>
              <w:rPr>
                <w:rFonts w:ascii="Times New Roman"/>
                <w:b w:val="false"/>
                <w:i w:val="false"/>
                <w:color w:val="000000"/>
                <w:sz w:val="20"/>
              </w:rPr>
              <w:t>-ке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p>
            <w:pPr>
              <w:spacing w:after="20"/>
              <w:ind w:left="20"/>
              <w:jc w:val="both"/>
            </w:pPr>
            <w:r>
              <w:rPr>
                <w:rFonts w:ascii="Times New Roman"/>
                <w:b w:val="false"/>
                <w:i w:val="false"/>
                <w:color w:val="000000"/>
                <w:sz w:val="20"/>
              </w:rPr>
              <w:t>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саласындағы магнит өрісінің сипаттамаларын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мТл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саласындағы электромагниттік өрісті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бойындағы тау жыныстарының табиғи радиоактивтілігін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мкР/сағ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p>
            <w:pPr>
              <w:spacing w:after="20"/>
              <w:ind w:left="20"/>
              <w:jc w:val="both"/>
            </w:pPr>
            <w:r>
              <w:rPr>
                <w:rFonts w:ascii="Times New Roman"/>
                <w:b w:val="false"/>
                <w:i w:val="false"/>
                <w:color w:val="000000"/>
                <w:sz w:val="20"/>
              </w:rPr>
              <w:t>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ауытқу бұрышын тігінен, азимуттан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Зенитті бұрыштан (0-180)</w:t>
            </w:r>
            <w:r>
              <w:rPr>
                <w:rFonts w:ascii="Times New Roman"/>
                <w:b w:val="false"/>
                <w:i w:val="false"/>
                <w:color w:val="000000"/>
                <w:vertAlign w:val="superscript"/>
              </w:rPr>
              <w:t>0</w:t>
            </w:r>
          </w:p>
          <w:p>
            <w:pPr>
              <w:spacing w:after="20"/>
              <w:ind w:left="20"/>
              <w:jc w:val="both"/>
            </w:pPr>
            <w:r>
              <w:rPr>
                <w:rFonts w:ascii="Times New Roman"/>
                <w:b w:val="false"/>
                <w:i w:val="false"/>
                <w:color w:val="000000"/>
                <w:sz w:val="20"/>
              </w:rPr>
              <w:t>
2) азимуттан (0-360)</w:t>
            </w:r>
            <w:r>
              <w:rPr>
                <w:rFonts w:ascii="Times New Roman"/>
                <w:b w:val="false"/>
                <w:i w:val="false"/>
                <w:color w:val="000000"/>
                <w:vertAlign w:val="superscript"/>
              </w:rPr>
              <w: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ұңғыманың диаметрінің тереңдікке өзгерісін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600)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сұйықтықтың ағынын немесе жұтылуын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150)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судың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150)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0,1-ден 0,5 </w:t>
            </w:r>
            <w:r>
              <w:rPr>
                <w:rFonts w:ascii="Times New Roman"/>
                <w:b w:val="false"/>
                <w:i w:val="false"/>
                <w:color w:val="000000"/>
                <w:vertAlign w:val="superscript"/>
              </w:rPr>
              <w:t>0</w:t>
            </w:r>
            <w:r>
              <w:rPr>
                <w:rFonts w:ascii="Times New Roman"/>
                <w:b w:val="false"/>
                <w:i w:val="false"/>
                <w:color w:val="000000"/>
                <w:sz w:val="20"/>
              </w:rPr>
              <w:t>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с – секунда;</w:t>
      </w:r>
    </w:p>
    <w:p>
      <w:pPr>
        <w:spacing w:after="0"/>
        <w:ind w:left="0"/>
        <w:jc w:val="both"/>
      </w:pPr>
      <w:r>
        <w:rPr>
          <w:rFonts w:ascii="Times New Roman"/>
          <w:b w:val="false"/>
          <w:i w:val="false"/>
          <w:color w:val="000000"/>
          <w:sz w:val="28"/>
        </w:rPr>
        <w:t>
      м/с</w:t>
      </w:r>
      <w:r>
        <w:rPr>
          <w:rFonts w:ascii="Times New Roman"/>
          <w:b w:val="false"/>
          <w:i w:val="false"/>
          <w:color w:val="000000"/>
          <w:vertAlign w:val="superscript"/>
        </w:rPr>
        <w:t>2</w:t>
      </w:r>
      <w:r>
        <w:rPr>
          <w:rFonts w:ascii="Times New Roman"/>
          <w:b w:val="false"/>
          <w:i w:val="false"/>
          <w:color w:val="000000"/>
          <w:sz w:val="28"/>
        </w:rPr>
        <w:t xml:space="preserve"> – метр квадратный на секунду;</w:t>
      </w:r>
    </w:p>
    <w:p>
      <w:pPr>
        <w:spacing w:after="0"/>
        <w:ind w:left="0"/>
        <w:jc w:val="both"/>
      </w:pPr>
      <w:r>
        <w:rPr>
          <w:rFonts w:ascii="Times New Roman"/>
          <w:b w:val="false"/>
          <w:i w:val="false"/>
          <w:color w:val="000000"/>
          <w:sz w:val="28"/>
        </w:rPr>
        <w:t>
      мс – миллисекунд;</w:t>
      </w:r>
    </w:p>
    <w:p>
      <w:pPr>
        <w:spacing w:after="0"/>
        <w:ind w:left="0"/>
        <w:jc w:val="both"/>
      </w:pPr>
      <w:r>
        <w:rPr>
          <w:rFonts w:ascii="Times New Roman"/>
          <w:b w:val="false"/>
          <w:i w:val="false"/>
          <w:color w:val="000000"/>
          <w:sz w:val="28"/>
        </w:rPr>
        <w:t>
      мкс – микросекунд;</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сағ - сағат;</w:t>
      </w:r>
    </w:p>
    <w:p>
      <w:pPr>
        <w:spacing w:after="0"/>
        <w:ind w:left="0"/>
        <w:jc w:val="both"/>
      </w:pPr>
      <w:r>
        <w:rPr>
          <w:rFonts w:ascii="Times New Roman"/>
          <w:b w:val="false"/>
          <w:i w:val="false"/>
          <w:color w:val="000000"/>
          <w:sz w:val="28"/>
        </w:rPr>
        <w:t>
      гПа – гектопаскаль;</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кд/м</w:t>
      </w:r>
      <w:r>
        <w:rPr>
          <w:rFonts w:ascii="Times New Roman"/>
          <w:b w:val="false"/>
          <w:i w:val="false"/>
          <w:color w:val="000000"/>
          <w:vertAlign w:val="superscript"/>
        </w:rPr>
        <w:t>2</w:t>
      </w:r>
      <w:r>
        <w:rPr>
          <w:rFonts w:ascii="Times New Roman"/>
          <w:b w:val="false"/>
          <w:i w:val="false"/>
          <w:color w:val="000000"/>
          <w:sz w:val="28"/>
        </w:rPr>
        <w:t xml:space="preserve"> – квадрат метрге кандела;</w:t>
      </w:r>
    </w:p>
    <w:p>
      <w:pPr>
        <w:spacing w:after="0"/>
        <w:ind w:left="0"/>
        <w:jc w:val="both"/>
      </w:pPr>
      <w:r>
        <w:rPr>
          <w:rFonts w:ascii="Times New Roman"/>
          <w:b w:val="false"/>
          <w:i w:val="false"/>
          <w:color w:val="000000"/>
          <w:sz w:val="28"/>
        </w:rPr>
        <w:t>
      лк – люкс;</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ГГц – гигогерц;</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МТР – қаттылық шамасы;</w:t>
      </w:r>
    </w:p>
    <w:p>
      <w:pPr>
        <w:spacing w:after="0"/>
        <w:ind w:left="0"/>
        <w:jc w:val="both"/>
      </w:pPr>
      <w:r>
        <w:rPr>
          <w:rFonts w:ascii="Times New Roman"/>
          <w:b w:val="false"/>
          <w:i w:val="false"/>
          <w:color w:val="000000"/>
          <w:sz w:val="28"/>
        </w:rPr>
        <w:t>
      HRC - Роквелл бойынша қаттылық саны;</w:t>
      </w:r>
    </w:p>
    <w:p>
      <w:pPr>
        <w:spacing w:after="0"/>
        <w:ind w:left="0"/>
        <w:jc w:val="both"/>
      </w:pPr>
      <w:r>
        <w:rPr>
          <w:rFonts w:ascii="Times New Roman"/>
          <w:b w:val="false"/>
          <w:i w:val="false"/>
          <w:color w:val="000000"/>
          <w:sz w:val="28"/>
        </w:rPr>
        <w:t>
      НВ –Бринелль бойынша қаттылық саны;</w:t>
      </w:r>
    </w:p>
    <w:p>
      <w:pPr>
        <w:spacing w:after="0"/>
        <w:ind w:left="0"/>
        <w:jc w:val="both"/>
      </w:pPr>
      <w:r>
        <w:rPr>
          <w:rFonts w:ascii="Times New Roman"/>
          <w:b w:val="false"/>
          <w:i w:val="false"/>
          <w:color w:val="000000"/>
          <w:sz w:val="28"/>
        </w:rPr>
        <w:t>
      HV – Виккерс бойынша қаттылық саны;</w:t>
      </w:r>
    </w:p>
    <w:p>
      <w:pPr>
        <w:spacing w:after="0"/>
        <w:ind w:left="0"/>
        <w:jc w:val="both"/>
      </w:pPr>
      <w:r>
        <w:rPr>
          <w:rFonts w:ascii="Times New Roman"/>
          <w:b w:val="false"/>
          <w:i w:val="false"/>
          <w:color w:val="000000"/>
          <w:sz w:val="28"/>
        </w:rPr>
        <w:t>
      HSD - Шора шкала D бойынша қаттылық саны;</w:t>
      </w:r>
    </w:p>
    <w:p>
      <w:pPr>
        <w:spacing w:after="0"/>
        <w:ind w:left="0"/>
        <w:jc w:val="both"/>
      </w:pPr>
      <w:r>
        <w:rPr>
          <w:rFonts w:ascii="Times New Roman"/>
          <w:b w:val="false"/>
          <w:i w:val="false"/>
          <w:color w:val="000000"/>
          <w:sz w:val="28"/>
        </w:rPr>
        <w:t>
      А – ампер;</w:t>
      </w:r>
    </w:p>
    <w:p>
      <w:pPr>
        <w:spacing w:after="0"/>
        <w:ind w:left="0"/>
        <w:jc w:val="both"/>
      </w:pPr>
      <w:r>
        <w:rPr>
          <w:rFonts w:ascii="Times New Roman"/>
          <w:b w:val="false"/>
          <w:i w:val="false"/>
          <w:color w:val="000000"/>
          <w:sz w:val="28"/>
        </w:rPr>
        <w:t>
      мА – микромпер;</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ГОм – гигоом;</w:t>
      </w:r>
    </w:p>
    <w:p>
      <w:pPr>
        <w:spacing w:after="0"/>
        <w:ind w:left="0"/>
        <w:jc w:val="both"/>
      </w:pPr>
      <w:r>
        <w:rPr>
          <w:rFonts w:ascii="Times New Roman"/>
          <w:b w:val="false"/>
          <w:i w:val="false"/>
          <w:color w:val="000000"/>
          <w:sz w:val="28"/>
        </w:rPr>
        <w:t>
      кОм – килоом;</w:t>
      </w:r>
    </w:p>
    <w:p>
      <w:pPr>
        <w:spacing w:after="0"/>
        <w:ind w:left="0"/>
        <w:jc w:val="both"/>
      </w:pPr>
      <w:r>
        <w:rPr>
          <w:rFonts w:ascii="Times New Roman"/>
          <w:b w:val="false"/>
          <w:i w:val="false"/>
          <w:color w:val="000000"/>
          <w:sz w:val="28"/>
        </w:rPr>
        <w:t>
      АЛСН – автоматты локомотивті сигнализация;</w:t>
      </w:r>
    </w:p>
    <w:p>
      <w:pPr>
        <w:spacing w:after="0"/>
        <w:ind w:left="0"/>
        <w:jc w:val="both"/>
      </w:pPr>
      <w:r>
        <w:rPr>
          <w:rFonts w:ascii="Times New Roman"/>
          <w:b w:val="false"/>
          <w:i w:val="false"/>
          <w:color w:val="000000"/>
          <w:sz w:val="28"/>
        </w:rPr>
        <w:t>
      СОБ - (сигнализация, орталықтандыру, блоктау);</w:t>
      </w:r>
    </w:p>
    <w:p>
      <w:pPr>
        <w:spacing w:after="0"/>
        <w:ind w:left="0"/>
        <w:jc w:val="both"/>
      </w:pPr>
      <w:r>
        <w:rPr>
          <w:rFonts w:ascii="Times New Roman"/>
          <w:b w:val="false"/>
          <w:i w:val="false"/>
          <w:color w:val="000000"/>
          <w:sz w:val="28"/>
        </w:rPr>
        <w:t>
      Н – ньютон;</w:t>
      </w:r>
    </w:p>
    <w:p>
      <w:pPr>
        <w:spacing w:after="0"/>
        <w:ind w:left="0"/>
        <w:jc w:val="both"/>
      </w:pPr>
      <w:r>
        <w:rPr>
          <w:rFonts w:ascii="Times New Roman"/>
          <w:b w:val="false"/>
          <w:i w:val="false"/>
          <w:color w:val="000000"/>
          <w:sz w:val="28"/>
        </w:rPr>
        <w:t>
      Н м – ньютон – метр;</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мкВб – микровебер;</w:t>
      </w:r>
    </w:p>
    <w:p>
      <w:pPr>
        <w:spacing w:after="0"/>
        <w:ind w:left="0"/>
        <w:jc w:val="both"/>
      </w:pPr>
      <w:r>
        <w:rPr>
          <w:rFonts w:ascii="Times New Roman"/>
          <w:b w:val="false"/>
          <w:i w:val="false"/>
          <w:color w:val="000000"/>
          <w:sz w:val="28"/>
        </w:rPr>
        <w:t>
      нФ – нанофарад;</w:t>
      </w:r>
    </w:p>
    <w:p>
      <w:pPr>
        <w:spacing w:after="0"/>
        <w:ind w:left="0"/>
        <w:jc w:val="both"/>
      </w:pPr>
      <w:r>
        <w:rPr>
          <w:rFonts w:ascii="Times New Roman"/>
          <w:b w:val="false"/>
          <w:i w:val="false"/>
          <w:color w:val="000000"/>
          <w:sz w:val="28"/>
        </w:rPr>
        <w:t>
      мкФ – микрофарад;</w:t>
      </w:r>
    </w:p>
    <w:p>
      <w:pPr>
        <w:spacing w:after="0"/>
        <w:ind w:left="0"/>
        <w:jc w:val="both"/>
      </w:pPr>
      <w:r>
        <w:rPr>
          <w:rFonts w:ascii="Times New Roman"/>
          <w:b w:val="false"/>
          <w:i w:val="false"/>
          <w:color w:val="000000"/>
          <w:sz w:val="28"/>
        </w:rPr>
        <w:t>
      НПВi (НПВ) – ең үлкен өлшеу шегі;</w:t>
      </w:r>
    </w:p>
    <w:p>
      <w:pPr>
        <w:spacing w:after="0"/>
        <w:ind w:left="0"/>
        <w:jc w:val="both"/>
      </w:pPr>
      <w:r>
        <w:rPr>
          <w:rFonts w:ascii="Times New Roman"/>
          <w:b w:val="false"/>
          <w:i w:val="false"/>
          <w:color w:val="000000"/>
          <w:sz w:val="28"/>
        </w:rPr>
        <w:t>
      НмПВi - ең кіші өлшеу шегі;</w:t>
      </w:r>
    </w:p>
    <w:p>
      <w:pPr>
        <w:spacing w:after="0"/>
        <w:ind w:left="0"/>
        <w:jc w:val="both"/>
      </w:pPr>
      <w:r>
        <w:rPr>
          <w:rFonts w:ascii="Times New Roman"/>
          <w:b w:val="false"/>
          <w:i w:val="false"/>
          <w:color w:val="000000"/>
          <w:sz w:val="28"/>
        </w:rPr>
        <w:t>
      е – салыстырып тексеру бөлудің бағасы;</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тс – тонна күш;</w:t>
      </w:r>
    </w:p>
    <w:p>
      <w:pPr>
        <w:spacing w:after="0"/>
        <w:ind w:left="0"/>
        <w:jc w:val="both"/>
      </w:pPr>
      <w:r>
        <w:rPr>
          <w:rFonts w:ascii="Times New Roman"/>
          <w:b w:val="false"/>
          <w:i w:val="false"/>
          <w:color w:val="000000"/>
          <w:sz w:val="28"/>
        </w:rPr>
        <w:t>
      т/м</w:t>
      </w:r>
      <w:r>
        <w:rPr>
          <w:rFonts w:ascii="Times New Roman"/>
          <w:b w:val="false"/>
          <w:i w:val="false"/>
          <w:color w:val="000000"/>
          <w:vertAlign w:val="superscript"/>
        </w:rPr>
        <w:t>3</w:t>
      </w:r>
      <w:r>
        <w:rPr>
          <w:rFonts w:ascii="Times New Roman"/>
          <w:b w:val="false"/>
          <w:i w:val="false"/>
          <w:color w:val="000000"/>
          <w:sz w:val="28"/>
        </w:rPr>
        <w:t xml:space="preserve"> – кубтық метрге тонна;</w:t>
      </w:r>
    </w:p>
    <w:p>
      <w:pPr>
        <w:spacing w:after="0"/>
        <w:ind w:left="0"/>
        <w:jc w:val="both"/>
      </w:pPr>
      <w:r>
        <w:rPr>
          <w:rFonts w:ascii="Times New Roman"/>
          <w:b w:val="false"/>
          <w:i w:val="false"/>
          <w:color w:val="000000"/>
          <w:sz w:val="28"/>
        </w:rPr>
        <w:t>
      айн/мин – минутына айналым;</w:t>
      </w:r>
    </w:p>
    <w:p>
      <w:pPr>
        <w:spacing w:after="0"/>
        <w:ind w:left="0"/>
        <w:jc w:val="both"/>
      </w:pPr>
      <w:r>
        <w:rPr>
          <w:rFonts w:ascii="Times New Roman"/>
          <w:b w:val="false"/>
          <w:i w:val="false"/>
          <w:color w:val="000000"/>
          <w:sz w:val="28"/>
        </w:rPr>
        <w:t>
      мм рт.ст. – миллиметр сынап бағанасы;</w:t>
      </w:r>
    </w:p>
    <w:p>
      <w:pPr>
        <w:spacing w:after="0"/>
        <w:ind w:left="0"/>
        <w:jc w:val="both"/>
      </w:pPr>
      <w:r>
        <w:rPr>
          <w:rFonts w:ascii="Times New Roman"/>
          <w:b w:val="false"/>
          <w:i w:val="false"/>
          <w:color w:val="000000"/>
          <w:sz w:val="28"/>
        </w:rPr>
        <w:t>
      мм вод.ст. – миллиметр су бағанасы;</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Вт/м</w:t>
      </w:r>
      <w:r>
        <w:rPr>
          <w:rFonts w:ascii="Times New Roman"/>
          <w:b w:val="false"/>
          <w:i w:val="false"/>
          <w:color w:val="000000"/>
          <w:vertAlign w:val="superscript"/>
        </w:rPr>
        <w:t>2</w:t>
      </w:r>
      <w:r>
        <w:rPr>
          <w:rFonts w:ascii="Times New Roman"/>
          <w:b w:val="false"/>
          <w:i w:val="false"/>
          <w:color w:val="000000"/>
          <w:sz w:val="28"/>
        </w:rPr>
        <w:t xml:space="preserve"> - квадрат метрге ватт;</w:t>
      </w:r>
    </w:p>
    <w:p>
      <w:pPr>
        <w:spacing w:after="0"/>
        <w:ind w:left="0"/>
        <w:jc w:val="both"/>
      </w:pPr>
      <w:r>
        <w:rPr>
          <w:rFonts w:ascii="Times New Roman"/>
          <w:b w:val="false"/>
          <w:i w:val="false"/>
          <w:color w:val="000000"/>
          <w:sz w:val="28"/>
        </w:rPr>
        <w:t>
      кгс/см</w:t>
      </w:r>
      <w:r>
        <w:rPr>
          <w:rFonts w:ascii="Times New Roman"/>
          <w:b w:val="false"/>
          <w:i w:val="false"/>
          <w:color w:val="000000"/>
          <w:vertAlign w:val="superscript"/>
        </w:rPr>
        <w:t>2</w:t>
      </w:r>
      <w:r>
        <w:rPr>
          <w:rFonts w:ascii="Times New Roman"/>
          <w:b w:val="false"/>
          <w:i w:val="false"/>
          <w:color w:val="000000"/>
          <w:sz w:val="28"/>
        </w:rPr>
        <w:t xml:space="preserve"> - квадрат сантиметрге килограмм-күш;</w:t>
      </w:r>
    </w:p>
    <w:p>
      <w:pPr>
        <w:spacing w:after="0"/>
        <w:ind w:left="0"/>
        <w:jc w:val="both"/>
      </w:pPr>
      <w:r>
        <w:rPr>
          <w:rFonts w:ascii="Times New Roman"/>
          <w:b w:val="false"/>
          <w:i w:val="false"/>
          <w:color w:val="000000"/>
          <w:sz w:val="28"/>
        </w:rPr>
        <w:t>
      мПа·с – секундына миллипаскаль;</w:t>
      </w:r>
    </w:p>
    <w:p>
      <w:pPr>
        <w:spacing w:after="0"/>
        <w:ind w:left="0"/>
        <w:jc w:val="both"/>
      </w:pPr>
      <w:r>
        <w:rPr>
          <w:rFonts w:ascii="Times New Roman"/>
          <w:b w:val="false"/>
          <w:i w:val="false"/>
          <w:color w:val="000000"/>
          <w:sz w:val="28"/>
        </w:rPr>
        <w:t>
      ккал/кг – килограммға килокалорий;</w:t>
      </w:r>
    </w:p>
    <w:p>
      <w:pPr>
        <w:spacing w:after="0"/>
        <w:ind w:left="0"/>
        <w:jc w:val="both"/>
      </w:pPr>
      <w:r>
        <w:rPr>
          <w:rFonts w:ascii="Times New Roman"/>
          <w:b w:val="false"/>
          <w:i w:val="false"/>
          <w:color w:val="000000"/>
          <w:sz w:val="28"/>
        </w:rPr>
        <w:t>
      ед. рН – сутектік көрсеткіштің бірлігі;</w:t>
      </w:r>
    </w:p>
    <w:p>
      <w:pPr>
        <w:spacing w:after="0"/>
        <w:ind w:left="0"/>
        <w:jc w:val="both"/>
      </w:pPr>
      <w:r>
        <w:rPr>
          <w:rFonts w:ascii="Times New Roman"/>
          <w:b w:val="false"/>
          <w:i w:val="false"/>
          <w:color w:val="000000"/>
          <w:sz w:val="28"/>
        </w:rPr>
        <w:t>
      мТл – миллитесла;</w:t>
      </w:r>
    </w:p>
    <w:p>
      <w:pPr>
        <w:spacing w:after="0"/>
        <w:ind w:left="0"/>
        <w:jc w:val="both"/>
      </w:pPr>
      <w:r>
        <w:rPr>
          <w:rFonts w:ascii="Times New Roman"/>
          <w:b w:val="false"/>
          <w:i w:val="false"/>
          <w:color w:val="000000"/>
          <w:sz w:val="28"/>
        </w:rPr>
        <w:t>
      мкР/сағ – сағатына микрорентген;</w:t>
      </w:r>
    </w:p>
    <w:p>
      <w:pPr>
        <w:spacing w:after="0"/>
        <w:ind w:left="0"/>
        <w:jc w:val="both"/>
      </w:pPr>
      <w:r>
        <w:rPr>
          <w:rFonts w:ascii="Times New Roman"/>
          <w:b w:val="false"/>
          <w:i w:val="false"/>
          <w:color w:val="000000"/>
          <w:sz w:val="28"/>
        </w:rPr>
        <w:t>
      мкСм – микросименс;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С – градус.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header.xml" Type="http://schemas.openxmlformats.org/officeDocument/2006/relationships/header" Id="rId4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