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b6b8" w14:textId="409b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қала құрылысы кадастры саласында мемлекеттік монополия субъектісі өндіретін және (немесе) өткізетін тауарлардың (жұмыстардың, қызметтердің) бағаларын белгілеу туралы" Қазақстан Республикасы Ұлттық экономика министрінің 2016 жылғы 29 ақпандағы № 114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18 наурыздағы № 144 бұйрығы. Қазақстан Республикасының Әділет министрлігінде 2019 жылғы 27 наурызда № 18427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"Мемлекеттік қала құрылысы кадастры саласында мемлекеттік монополия субъектісі өндіретін және (немесе) өткізетін тауарлардың (жұмыстардың, қызметтердің) бағаларын белгілеу туралы" Қазақстан Республикасы Ұлттық экономика министрінің 2016 жылғы 29 ақпандағы № 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13550 болып тіркелген, 2016 жылғы 6 сәуірде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қала құрылысы кадастры саласында мемлекеттік монополия субъектісі өндіретін және (немесе) өткізетін тауарлардың (жұмыстардың, қызметтердің) </w:t>
      </w:r>
      <w:r>
        <w:rPr>
          <w:rFonts w:ascii="Times New Roman"/>
          <w:b w:val="false"/>
          <w:i w:val="false"/>
          <w:color w:val="000000"/>
          <w:sz w:val="28"/>
        </w:rPr>
        <w:t>бағаларында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 </w:t>
      </w:r>
    </w:p>
    <w:bookmarkStart w:name="z5" w:id="3"/>
    <w:p>
      <w:pPr>
        <w:spacing w:after="0"/>
        <w:ind w:left="0"/>
        <w:jc w:val="both"/>
      </w:pPr>
      <w:r>
        <w:rPr>
          <w:rFonts w:ascii="Times New Roman"/>
          <w:b w:val="false"/>
          <w:i w:val="false"/>
          <w:color w:val="000000"/>
          <w:sz w:val="28"/>
        </w:rPr>
        <w:t>
      "1-тарау. Мемлекеттік қала құрылысы кадастрын ақпаратпен толықтыру";</w:t>
      </w:r>
    </w:p>
    <w:bookmarkEnd w:id="3"/>
    <w:bookmarkStart w:name="z6" w:id="4"/>
    <w:p>
      <w:pPr>
        <w:spacing w:after="0"/>
        <w:ind w:left="0"/>
        <w:jc w:val="both"/>
      </w:pPr>
      <w:r>
        <w:rPr>
          <w:rFonts w:ascii="Times New Roman"/>
          <w:b w:val="false"/>
          <w:i w:val="false"/>
          <w:color w:val="000000"/>
          <w:sz w:val="28"/>
        </w:rPr>
        <w:t>
      1-тарауда:</w:t>
      </w:r>
    </w:p>
    <w:bookmarkEnd w:id="4"/>
    <w:bookmarkStart w:name="z7" w:id="5"/>
    <w:p>
      <w:pPr>
        <w:spacing w:after="0"/>
        <w:ind w:left="0"/>
        <w:jc w:val="both"/>
      </w:pPr>
      <w:r>
        <w:rPr>
          <w:rFonts w:ascii="Times New Roman"/>
          <w:b w:val="false"/>
          <w:i w:val="false"/>
          <w:color w:val="000000"/>
          <w:sz w:val="28"/>
        </w:rPr>
        <w:t xml:space="preserve">
      реттік нөмірі 1-жол мынадай редакцияда жазылсын: </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10437"/>
        <w:gridCol w:w="1449"/>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Құрылымдарды, ғимараттарды, құрылыстарды, инженерлік және көліктік коммуникацияларды салуға (жобалау-іздестіру жұмыстары), кеңейтуге, техникалық қайта жарақтандыруға, жаңғыртуға, реконструкциялауға, қайта қалпына келтіруге және күрделі жөндеуге, сондай-ақ аумақты инженерлік даярлау, құрылыстарды (объектілерді) абаттандыру және көгалдандыру, консервациялау, қалалық маңызы бар объектілерді, барлық қосымшаларын қоса алғанда (жер учаскесін таңдау акті, бас жоспардан көшірме, ахуалдық схемасы және басқалар)), кейіннен кәдеге жарату бойынша жұмыстар кешенін жүргізуге арналған рұқсат беру құжаттамасы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8" w:id="6"/>
    <w:p>
      <w:pPr>
        <w:spacing w:after="0"/>
        <w:ind w:left="0"/>
        <w:jc w:val="both"/>
      </w:pPr>
      <w:r>
        <w:rPr>
          <w:rFonts w:ascii="Times New Roman"/>
          <w:b w:val="false"/>
          <w:i w:val="false"/>
          <w:color w:val="000000"/>
          <w:sz w:val="28"/>
        </w:rPr>
        <w:t xml:space="preserve">
      реттік нөмірі 9-жол мынадай редакцияда жазылсын: </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7"/>
        <w:gridCol w:w="3481"/>
        <w:gridCol w:w="6582"/>
      </w:tblGrid>
      <w:tr>
        <w:trPr>
          <w:trHeight w:val="3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коммуникациялардың атқарушылық геодезиялық схемасы</w:t>
            </w:r>
          </w:p>
        </w:tc>
        <w:tc>
          <w:tcPr>
            <w:tcW w:w="6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Start w:name="z10" w:id="7"/>
    <w:p>
      <w:pPr>
        <w:spacing w:after="0"/>
        <w:ind w:left="0"/>
        <w:jc w:val="both"/>
      </w:pPr>
      <w:r>
        <w:rPr>
          <w:rFonts w:ascii="Times New Roman"/>
          <w:b w:val="false"/>
          <w:i w:val="false"/>
          <w:color w:val="000000"/>
          <w:sz w:val="28"/>
        </w:rPr>
        <w:t>
      "2-тарау. Мемлекеттік қала құрылысы кадастрынан мәліметтер беру";</w:t>
      </w:r>
    </w:p>
    <w:bookmarkEnd w:id="7"/>
    <w:bookmarkStart w:name="z11" w:id="8"/>
    <w:p>
      <w:pPr>
        <w:spacing w:after="0"/>
        <w:ind w:left="0"/>
        <w:jc w:val="both"/>
      </w:pPr>
      <w:r>
        <w:rPr>
          <w:rFonts w:ascii="Times New Roman"/>
          <w:b w:val="false"/>
          <w:i w:val="false"/>
          <w:color w:val="000000"/>
          <w:sz w:val="28"/>
        </w:rPr>
        <w:t>
      2-тарауда:</w:t>
      </w:r>
    </w:p>
    <w:bookmarkEnd w:id="8"/>
    <w:bookmarkStart w:name="z12" w:id="9"/>
    <w:p>
      <w:pPr>
        <w:spacing w:after="0"/>
        <w:ind w:left="0"/>
        <w:jc w:val="both"/>
      </w:pPr>
      <w:r>
        <w:rPr>
          <w:rFonts w:ascii="Times New Roman"/>
          <w:b w:val="false"/>
          <w:i w:val="false"/>
          <w:color w:val="000000"/>
          <w:sz w:val="28"/>
        </w:rPr>
        <w:t>
      реттік нөмірі 1-жол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10614"/>
        <w:gridCol w:w="1259"/>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Құрылымдарды, ғимараттарды, құрылыстарды, инженерлік және көліктік коммуникацияларды салуға (жобалау-іздестіру жұмыстары), кеңейтуге, техникалық қайта жарақтандыруға, жаңғыртуға, реконструкциялауға, қайта қалпына келтіруге және күрделі жөндеуге, сондай-ақ аумақты инженерлік даярлау, құрылыстарды (объектілерді) абаттандыру және көгалдандыру, консервациялау, қалалық маңызы бар объектілерді, барлық қосымшаларын қоса алғанда (жер учаскесін таңдау акті, бас жоспардан көшірме, ахуалдық схемасы және басқалар), кейіннен кәдеге жарату бойынша жұмыстар кешенін жүргізуге арналған рұқсат беру құжаттамасы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0"/>
    <w:p>
      <w:pPr>
        <w:spacing w:after="0"/>
        <w:ind w:left="0"/>
        <w:jc w:val="both"/>
      </w:pPr>
      <w:r>
        <w:rPr>
          <w:rFonts w:ascii="Times New Roman"/>
          <w:b w:val="false"/>
          <w:i w:val="false"/>
          <w:color w:val="000000"/>
          <w:sz w:val="28"/>
        </w:rPr>
        <w:t>
      реттік нөмірі 10-жол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6"/>
        <w:gridCol w:w="2639"/>
        <w:gridCol w:w="5565"/>
      </w:tblGrid>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техникалық құжаттама</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5" w:id="11"/>
    <w:p>
      <w:pPr>
        <w:spacing w:after="0"/>
        <w:ind w:left="0"/>
        <w:jc w:val="both"/>
      </w:pPr>
      <w:r>
        <w:rPr>
          <w:rFonts w:ascii="Times New Roman"/>
          <w:b w:val="false"/>
          <w:i w:val="false"/>
          <w:color w:val="000000"/>
          <w:sz w:val="28"/>
        </w:rPr>
        <w:t>
      "3-тарау. Графикалық материалдарды интеграциялау және цифрлық жоспарлық негіз құру. Бас жоспарларға, егжей-тегжейлі жоспарлау жобаларына, құрылыс салу жобаларына және олардың регламенттеріне арналған мемлекеттік қала құрылысы кадастрының ақпараты";</w:t>
      </w:r>
    </w:p>
    <w:bookmarkEnd w:id="11"/>
    <w:bookmarkStart w:name="z16" w:id="12"/>
    <w:p>
      <w:pPr>
        <w:spacing w:after="0"/>
        <w:ind w:left="0"/>
        <w:jc w:val="both"/>
      </w:pPr>
      <w:r>
        <w:rPr>
          <w:rFonts w:ascii="Times New Roman"/>
          <w:b w:val="false"/>
          <w:i w:val="false"/>
          <w:color w:val="000000"/>
          <w:sz w:val="28"/>
        </w:rPr>
        <w:t>
      3-тарауда:</w:t>
      </w:r>
    </w:p>
    <w:bookmarkEnd w:id="12"/>
    <w:bookmarkStart w:name="z17" w:id="13"/>
    <w:p>
      <w:pPr>
        <w:spacing w:after="0"/>
        <w:ind w:left="0"/>
        <w:jc w:val="both"/>
      </w:pPr>
      <w:r>
        <w:rPr>
          <w:rFonts w:ascii="Times New Roman"/>
          <w:b w:val="false"/>
          <w:i w:val="false"/>
          <w:color w:val="000000"/>
          <w:sz w:val="28"/>
        </w:rPr>
        <w:t>
      реттік нөмірі 1-жол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1669"/>
        <w:gridCol w:w="1340"/>
        <w:gridCol w:w="1652"/>
        <w:gridCol w:w="2119"/>
        <w:gridCol w:w="1653"/>
        <w:gridCol w:w="1653"/>
        <w:gridCol w:w="1653"/>
      </w:tblGrid>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4"/>
    <w:p>
      <w:pPr>
        <w:spacing w:after="0"/>
        <w:ind w:left="0"/>
        <w:jc w:val="both"/>
      </w:pPr>
      <w:r>
        <w:rPr>
          <w:rFonts w:ascii="Times New Roman"/>
          <w:b w:val="false"/>
          <w:i w:val="false"/>
          <w:color w:val="000000"/>
          <w:sz w:val="28"/>
        </w:rPr>
        <w:t>
      реттік нөмірі 3-жол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1797"/>
        <w:gridCol w:w="1217"/>
        <w:gridCol w:w="1499"/>
        <w:gridCol w:w="1925"/>
        <w:gridCol w:w="1925"/>
        <w:gridCol w:w="1501"/>
        <w:gridCol w:w="1926"/>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1 215,8</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0" w:id="15"/>
    <w:p>
      <w:pPr>
        <w:spacing w:after="0"/>
        <w:ind w:left="0"/>
        <w:jc w:val="both"/>
      </w:pPr>
      <w:r>
        <w:rPr>
          <w:rFonts w:ascii="Times New Roman"/>
          <w:b w:val="false"/>
          <w:i w:val="false"/>
          <w:color w:val="000000"/>
          <w:sz w:val="28"/>
        </w:rPr>
        <w:t>
      "4-тарау. Инженерлік коммуникацияларды түгендеу";</w:t>
      </w:r>
    </w:p>
    <w:bookmarkEnd w:id="15"/>
    <w:bookmarkStart w:name="z21" w:id="16"/>
    <w:p>
      <w:pPr>
        <w:spacing w:after="0"/>
        <w:ind w:left="0"/>
        <w:jc w:val="both"/>
      </w:pPr>
      <w:r>
        <w:rPr>
          <w:rFonts w:ascii="Times New Roman"/>
          <w:b w:val="false"/>
          <w:i w:val="false"/>
          <w:color w:val="000000"/>
          <w:sz w:val="28"/>
        </w:rPr>
        <w:t>
      4-тарауда;</w:t>
      </w:r>
    </w:p>
    <w:bookmarkEnd w:id="16"/>
    <w:bookmarkStart w:name="z22" w:id="17"/>
    <w:p>
      <w:pPr>
        <w:spacing w:after="0"/>
        <w:ind w:left="0"/>
        <w:jc w:val="both"/>
      </w:pPr>
      <w:r>
        <w:rPr>
          <w:rFonts w:ascii="Times New Roman"/>
          <w:b w:val="false"/>
          <w:i w:val="false"/>
          <w:color w:val="000000"/>
          <w:sz w:val="28"/>
        </w:rPr>
        <w:t>
      реттік нөмірлері 1 және 2-жолдар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4049"/>
        <w:gridCol w:w="2317"/>
        <w:gridCol w:w="2659"/>
        <w:gridCol w:w="2660"/>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1:500 жоспар жасай отырып, құрылыс салынған аумақтарда жерасты және жерүсті коммуникацияларын түгендеу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Масштабы 1:500 жоспар жасай отырып, құрылыс салынбаған аумақтарда жерасты және жерүсті коммуникацияларын түгендеу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12 158,3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18"/>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18"/>
    <w:bookmarkStart w:name="z24" w:id="1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9"/>
    <w:bookmarkStart w:name="z25" w:id="2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0"/>
    <w:bookmarkStart w:name="z26" w:id="21"/>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1"/>
    <w:bookmarkStart w:name="z27"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22"/>
    <w:bookmarkStart w:name="z28"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