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71d9" w14:textId="cfe7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құндылықтардың, ұлттық архив қорлары құжаттарының, архив құжаттары түпнұсқаларының экспортына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20 наурыздағы № 72 бұйрығы. Қазақстан Республикасының Әділет министрлігінде 2019 жылғы 27 наурызда № 18422 болып тіркелді. Күші жойылды - Қазақстан Республикасы Мәдениет және спорт министрінің 2020 жылғы 25 мамырдағы № 141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спорт министрінің 25.05.2020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"Мәдени құндылықтардың, ұлттық архив қорлары құжаттарының, архив құжаттары түпнұсқаларының экспортына лицензия беру" мемлекеттік көрсетілетін қызметтің регламенті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архив ісі және құжаттама департаменттері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72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"Мәдени құндылықтардың, ұлттық архив қорлары құжаттарының, архив құжаттары түпнұсқаларының экспортына лицензия беру"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"Мәдени құндылықтардың, ұлттық архив қорлары құжаттарының, архив құжаттары түпнұсқаларының экспортына лицензия беру" мемлекеттік көрсетілетін қызмет регламенті (бұдан әрі – регламент) Нормативтік құқықтық актілерді мемлекеттік тіркеу тізілімінде № 18035 болып тіркелген, Қазақстан Республикасы Мәдениет және спорт министрінің "Мәдени құндылықтардың, ұлттық архив қорлары құжаттарының, архив құжаттары түпнұсқаларының экспортына лицензия беру" мемлекеттік көрсетілетін қызмет стандартын бекіту туралы" 2018 жылғы 21 желтоқсандағы № 366 бұйрығымен бекітілген "Мәдени құндылықтардың, ұлттық архив қорлары құжаттарының, архив құжаттары түпнұсқаларының экспортына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 </w:t>
      </w:r>
    </w:p>
    <w:bookmarkEnd w:id="11"/>
    <w:p>
      <w:pPr>
        <w:spacing w:after="0"/>
        <w:ind w:left="0"/>
        <w:jc w:val="both"/>
      </w:pPr>
      <w:r>
        <w:rPr>
          <w:rFonts w:ascii="Times New Roman"/>
          <w:b w:val="false"/>
          <w:i w:val="false"/>
          <w:color w:val="000000"/>
          <w:sz w:val="28"/>
        </w:rPr>
        <w:t>
      Өтінішті қабылдау және "Мәдени құндылықтардың, ұлттық архив қорлары құжаттарының, архив құжаттары түпнұсқаларының экспортына лицензия беру" мемлекеттік көрсетілетін қызметін (бұдан әрі – мемлекеттік көрсетілетін қызмет) көрсетудің нәтижесін беру www.egov.kz, www.elicense.kz "электрондық үкiмет" веб-порталы, (бұдан әрi – портал) арқылы жүзеге асырылады.</w:t>
      </w:r>
    </w:p>
    <w:bookmarkStart w:name="z14" w:id="12"/>
    <w:p>
      <w:pPr>
        <w:spacing w:after="0"/>
        <w:ind w:left="0"/>
        <w:jc w:val="both"/>
      </w:pPr>
      <w:r>
        <w:rPr>
          <w:rFonts w:ascii="Times New Roman"/>
          <w:b w:val="false"/>
          <w:i w:val="false"/>
          <w:color w:val="000000"/>
          <w:sz w:val="28"/>
        </w:rPr>
        <w:t>
      2. Мемлекеттік көрсетілетін қызметті көрсету нысаны: электронды.</w:t>
      </w:r>
    </w:p>
    <w:bookmarkEnd w:id="12"/>
    <w:bookmarkStart w:name="z15" w:id="13"/>
    <w:p>
      <w:pPr>
        <w:spacing w:after="0"/>
        <w:ind w:left="0"/>
        <w:jc w:val="both"/>
      </w:pPr>
      <w:r>
        <w:rPr>
          <w:rFonts w:ascii="Times New Roman"/>
          <w:b w:val="false"/>
          <w:i w:val="false"/>
          <w:color w:val="000000"/>
          <w:sz w:val="28"/>
        </w:rPr>
        <w:t xml:space="preserve">
      3. Мемлекеттік көрсетілетін қызмет нәтижесі – мәдени құндылықтардың немесе ұлттық архив қорлары құжаттарының немесе архив құжаттары түпнұсқаларының экспортына лицензия беру,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 </w:t>
      </w:r>
    </w:p>
    <w:bookmarkEnd w:id="13"/>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 түрде.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p>
      <w:pPr>
        <w:spacing w:after="0"/>
        <w:ind w:left="0"/>
        <w:jc w:val="both"/>
      </w:pPr>
      <w:r>
        <w:rPr>
          <w:rFonts w:ascii="Times New Roman"/>
          <w:b w:val="false"/>
          <w:i w:val="false"/>
          <w:color w:val="000000"/>
          <w:sz w:val="28"/>
        </w:rPr>
        <w:t>
      Ұсынылған құжаттар толық ұсынылмау факті анықталған жағдайда, көрсетілетін қызметті беруші өтінішті одан әрі қараудан дәлелді бас тарту туралы жазбаша жауап береді.</w:t>
      </w:r>
    </w:p>
    <w:bookmarkStart w:name="z16" w:id="14"/>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14"/>
    <w:bookmarkStart w:name="z17" w:id="15"/>
    <w:p>
      <w:pPr>
        <w:spacing w:after="0"/>
        <w:ind w:left="0"/>
        <w:jc w:val="both"/>
      </w:pPr>
      <w:r>
        <w:rPr>
          <w:rFonts w:ascii="Times New Roman"/>
          <w:b w:val="false"/>
          <w:i w:val="false"/>
          <w:color w:val="000000"/>
          <w:sz w:val="28"/>
        </w:rPr>
        <w:t>
      4. Көрсетілетін қызметті алушыдан портал арқылы стандарттың 9-тармағында қарастырылған құжаттардың қабылдануы мемлекеттік көрсетілетін қызмет көрсету бойынша рәсімдерді (іс-қимылдарды) бастауға негіздеме болып табылады.</w:t>
      </w:r>
    </w:p>
    <w:bookmarkEnd w:id="15"/>
    <w:bookmarkStart w:name="z18" w:id="16"/>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16"/>
    <w:p>
      <w:pPr>
        <w:spacing w:after="0"/>
        <w:ind w:left="0"/>
        <w:jc w:val="both"/>
      </w:pPr>
      <w:r>
        <w:rPr>
          <w:rFonts w:ascii="Times New Roman"/>
          <w:b w:val="false"/>
          <w:i w:val="false"/>
          <w:color w:val="000000"/>
          <w:sz w:val="28"/>
        </w:rPr>
        <w:t>
      1) көрсетілетін қызметті берушінің кеңсесімен көрсетілетін қызметті алушының құжаттарын қабылдау және қоса берілген құжаттарымен көрсетілетін қызметті алуға өтінішін бір жұмыс күні ішінде Электронды құжат айналымының бірыңғай жүйесі (бұдан әрі - ЭҚАБЖ) арқылы тіркеу;</w:t>
      </w:r>
    </w:p>
    <w:p>
      <w:pPr>
        <w:spacing w:after="0"/>
        <w:ind w:left="0"/>
        <w:jc w:val="both"/>
      </w:pPr>
      <w:r>
        <w:rPr>
          <w:rFonts w:ascii="Times New Roman"/>
          <w:b w:val="false"/>
          <w:i w:val="false"/>
          <w:color w:val="000000"/>
          <w:sz w:val="28"/>
        </w:rPr>
        <w:t>
      2) кеңсемен көрсетілетін қызметті алушының тіркелген өтініші мен құжаттарын жауапты орындаушыны белгілеу туралы шешім қабылдау үшін бір жұмыс күні ішінде көрсетілетін қызметті берушінің басшылығына жолдау;</w:t>
      </w:r>
    </w:p>
    <w:p>
      <w:pPr>
        <w:spacing w:after="0"/>
        <w:ind w:left="0"/>
        <w:jc w:val="both"/>
      </w:pPr>
      <w:r>
        <w:rPr>
          <w:rFonts w:ascii="Times New Roman"/>
          <w:b w:val="false"/>
          <w:i w:val="false"/>
          <w:color w:val="000000"/>
          <w:sz w:val="28"/>
        </w:rPr>
        <w:t xml:space="preserve">
      3) көрсетілетін қызметті беруші басшылығының бұрыштамасы негізінде ұсынылған құжаттардың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толық болуын қарау.</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ұсынылған жағдайда, екі жұмыс күні ішінде өтінішті одан әрі қараудан жазбаша дәлелді бас тарту туралы жауапты дайындау, қол қою және жіберу жүзеге асырылады.</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 толық ұсынылған жағдайда, 2 жұмыс күні ішінде көрсетілетін қызметті алушының құжаттарын одан әрі қарау жүзеге асырылады;</w:t>
      </w:r>
    </w:p>
    <w:p>
      <w:pPr>
        <w:spacing w:after="0"/>
        <w:ind w:left="0"/>
        <w:jc w:val="both"/>
      </w:pPr>
      <w:r>
        <w:rPr>
          <w:rFonts w:ascii="Times New Roman"/>
          <w:b w:val="false"/>
          <w:i w:val="false"/>
          <w:color w:val="000000"/>
          <w:sz w:val="28"/>
        </w:rPr>
        <w:t>
      4) көрсетілетін қызметті берушімен көрсетілетін қызметті алушының ұсынылған құжаттарын мәдени құндылықтардың немесе ұлттық архив қорлары құжаттарының немесе архив құжаттары түпнұсқаларының экспортына лицензия беру мүмкіндігі тұрғысынан одан әрі қарау және 9 (тоғыз) жұмыс күні ішінде мемлекеттік қызмет көрсетудің нәтижесін дайындау;</w:t>
      </w:r>
    </w:p>
    <w:p>
      <w:pPr>
        <w:spacing w:after="0"/>
        <w:ind w:left="0"/>
        <w:jc w:val="both"/>
      </w:pPr>
      <w:r>
        <w:rPr>
          <w:rFonts w:ascii="Times New Roman"/>
          <w:b w:val="false"/>
          <w:i w:val="false"/>
          <w:color w:val="000000"/>
          <w:sz w:val="28"/>
        </w:rPr>
        <w:t>
      5) көрсетілетін қызметті берушімен 2 (екі) жұмыс күні ішінде мемлекеттік көрсетілетін қызметтің нәтижесіне бұрыштама қою, қол қою;</w:t>
      </w:r>
    </w:p>
    <w:p>
      <w:pPr>
        <w:spacing w:after="0"/>
        <w:ind w:left="0"/>
        <w:jc w:val="both"/>
      </w:pPr>
      <w:r>
        <w:rPr>
          <w:rFonts w:ascii="Times New Roman"/>
          <w:b w:val="false"/>
          <w:i w:val="false"/>
          <w:color w:val="000000"/>
          <w:sz w:val="28"/>
        </w:rPr>
        <w:t>
      6) көрсетілетін қызметті берушінің кеңсесімен 4 (төрт) сағат ішінде мемлекеттік қызмет көрсетудің нәтижесін тіркеуі және көрсетілетін қызметті алушыға жолдау.</w:t>
      </w:r>
    </w:p>
    <w:bookmarkStart w:name="z19" w:id="17"/>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көрсетілетін қызметті көрсету бойынша рәсімнің (іс-қимылдың) нәтижесі:</w:t>
      </w:r>
    </w:p>
    <w:bookmarkEnd w:id="17"/>
    <w:p>
      <w:pPr>
        <w:spacing w:after="0"/>
        <w:ind w:left="0"/>
        <w:jc w:val="both"/>
      </w:pPr>
      <w:r>
        <w:rPr>
          <w:rFonts w:ascii="Times New Roman"/>
          <w:b w:val="false"/>
          <w:i w:val="false"/>
          <w:color w:val="000000"/>
          <w:sz w:val="28"/>
        </w:rPr>
        <w:t>
      1) көрсетілетін қызметті алушының тіркелген өтініші және құжаттары;</w:t>
      </w:r>
    </w:p>
    <w:p>
      <w:pPr>
        <w:spacing w:after="0"/>
        <w:ind w:left="0"/>
        <w:jc w:val="both"/>
      </w:pPr>
      <w:r>
        <w:rPr>
          <w:rFonts w:ascii="Times New Roman"/>
          <w:b w:val="false"/>
          <w:i w:val="false"/>
          <w:color w:val="000000"/>
          <w:sz w:val="28"/>
        </w:rPr>
        <w:t>
      2) көрсетілетін қызметті берушінің басшысының қарары;</w:t>
      </w:r>
    </w:p>
    <w:p>
      <w:pPr>
        <w:spacing w:after="0"/>
        <w:ind w:left="0"/>
        <w:jc w:val="both"/>
      </w:pPr>
      <w:r>
        <w:rPr>
          <w:rFonts w:ascii="Times New Roman"/>
          <w:b w:val="false"/>
          <w:i w:val="false"/>
          <w:color w:val="000000"/>
          <w:sz w:val="28"/>
        </w:rPr>
        <w:t>
      3) көрсетілетін қызметті алушы құжаттарының толық топтамасы не көрсетілетін қызметті алушының өтінішін одан әрі қараудан дәлелді бас тарту туралы жазбаша жауап;</w:t>
      </w:r>
    </w:p>
    <w:p>
      <w:pPr>
        <w:spacing w:after="0"/>
        <w:ind w:left="0"/>
        <w:jc w:val="both"/>
      </w:pPr>
      <w:r>
        <w:rPr>
          <w:rFonts w:ascii="Times New Roman"/>
          <w:b w:val="false"/>
          <w:i w:val="false"/>
          <w:color w:val="000000"/>
          <w:sz w:val="28"/>
        </w:rPr>
        <w:t>
      4) мемлекеттік қызмет көрсетудің дайындалған нәтижесі;</w:t>
      </w:r>
    </w:p>
    <w:p>
      <w:pPr>
        <w:spacing w:after="0"/>
        <w:ind w:left="0"/>
        <w:jc w:val="both"/>
      </w:pPr>
      <w:r>
        <w:rPr>
          <w:rFonts w:ascii="Times New Roman"/>
          <w:b w:val="false"/>
          <w:i w:val="false"/>
          <w:color w:val="000000"/>
          <w:sz w:val="28"/>
        </w:rPr>
        <w:t>
      5) мемлекеттік қызмет көрсетудің бұрыштамасы қойылған, қол қойылған нәтижесі;</w:t>
      </w:r>
    </w:p>
    <w:p>
      <w:pPr>
        <w:spacing w:after="0"/>
        <w:ind w:left="0"/>
        <w:jc w:val="both"/>
      </w:pPr>
      <w:r>
        <w:rPr>
          <w:rFonts w:ascii="Times New Roman"/>
          <w:b w:val="false"/>
          <w:i w:val="false"/>
          <w:color w:val="000000"/>
          <w:sz w:val="28"/>
        </w:rPr>
        <w:t>
      6) мемлекеттік қызмет көрсетудің тіркелген нәтижесі.</w:t>
      </w:r>
    </w:p>
    <w:bookmarkStart w:name="z20" w:id="18"/>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8"/>
    <w:bookmarkStart w:name="z21" w:id="19"/>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2" w:id="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0"/>
    <w:p>
      <w:pPr>
        <w:spacing w:after="0"/>
        <w:ind w:left="0"/>
        <w:jc w:val="both"/>
      </w:pPr>
      <w:r>
        <w:rPr>
          <w:rFonts w:ascii="Times New Roman"/>
          <w:b w:val="false"/>
          <w:i w:val="false"/>
          <w:color w:val="000000"/>
          <w:sz w:val="28"/>
        </w:rPr>
        <w:t>
      1) көрсетілетін қызметті берушінің кеңсесі қызметкері көрсетілетін қызметті алушының құжаттарын қабылдау және қоса берілген құжаттарымен көрсетілетін қызметті алуға өтінішін Электронды құжат айналымының бірыңғай жүйесі (бұдан әрі - ЭҚАБЖ ) арқылы тіркеу;</w:t>
      </w:r>
    </w:p>
    <w:p>
      <w:pPr>
        <w:spacing w:after="0"/>
        <w:ind w:left="0"/>
        <w:jc w:val="both"/>
      </w:pPr>
      <w:r>
        <w:rPr>
          <w:rFonts w:ascii="Times New Roman"/>
          <w:b w:val="false"/>
          <w:i w:val="false"/>
          <w:color w:val="000000"/>
          <w:sz w:val="28"/>
        </w:rPr>
        <w:t>
      2) кеңсе қызметкерімен көрсетілетін қызметті алушының тіркелген өтініші мен құжаттарын жауапты орындаушыны белгілеу туралы шешім қабылдау үшін бір жұмыс күні ішінде көрсетілетін қызметті берушінің басшылығына жолдау;</w:t>
      </w:r>
    </w:p>
    <w:p>
      <w:pPr>
        <w:spacing w:after="0"/>
        <w:ind w:left="0"/>
        <w:jc w:val="both"/>
      </w:pPr>
      <w:r>
        <w:rPr>
          <w:rFonts w:ascii="Times New Roman"/>
          <w:b w:val="false"/>
          <w:i w:val="false"/>
          <w:color w:val="000000"/>
          <w:sz w:val="28"/>
        </w:rPr>
        <w:t xml:space="preserve">
      3) көрсетілетін қызметті беруші басшылығының қарары негізінде көрсетілетін қызметті берушінің жауапты орындаушысымен ұсынылған құжаттардың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толық болуын қарау.</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ұсынылған жағдайда, көрсетілетін қызметті берушінің жауапты орындаушысымен екі жұмыс күні ішінде өтінішті одан әрі қараудан дәлелді бас тарту туралы жазбаша хабарлама дайындау, көрсетілетін қызметті берушінің басшылығына қол (бұрыштама) қойдыру, көрсетілетін қызметті берушінің кеңсесі қызметкерімен жолдауды жүзеге асыру.</w:t>
      </w:r>
    </w:p>
    <w:p>
      <w:pPr>
        <w:spacing w:after="0"/>
        <w:ind w:left="0"/>
        <w:jc w:val="both"/>
      </w:pPr>
      <w:r>
        <w:rPr>
          <w:rFonts w:ascii="Times New Roman"/>
          <w:b w:val="false"/>
          <w:i w:val="false"/>
          <w:color w:val="000000"/>
          <w:sz w:val="28"/>
        </w:rPr>
        <w:t xml:space="preserve">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 толық ұсынылған жағдайда, көрсетілетін қызметті алушының құжаттарын көрсетілетін қызметті берушінің жауапты орындаушысымен одан әрі қарау; </w:t>
      </w:r>
    </w:p>
    <w:p>
      <w:pPr>
        <w:spacing w:after="0"/>
        <w:ind w:left="0"/>
        <w:jc w:val="both"/>
      </w:pPr>
      <w:r>
        <w:rPr>
          <w:rFonts w:ascii="Times New Roman"/>
          <w:b w:val="false"/>
          <w:i w:val="false"/>
          <w:color w:val="000000"/>
          <w:sz w:val="28"/>
        </w:rPr>
        <w:t>
      4) көрсетілетін қызметті берушінің жауапты орындаушысымен көрсетілетін қызметті алушының ұсынылған құжаттарын мәдени құндылықтардың немесе ұлттық архив қорлары құжаттарының немесе архив құжаттары түпнұсқаларының экспортына лицензия беру мүмкіндігі тұрғысынан одан әрі қарау және көрсетілетін қызметті берушінің жауапты орындаушысымен 9 (тоғыз) жұмыс күн ішінде мемлекеттік қызмет көрсетудің нәтижесін дайындау;</w:t>
      </w:r>
    </w:p>
    <w:p>
      <w:pPr>
        <w:spacing w:after="0"/>
        <w:ind w:left="0"/>
        <w:jc w:val="both"/>
      </w:pPr>
      <w:r>
        <w:rPr>
          <w:rFonts w:ascii="Times New Roman"/>
          <w:b w:val="false"/>
          <w:i w:val="false"/>
          <w:color w:val="000000"/>
          <w:sz w:val="28"/>
        </w:rPr>
        <w:t>
      5) көрсетілетін қызметті берушінің басшылығымен 2 (екі) жұмыс күні ішінде мемлекеттік көрсетілетін қызметтің нәтижесіне бұрыштама қою, қол қою;</w:t>
      </w:r>
    </w:p>
    <w:p>
      <w:pPr>
        <w:spacing w:after="0"/>
        <w:ind w:left="0"/>
        <w:jc w:val="both"/>
      </w:pPr>
      <w:r>
        <w:rPr>
          <w:rFonts w:ascii="Times New Roman"/>
          <w:b w:val="false"/>
          <w:i w:val="false"/>
          <w:color w:val="000000"/>
          <w:sz w:val="28"/>
        </w:rPr>
        <w:t>
      6) көрсетілетін қызметті беруші кеңсесінің қызметкерімен 4 (төрт) сағат ішінде мемлекеттік қызмет көрсетудің нәтижесін тіркеу және көрсетілетін қызметті алушыға жолдау.</w:t>
      </w:r>
    </w:p>
    <w:bookmarkStart w:name="z23" w:id="21"/>
    <w:p>
      <w:pPr>
        <w:spacing w:after="0"/>
        <w:ind w:left="0"/>
        <w:jc w:val="left"/>
      </w:pPr>
      <w:r>
        <w:rPr>
          <w:rFonts w:ascii="Times New Roman"/>
          <w:b/>
          <w:i w:val="false"/>
          <w:color w:val="000000"/>
        </w:rPr>
        <w:t xml:space="preserve"> 4-тарау. Мемлекеттік көрсетілетін қызмет көрсету процесінде ақпараттық жүйелерді пайдалану тәртібін сипаттау</w:t>
      </w:r>
    </w:p>
    <w:bookmarkEnd w:id="21"/>
    <w:bookmarkStart w:name="z24" w:id="22"/>
    <w:p>
      <w:pPr>
        <w:spacing w:after="0"/>
        <w:ind w:left="0"/>
        <w:jc w:val="both"/>
      </w:pPr>
      <w:r>
        <w:rPr>
          <w:rFonts w:ascii="Times New Roman"/>
          <w:b w:val="false"/>
          <w:i w:val="false"/>
          <w:color w:val="000000"/>
          <w:sz w:val="28"/>
        </w:rPr>
        <w:t>
      9.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22"/>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электрондық цифрлық қолтаңба (бұдан әрі -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w:t>
      </w:r>
    </w:p>
    <w:p>
      <w:pPr>
        <w:spacing w:after="0"/>
        <w:ind w:left="0"/>
        <w:jc w:val="both"/>
      </w:pPr>
      <w:r>
        <w:rPr>
          <w:rFonts w:ascii="Times New Roman"/>
          <w:b w:val="false"/>
          <w:i w:val="false"/>
          <w:color w:val="000000"/>
          <w:sz w:val="28"/>
        </w:rPr>
        <w:t>
      4) 3-үдеріс – көрсетілетін қызметті алушының мемлекеттік көрсетілетін қызметті таңдау, мемлекеттік көрсетілетін қызметті көрсету үшін экранға сұраныс үлгісін шығару және көрсетілетін қызметті алушының оның құрылымы мен форматтық талаптарын ескере отырып, нысанды толтыру (деректерді енгізу), сұраныс нысанына электрондық түрдегі стандарттың 9-тармағында көрсетілген қажетті құжаттарды тіркеу, сонымен қатар көрсетілетін қызметті алушының сұранысты куәландыру (қол қою) үшін ЭЦҚ тіркеу куәлігін таңдау 15 (он бес) минут ішінде;</w:t>
      </w:r>
    </w:p>
    <w:p>
      <w:pPr>
        <w:spacing w:after="0"/>
        <w:ind w:left="0"/>
        <w:jc w:val="both"/>
      </w:pPr>
      <w:r>
        <w:rPr>
          <w:rFonts w:ascii="Times New Roman"/>
          <w:b w:val="false"/>
          <w:i w:val="false"/>
          <w:color w:val="000000"/>
          <w:sz w:val="28"/>
        </w:rPr>
        <w:t>
      5) 2-шарт – порталда ЭЦҚ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4-үдеріс – көрсетілетін қызметті алушы ЭЦҚ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 немесе бір реттік парольмен куәландыру (қол қою) және электрондық құжатты (сұранысты) электронды үкімет шлюзы (ЭҮШ) арқылы көрсетілетін қызметті берушінің өңдеуі үшін көрсетілетін қызметті берушінің автоматтандырылған жұмыс орнына (бұдан әрі-АЖО) жолдау 7 (жеті) минут ішінде;</w:t>
      </w:r>
    </w:p>
    <w:p>
      <w:pPr>
        <w:spacing w:after="0"/>
        <w:ind w:left="0"/>
        <w:jc w:val="both"/>
      </w:pPr>
      <w:r>
        <w:rPr>
          <w:rFonts w:ascii="Times New Roman"/>
          <w:b w:val="false"/>
          <w:i w:val="false"/>
          <w:color w:val="000000"/>
          <w:sz w:val="28"/>
        </w:rPr>
        <w:t>
      8) 6-үдеріс – электрондық құжатты қызметті берушінің АЖО тіркеу 2 (екі) минут ішінде;</w:t>
      </w:r>
    </w:p>
    <w:p>
      <w:pPr>
        <w:spacing w:after="0"/>
        <w:ind w:left="0"/>
        <w:jc w:val="both"/>
      </w:pPr>
      <w:r>
        <w:rPr>
          <w:rFonts w:ascii="Times New Roman"/>
          <w:b w:val="false"/>
          <w:i w:val="false"/>
          <w:color w:val="000000"/>
          <w:sz w:val="28"/>
        </w:rPr>
        <w:t>
      9) 3-үдеріс – көрсетілетін қызметті берушінің келіп түскен құжаттардың стандарттың 9-тармағына сәйкес келуін тексеру 15 (он бес) минут ішінде;</w:t>
      </w:r>
    </w:p>
    <w:p>
      <w:pPr>
        <w:spacing w:after="0"/>
        <w:ind w:left="0"/>
        <w:jc w:val="both"/>
      </w:pPr>
      <w:r>
        <w:rPr>
          <w:rFonts w:ascii="Times New Roman"/>
          <w:b w:val="false"/>
          <w:i w:val="false"/>
          <w:color w:val="000000"/>
          <w:sz w:val="28"/>
        </w:rPr>
        <w:t>
      10) 7-үдеріс – құжаттар стандарттың 9-тармағына сәйкес келмеген жағдайда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11) 8-үдеріс – осы регламенттің 5-тармағы 2)-8)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12) 9-үдеріс – көрсетілетін қызметті алушының көрсетілетін қызметті берушінің АЖО құрастырған, көрсетілетін қызметті берушінің өкілетті тұлғасының ЭЦҚ куәландырылған рұқсатты мемлекеттік көрсетілетін қызметті көрсетуден бас тарту туралы хабарламаны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25" w:id="23"/>
    <w:p>
      <w:pPr>
        <w:spacing w:after="0"/>
        <w:ind w:left="0"/>
        <w:jc w:val="both"/>
      </w:pPr>
      <w:r>
        <w:rPr>
          <w:rFonts w:ascii="Times New Roman"/>
          <w:b w:val="false"/>
          <w:i w:val="false"/>
          <w:color w:val="000000"/>
          <w:sz w:val="28"/>
        </w:rPr>
        <w:t xml:space="preserve">
      10.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23"/>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құндылықтардың, </w:t>
            </w:r>
            <w:r>
              <w:br/>
            </w:r>
            <w:r>
              <w:rPr>
                <w:rFonts w:ascii="Times New Roman"/>
                <w:b w:val="false"/>
                <w:i w:val="false"/>
                <w:color w:val="000000"/>
                <w:sz w:val="20"/>
              </w:rPr>
              <w:t xml:space="preserve">ұлттық архив қорлары </w:t>
            </w:r>
            <w:r>
              <w:br/>
            </w:r>
            <w:r>
              <w:rPr>
                <w:rFonts w:ascii="Times New Roman"/>
                <w:b w:val="false"/>
                <w:i w:val="false"/>
                <w:color w:val="000000"/>
                <w:sz w:val="20"/>
              </w:rPr>
              <w:t xml:space="preserve">құжаттарының, архив құжаттары </w:t>
            </w:r>
            <w:r>
              <w:br/>
            </w:r>
            <w:r>
              <w:rPr>
                <w:rFonts w:ascii="Times New Roman"/>
                <w:b w:val="false"/>
                <w:i w:val="false"/>
                <w:color w:val="000000"/>
                <w:sz w:val="20"/>
              </w:rPr>
              <w:t xml:space="preserve">түпнұсқаларының экспортына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bookmarkEnd w:id="24"/>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Шартты белгілер:</w:t>
      </w:r>
    </w:p>
    <w:bookmarkEnd w:id="25"/>
    <w:p>
      <w:pPr>
        <w:spacing w:after="0"/>
        <w:ind w:left="0"/>
        <w:jc w:val="left"/>
      </w:pPr>
      <w:r>
        <w:br/>
      </w:r>
    </w:p>
    <w:p>
      <w:pPr>
        <w:spacing w:after="0"/>
        <w:ind w:left="0"/>
        <w:jc w:val="both"/>
      </w:pPr>
      <w:r>
        <w:drawing>
          <wp:inline distT="0" distB="0" distL="0" distR="0">
            <wp:extent cx="60833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833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құндылықтардың, </w:t>
            </w:r>
            <w:r>
              <w:br/>
            </w:r>
            <w:r>
              <w:rPr>
                <w:rFonts w:ascii="Times New Roman"/>
                <w:b w:val="false"/>
                <w:i w:val="false"/>
                <w:color w:val="000000"/>
                <w:sz w:val="20"/>
              </w:rPr>
              <w:t xml:space="preserve">ұлттық архив қорлары </w:t>
            </w:r>
            <w:r>
              <w:br/>
            </w:r>
            <w:r>
              <w:rPr>
                <w:rFonts w:ascii="Times New Roman"/>
                <w:b w:val="false"/>
                <w:i w:val="false"/>
                <w:color w:val="000000"/>
                <w:sz w:val="20"/>
              </w:rPr>
              <w:t xml:space="preserve">құжаттарының, архив құжаттары </w:t>
            </w:r>
            <w:r>
              <w:br/>
            </w:r>
            <w:r>
              <w:rPr>
                <w:rFonts w:ascii="Times New Roman"/>
                <w:b w:val="false"/>
                <w:i w:val="false"/>
                <w:color w:val="000000"/>
                <w:sz w:val="20"/>
              </w:rPr>
              <w:t xml:space="preserve">түпнұсқаларының экспортына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"Мәдени құндылықтардың, ұлттық архив қорлары құжаттарының, архив құжаттары түпнұсқаларының экспортына лицензия беру" мемлекеттік көрсетілетін қызметін көрсетудің бизнес-процестерінің анықтамалығы"</w:t>
      </w:r>
    </w:p>
    <w:bookmarkEnd w:id="26"/>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құрылымдық-функционалдық бірлік: көрсетілетін қызметті берушінің құрылымдық бөлімшелерінің (жұмыскерлерінің), Мемлекеттік корпорацияның өзара іс-қимылдары.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