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d6ff" w14:textId="995d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2019 жылғы 5 наурыздағы № 103 бұйрығы. Қазақстан Республикасының Әділет министрлігінде 2019 жылғы 13 наурызда № 18387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тізбеге</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Нормативтік құқықтық актілерді тіркеу департаменті:</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5 наурыздағы</w:t>
            </w:r>
            <w:r>
              <w:br/>
            </w:r>
            <w:r>
              <w:rPr>
                <w:rFonts w:ascii="Times New Roman"/>
                <w:b w:val="false"/>
                <w:i w:val="false"/>
                <w:color w:val="000000"/>
                <w:sz w:val="20"/>
              </w:rPr>
              <w:t>№ 103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"Қазақстан Республикасы нормативтік құқықтық актілерінің мәтіндерін кейіннен ресми жариялауға сараптама өткізу және құқық беру жөніндегі Нұсқаулықты бекіту туралы" Қазақстан Республикасы Әділет министрінің 2002 жылғы 22 қазандағы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2021 болып тіркелген);</w:t>
      </w:r>
    </w:p>
    <w:bookmarkEnd w:id="8"/>
    <w:bookmarkStart w:name="z11" w:id="9"/>
    <w:p>
      <w:pPr>
        <w:spacing w:after="0"/>
        <w:ind w:left="0"/>
        <w:jc w:val="both"/>
      </w:pPr>
      <w:r>
        <w:rPr>
          <w:rFonts w:ascii="Times New Roman"/>
          <w:b w:val="false"/>
          <w:i w:val="false"/>
          <w:color w:val="000000"/>
          <w:sz w:val="28"/>
        </w:rPr>
        <w:t xml:space="preserve">
      2) "Қазақстан Республикасы нормативтік құқықтық актілерінің ресми мәтіндерін кейіннен жариялауға сараптама өткізу және құқық беру жөніндегі Нұсқаулықты бекіту туралы" Қазақстан Республикасы Әділет министрінің 2002 жылғы 22 қазандағы № 155 бұйрығына өзгерістер енгізу туралы" Қазақстан Республикасы Әділет министрінің 2003 жылғы 5 қыркүйектегі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2485 болып тіркелген);</w:t>
      </w:r>
    </w:p>
    <w:bookmarkEnd w:id="9"/>
    <w:bookmarkStart w:name="z12" w:id="10"/>
    <w:p>
      <w:pPr>
        <w:spacing w:after="0"/>
        <w:ind w:left="0"/>
        <w:jc w:val="both"/>
      </w:pPr>
      <w:r>
        <w:rPr>
          <w:rFonts w:ascii="Times New Roman"/>
          <w:b w:val="false"/>
          <w:i w:val="false"/>
          <w:color w:val="000000"/>
          <w:sz w:val="28"/>
        </w:rPr>
        <w:t xml:space="preserve">
      3) "Қазақстан Республикасы нормативтік құқықтық актілерінің ресми мәтіндерін кейіннен жариялауға сараптама өткізу және құқық беру жөніндегі Нұсқаулықты бекіту туралы" Қазақстан Республикасы Әділет министрінің 2002 жылғы 22 қазандағы № 155 бұйрығына өзгерістер енгізу туралы" Қазақстан Республикасы Әділет министрінің 2004 жылғы 24 мамырдағы № 144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2890 болып тіркелген);</w:t>
      </w:r>
    </w:p>
    <w:bookmarkEnd w:id="10"/>
    <w:bookmarkStart w:name="z13" w:id="11"/>
    <w:p>
      <w:pPr>
        <w:spacing w:after="0"/>
        <w:ind w:left="0"/>
        <w:jc w:val="both"/>
      </w:pPr>
      <w:r>
        <w:rPr>
          <w:rFonts w:ascii="Times New Roman"/>
          <w:b w:val="false"/>
          <w:i w:val="false"/>
          <w:color w:val="000000"/>
          <w:sz w:val="28"/>
        </w:rPr>
        <w:t xml:space="preserve">
      4) "Қазақстан Республикасы нормативтік құқықтық актілерінің ресми мәтіндерін кейіннен жариялауға сараптама өткізу және құқық беру жөніндегі нұсқаулықты бекіту туралы" Қазақстан Республикасы Әділет министрінің 2002 жылғы 22 қазандағы № 155 бұйрығына өзгерістер енгізу туралы" Қазақстан Республикасы Әділет министрінің міндетін атқарушының 2005 жылғы 14 желтоқсандағы № 336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4006 болып тіркелген, "Заң газеті" газетінде 2006 жылғы 20 қаңтарда жарияланған);</w:t>
      </w:r>
    </w:p>
    <w:bookmarkEnd w:id="11"/>
    <w:bookmarkStart w:name="z14" w:id="12"/>
    <w:p>
      <w:pPr>
        <w:spacing w:after="0"/>
        <w:ind w:left="0"/>
        <w:jc w:val="both"/>
      </w:pPr>
      <w:r>
        <w:rPr>
          <w:rFonts w:ascii="Times New Roman"/>
          <w:b w:val="false"/>
          <w:i w:val="false"/>
          <w:color w:val="000000"/>
          <w:sz w:val="28"/>
        </w:rPr>
        <w:t xml:space="preserve">
      5) "Қазақстан Республикасы нормативтік құқықтық актілерінің мәтіндерін кейіннен ресми жариялауға сараптама өткізу және құқық беру жөніндегі нұсқаулықты бекіту туралы" Қазақстан Республикасы Әділет министрінің 2002 жылғы 22 қазандағы № 155 бұйрығына өзгерістер мен толықтырулар енгізу туралы" Қазақстан Республикасы Әділет министрінің 2009 жылғы 24 қыркүйектегі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5807 болып тіркелген, "Заң газеті" газетінде 2009 жылғы 30 қазанда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