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57de" w14:textId="1295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"МВА және DBA кәсіптік білім беру бағдарламалары шеңберінде мамандарды даярлау мазмұны мен деңгейіне қойылатын ең төменгі талаптарды бекіту туралы" Қазақстан Республикасының Білім және ғылым министрі міндетін атқарушының 2014 жылғы 24 қазандағы № 441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11 наурыздағы № 109 бұйрығы. Қазақстан Республикасының Әділет министрлігінде 2019 жылғы 12 наурызда № 18380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"МВА және DBA кәсіптік білім беру бағдарламалары шеңберінде мамандарды даярлау мазмұны мен деңгейіне қойылатын ең төменгі талаптарды бекіту туралы" Қазақстан Республикасы Білім және ғылым министрі міндетін атқарушының 2014 жылғы 24 қазандағы № 441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9921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осы бұйрықтың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қарастырылған іс-шаралардың орындалуы туралы мәліметтерді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Т.І. Ешенқұловқа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Шәмшидинова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