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5fd1" w14:textId="5675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архив мекемелерінің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 наурыздағы № 54 бұйрығы. Қазақстан Республикасының Әділет министрлігінде 2019 жылғы 4 наурызда № 18365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архив мекемелерінің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13943 болып тіркелген, 2016 жылғы 1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мемлекеттік архив мекемелерінің басшылары мен мамандары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"Тарих", "Мұрағаттану, құжаттар жүргізу және құжаттамалық қамтамасыз ету", "Мемлекеттік және жергілікті басқару", "Құқықтану", "Экономика", "Автоматтандыру және басқару", "Ақпараттық жүйелер", "Филология", "Өнер" мамандықтарының біреуі бойынша жоғары (немесе жоғары оқу орнынан кейінгі) білімі;".</w:t>
      </w:r>
    </w:p>
    <w:bookmarkEnd w:id="4"/>
    <w:bookmarkStart w:name="z6" w:id="5"/>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Архив ісі және құжаттама департаменті заңнамада белгіленген тәртіпте: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жарияланғаннан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