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5fd1" w14:textId="5675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 мекемелерінің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 наурыздағы № 54 бұйрығы. Қазақстан Республикасының Әділет министрлігінде 2019 жылғы 4 наурызда № 18365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архив мекемелерінің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13943 болып тіркелген, 2016 жылғы 1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мемлекеттік архив мекемелерінің басшылары мен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"Тарих", "Мұрағаттану, құжаттар жүргізу және құжаттамалық қамтамасыз ету", "Мемлекеттік және жергілікті басқару", "Құқықтану", "Экономика", "Автоматтандыру және басқару", "Ақпараттық жүйелер", "Филология", "Өнер" мамандықтарының біреуі бойынша жоғары (немесе жоғары оқу орнынан кейінгі) білімі;".</w:t>
      </w:r>
    </w:p>
    <w:bookmarkEnd w:id="4"/>
    <w:bookmarkStart w:name="z6" w:id="5"/>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Архив ісі және құжаттама департаменті заңнамада белгіленген тәртіпте: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жарияланғаннан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