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46a15c" w14:textId="b46a15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Қаржы министрлігі Қаржы мониторингі органдарының экономикалық тергеп-тексеру қызметі лауазымдары санаттарына қойылатын біліктілік талаптарын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Премьер-Министрінің Бірінші орынбасары - Қазақстан Республикасы Қаржы министрінің 2019 жылғы 28 ақпандағы № 151 бұйрығы. Қазақстан Республикасының Әділет министрлігінде 2019 жылғы 1 наурызда № 18361 болып тіркелді. Күші жойылды - Қазақстан Республикасы Қаржылық мониторинг агенттігі Төрағасының 2024 жылғы 4 желтоқсандағы № 7 бұйрығымен.</w:t>
      </w:r>
    </w:p>
    <w:p>
      <w:pPr>
        <w:spacing w:after="0"/>
        <w:ind w:left="0"/>
        <w:jc w:val="both"/>
      </w:pPr>
      <w:r>
        <w:rPr>
          <w:rFonts w:ascii="Times New Roman"/>
          <w:b w:val="false"/>
          <w:i w:val="false"/>
          <w:color w:val="ff0000"/>
          <w:sz w:val="28"/>
        </w:rPr>
        <w:t xml:space="preserve">
      Ескерту. Күші жойылды - ҚР Қаржылық мониторинг агенттігі Төрағасының 04.12.2024 </w:t>
      </w:r>
      <w:r>
        <w:rPr>
          <w:rFonts w:ascii="Times New Roman"/>
          <w:b w:val="false"/>
          <w:i w:val="false"/>
          <w:color w:val="ff0000"/>
          <w:sz w:val="28"/>
        </w:rPr>
        <w:t>№ 7</w:t>
      </w:r>
      <w:r>
        <w:rPr>
          <w:rFonts w:ascii="Times New Roman"/>
          <w:b w:val="false"/>
          <w:i w:val="false"/>
          <w:color w:val="ff0000"/>
          <w:sz w:val="28"/>
        </w:rPr>
        <w:t xml:space="preserve"> (алғашқы ресми жарияланған күнінен он күнтізбелік күн өткеннен кейін күшіне енеді) бұйрығымен.</w:t>
      </w:r>
    </w:p>
    <w:bookmarkStart w:name="z1" w:id="0"/>
    <w:p>
      <w:pPr>
        <w:spacing w:after="0"/>
        <w:ind w:left="0"/>
        <w:jc w:val="both"/>
      </w:pPr>
      <w:r>
        <w:rPr>
          <w:rFonts w:ascii="Times New Roman"/>
          <w:b w:val="false"/>
          <w:i w:val="false"/>
          <w:color w:val="000000"/>
          <w:sz w:val="28"/>
        </w:rPr>
        <w:t xml:space="preserve">
      "Құқық қорғау қызметі туралы" 2011 жылғы 6 қаңтардағы Қазақстан Республикасының Заңы 29-бабының </w:t>
      </w:r>
      <w:r>
        <w:rPr>
          <w:rFonts w:ascii="Times New Roman"/>
          <w:b w:val="false"/>
          <w:i w:val="false"/>
          <w:color w:val="000000"/>
          <w:sz w:val="28"/>
        </w:rPr>
        <w:t>3-тармағына</w:t>
      </w:r>
      <w:r>
        <w:rPr>
          <w:rFonts w:ascii="Times New Roman"/>
          <w:b w:val="false"/>
          <w:i w:val="false"/>
          <w:color w:val="000000"/>
          <w:sz w:val="28"/>
        </w:rPr>
        <w:t xml:space="preserve"> сәйкес БҰЙЫРАМЫН: </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Республикасының Қаржы министрлігі Қаржы мониторингі органдарының экономикалық тергеп-тексеру қызметі лауазымдары санаттарына қойылатын біліктілік </w:t>
      </w:r>
      <w:r>
        <w:rPr>
          <w:rFonts w:ascii="Times New Roman"/>
          <w:b w:val="false"/>
          <w:i w:val="false"/>
          <w:color w:val="000000"/>
          <w:sz w:val="28"/>
        </w:rPr>
        <w:t>талаптары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Қаржы министрлігінің Қаржы мониторингі комитеті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 қазақ және орыс тілдерінде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жолдауды;</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Қаржы министрлігінің интернет-ресурсында орналастыруды;</w:t>
      </w:r>
    </w:p>
    <w:bookmarkEnd w:id="5"/>
    <w:bookmarkStart w:name="z7" w:id="6"/>
    <w:p>
      <w:pPr>
        <w:spacing w:after="0"/>
        <w:ind w:left="0"/>
        <w:jc w:val="both"/>
      </w:pPr>
      <w:r>
        <w:rPr>
          <w:rFonts w:ascii="Times New Roman"/>
          <w:b w:val="false"/>
          <w:i w:val="false"/>
          <w:color w:val="000000"/>
          <w:sz w:val="28"/>
        </w:rPr>
        <w:t xml:space="preserve">
      4) осы бұйрық Қазақстан Республикасының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End w:id="6"/>
    <w:bookmarkStart w:name="z8" w:id="7"/>
    <w:p>
      <w:pPr>
        <w:spacing w:after="0"/>
        <w:ind w:left="0"/>
        <w:jc w:val="both"/>
      </w:pPr>
      <w:r>
        <w:rPr>
          <w:rFonts w:ascii="Times New Roman"/>
          <w:b w:val="false"/>
          <w:i w:val="false"/>
          <w:color w:val="000000"/>
          <w:sz w:val="28"/>
        </w:rPr>
        <w:t>
      3. Осы бұйрық оның алғашқы ресми жарияланған күнінен кейін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Премьер – </w:t>
            </w:r>
          </w:p>
          <w:p>
            <w:pPr>
              <w:spacing w:after="20"/>
              <w:ind w:left="20"/>
              <w:jc w:val="both"/>
            </w:pPr>
          </w:p>
          <w:p>
            <w:pPr>
              <w:spacing w:after="20"/>
              <w:ind w:left="20"/>
              <w:jc w:val="both"/>
            </w:pPr>
            <w:r>
              <w:rPr>
                <w:rFonts w:ascii="Times New Roman"/>
                <w:b w:val="false"/>
                <w:i/>
                <w:color w:val="000000"/>
                <w:sz w:val="20"/>
              </w:rPr>
              <w:t xml:space="preserve">Министрінің бірінші орынбасары – </w:t>
            </w:r>
          </w:p>
          <w:p>
            <w:pPr>
              <w:spacing w:after="20"/>
              <w:ind w:left="20"/>
              <w:jc w:val="both"/>
            </w:pPr>
            <w:r>
              <w:rPr>
                <w:rFonts w:ascii="Times New Roman"/>
                <w:b w:val="false"/>
                <w:i/>
                <w:color w:val="000000"/>
                <w:sz w:val="20"/>
              </w:rPr>
              <w:t xml:space="preserve">Қазақстан Республикасының </w:t>
            </w:r>
          </w:p>
          <w:p>
            <w:pPr>
              <w:spacing w:after="20"/>
              <w:ind w:left="20"/>
              <w:jc w:val="both"/>
            </w:pPr>
            <w:r>
              <w:rPr>
                <w:rFonts w:ascii="Times New Roman"/>
                <w:b w:val="false"/>
                <w:i/>
                <w:color w:val="000000"/>
                <w:sz w:val="20"/>
              </w:rPr>
              <w:t xml:space="preserve">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2019 жылғы 28 ақпаны</w:t>
            </w:r>
            <w:r>
              <w:br/>
            </w:r>
            <w:r>
              <w:rPr>
                <w:rFonts w:ascii="Times New Roman"/>
                <w:b w:val="false"/>
                <w:i w:val="false"/>
                <w:color w:val="000000"/>
                <w:sz w:val="20"/>
              </w:rPr>
              <w:t xml:space="preserve">№ 151 бұйрығымен бекітілген </w:t>
            </w:r>
          </w:p>
        </w:tc>
      </w:tr>
    </w:tbl>
    <w:bookmarkStart w:name="z10" w:id="8"/>
    <w:p>
      <w:pPr>
        <w:spacing w:after="0"/>
        <w:ind w:left="0"/>
        <w:jc w:val="left"/>
      </w:pPr>
      <w:r>
        <w:rPr>
          <w:rFonts w:ascii="Times New Roman"/>
          <w:b/>
          <w:i w:val="false"/>
          <w:color w:val="000000"/>
        </w:rPr>
        <w:t xml:space="preserve"> Қазақстан Республикасының Қаржы министрлігі Қаржы мониторингі органдарының экономикалық тергеп-тексеру қызметі лауазымдары санаттарына қойылатын біліктілік талаптары</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Біліміне қойылатын талаптар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Өтілге қойылатын талаптар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Тәжірибелік біліктілік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жағдайына қарай талаптары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1.Қазақстан Республикасының Қаржы министрлігі Қаржы мониторингі органдарының орталық аппаратының экономикалық тергеп-тексеру қызметі лауазымдары санаттарына қойылатын біліктілік талаптары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С-FM-1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Төрағаның орынбасары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кәсіби білімі.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арнаулы мемлекеттік органдарда немесе әскери қызметте кемінде он жыл жұмыс өтілінің, оның ішінде басшылық лауазымдарда кемінде төрт жыл жұмыс өтілінің болуы: не мемлекеттік қызметте кемінде он бір жыл жұмыс өтілінің, оның ішінде басшылық лауазымдарда кемінде бес жыл жұмыс өтілінің болуы:</w:t>
            </w:r>
          </w:p>
          <w:p>
            <w:pPr>
              <w:spacing w:after="20"/>
              <w:ind w:left="20"/>
              <w:jc w:val="both"/>
            </w:pPr>
            <w:r>
              <w:rPr>
                <w:rFonts w:ascii="Times New Roman"/>
                <w:b w:val="false"/>
                <w:i w:val="false"/>
                <w:color w:val="000000"/>
                <w:sz w:val="20"/>
              </w:rPr>
              <w:t>
не аталған санаттағы нақты лауазымның функционалдық бағыттарына сәйкес салаларда кемінде он екі жыл жұмыс өтілінің, оның ішінде басшылық лауазымдарда кемінде алты жыл жұмыс өтілінің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лауазым бойынша функционалдық міндеттерін орындау үшін қажетті міндетті білімінің, икемінің және дағдысының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қызметін жүзеге асыру үшін денсаулық жағдайы бойынша жарамдылығы.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С-FM-2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 басшысы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кәсіби білімі.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арнаулы мемлекеттік органдарда немесе әскери қызметте кемінде сегіз жыл қызмет өтілінің, оның ішінде басшылық лауазымдарда кемінде екі жыл; не мемлекеттік органдарда кемінде он жыл жұмыс өтілінің, оның ішінде басшылық лауазымдарда кемінде төрт жыл, не осы санаттағы нақты лауазымның функционалдық бағыттарына сәйкес салаларда кемінде он бір жыл, оның ішінде басшылық лауазымдарда кемінде бес жыл жұмыс өтілінің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лауазым бойынша функционалдық міндеттерін орындау үшін қажетті міндетті білімінің, икемінің және дағдысының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қызметін жүзеге асыру үшін денсаулық жағдайы бойынша жарамдылығы.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С-FM-3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басшысы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кәсіби білімі.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1.Құқық қорғау, арнаулы мемлекеттік органдарда немесе әскери қызметте кемінде алты жыл қызмет өтілінің, оның ішінде басшылық лауазымдарда кемінде бір жыл, не мемлекеттік органдарда кемінде тоғыз жыл жұмыс өтілінің, оның ішінде басшылық лауазымдарда кемінде үш жыл; не осы санаттағы нақты лауазымның функционалдық бағыттарына сәйкес салаларда кемінде он жыл, оның ішінде басшылық лауазымдарда кемінде төрт жыл жұмыс өтілінің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лауазым бойынша функционалдық міндеттерін орындау үшін қажетті міндетті білімінің, икемінің және дағдысының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қызметін жүзеге асыру үшін денсаулық жағдайы бойынша жарамдылығы.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С-FM-4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басшысының орынбасары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кәсіби білімі.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арнаулы мемлекеттік органдарда немесе әскери қызметте кемінде төрт жыл қызмет өтілінің, оның ішінде басшылық лауазымдарда кемінде бір жыл, немесе келесі төмен тұрған санаттағы лауазымдарда кемінде екі жыл; не мемлекеттік органдарда кемінде жеті жыл жұмыс өтілінің, оның ішінде басшылық лауазымдарда кемінде үш жыл, не осы санаттағы нақты лауазымның функционалдық бағыттарына сәйкес салаларда кемінде тоғыз жыл жұмыс өтілінің, оның ішінде басшылық лауазымдарда кемінде бес жыл жұмыс өтілінің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лауазым бойынша функционалдық міндеттерін орындау үшін қажетті міндетті білімінің, икемінің және дағдысының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қызметін жүзеге асыру үшін денсаулық жағдайы бойынша жарамдылығы.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С-FM-5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маңызды істер жөніндегі тергеуші, аса маңызды істер жөніндегі жедел уәкіл (анықтаушы), аға тергеуші, аға жедел уәкіл (анықтаушы), бас маман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кәсіби білімі.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арнаулы мемлекеттік органдарда немесе әскери қызметте кемінде үш жыл қызмет өтілінің; не мемлекеттік органдарда кемінде төрт жыл; не осы санаттағы нақты лауазымның функционалдық бағыттарына сәйкес салаларда кемінде бес жыл жұмыс өтілінің; не жоғары оқу орнынан кейінгі білім бағдарламалары бойынша мемлекеттік тапсырыс негізінде Қазақстан Республикасының Президенті жанындағы білім беру ұйымдарында немесе шетелдің жоғары оқу орындарында шетелде кадрлар даярлау жөніндегі республикалық комиссия бекітетін басым мамандықтар бойынша оқуды аяқтаған жағдайда мемлекеттік органдарда кемінде екі жыл жұмыс өтілінің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лауазым бойынша функционалдық міндеттерін орындау үшін қажетті міндетті білімінің, икемінің және дағдысының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қызметін жүзеге асыру үшін денсаулық жағдайы бойынша жарамдылығы.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С-FM-6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Тергеуші, жедел уәкіл (анықтаушы), маман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кәсіби білімі.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Құқық қорғау, арнаулы органдарда немесе әскери қызметте кемінде екі жыл қызмет өтілінің; не мемлекеттік органдарда кемінде үш жыл; не осы санаттағы нақты лауазымның функционалдық бағыттарына сәйкес салаларда кемінде төрт жыл жұмыс өтілінің; не жоғары оқу орнынан кейінгі білім бағдарламалары бойынша мемлекеттік тапсырыс негізінде Қазақстан Республикасының Президенті жанындағы білім беру ұйымдарында немесе шетелдің жоғары оқу орындарында шетелде кадрлар даярлау жөніндегі республикалық комиссия бекітетін басым мамандықтар бойынша оқуды аяқтаған жағдайда мемлекеттік органдарда кемінде бір жыл жұмыс өтілінің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лауазым бойынша функционалдық міндеттерін орындау үшін қажетті міндетті білімінің, икемінің және дағдысының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қызметін жүзеге асыру үшін денсаулық жағдайы бойынша жарамдылығы.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2.Қазақстан Республикасы Қаржы министрлігіның Қаржы мониторингі органдары аумақтық бөлімшелерінің экономикалық тергеп-тексеру қызметі лауазымдарының санаттарына қойылатын біліктілік талаптары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С-FMО-1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 басшысы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кәсіби білімі.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арнаулы мемлекеттік органдарда немесе әскери қызметте кемінде он жыл қызмет өтілінің; оның ішінде орталық аппараттың құқық қорғау, арнайы мемлекеттік органдарда басшылық лауазымдарда кемінде төрт жыл; не аумақтық құқық қорғау,не мемлекеттік органдарда кемінде он бір жыл жұмыс өтілінің, оның ішінде басшылық лауазымдарда кемінде бес жыл; не осы санаттағы нақты лауазымның функционалдық бағыттарына сәйкес салаларда кемінде он екі жыл, оның ішінде басшылық лауазымдарда кемінде алты жыл жұмыс өтілінің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лауазым бойынша функционалдық міндеттерін орындау үшін қажетті міндетті білімінің, икемінің және дағдысының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қызметін жүзеге асыру үшін денсаулық жағдайы бойынша жарамдылығы.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С-FMО-2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 басшысының орынбасары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кәсіби білімі.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арнаулы мемлекеттік органдарда немесе әскери қызметте кемінде жеті жыл қызмет өтілінің; оның ішінде басшы лауазымдарда кемінде екі жыл немесе құқық қорғау, арнаулы органдары орталық аппараттың басшы лауазымдарында кемінде бір жыл; не мемлекеттік органдарда кемінде бес жыл жұмыс өтілінің; оның ішінде басшылық лауазымдарда кемінде бір жыл; не осы санаттағы нақты лауазымның мемлекеттік органдарында сәйкес салаларда кемінде тоғыз жыл, оның ішінде басшылық лауазымдарда кемінде төрт жыл жұмыс өтілінің болуы; не осы санаттағы нақты лауазымның функционалдық бағыттарына сәйкес салаларда кемінде он бір жыл, оның ішінде басшылық лауазымдарда кемінде бес жыл жұмыс өтілінің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лауазым бойынша функционалдық міндеттерін орындау үшін қажетті міндетті білімінің, икемінің және дағдысының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қызметін жүзеге асыру үшін денсаулық жағдайы бойынша жарамдылығы.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С-FMО-3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басшысы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кәсіби білімі.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Құқық қорғау, арнаулы мемлекеттік органдарда немесе әскери қызметте кемінде алты жыл қызмет өтілінің, оның ішінде орталық аппараттың құқық қорғау, арнаулы мемлекеттік органдарда кемінде бір жыл; не аумақтық құқық қорғау, арнаулы мемлекеттік органдарында басшылық лауазымдарда кемінде бір жыл, не мемлекеттік органдарда кемінде сегіз жыл жұмыс өтілінің, оның ішінде басшылық лауазымдарда кемінде үш жыл, не осы санаттағы нақты лауазымның функционалдық бағыттарына сәйкес салаларда кемінде он жыл, оның ішінде басшылық лауазымдарда кемінде төрт жыл жұмыс өтілінің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лауазым бойынша функционалдық міндеттерін орындау үшін қажетті міндетті білімінің, икемінің және дағдысының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қызметін жүзеге асыру үшін денсаулық жағдайы бойынша жарамдылығы.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С-FMО-4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басшысының орынбасары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кәсіби білімі.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арнаулы органдарында немесе әскери қызметінде кемінде бес жыл қызмет өтілінің, оның ішінде құқық қорғау, арнаулы органдарында немесе әскери қызметінде басшы лауазымдарда кемінде бір жыл, немесе аумақтық құқық қорғау, арнаулы органдарында немесе әскери қызметінде басшы лауазымдарда бір жылдан кем емес, немесе мемлекеттік органдарда кемінде жеті жыл жұмыс өтіліні; оның ішінде басшы лауазымдарда кемінде бір жыл, немесе осы санаттағы нақты лауазымның функционалдық бағыттарына сәйкес келетін салаларда кемінде сегіз жыл, оның ішінде басшы лауазымдарда кемінде екі жыл жұмыс өтілінің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лауазым бойынша функционалдық міндеттерін орындау үшін қажетті міндетті білімінің, икемінің және дағдысының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қызметін жүзеге асыру үшін денсаулық жағдайы бойынша жарамдылығы.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С-FMО-5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маңызды істер жөніндегі тергеуші, аса маңызды істер жөніндегі жедел уәкіл (анықтаушы), аға тергеуші, аға жедел уәкіл (анықтаушы), бас маман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кәсіби білімі.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арнаулы органдарында немесе әскери қызметінде кемінде екі жыл қызмет өтілінің; немесе мемлекеттік органдарда кемінде төрт жыл жұмыс өтілінің; немесе осы санаттағы нақты лауазымның функционалдық бағыттарына сәйкес келетін салаларда кемінде бес жыл жұмыс өтілінің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лауазым бойынша функционалдық міндеттерін орындау үшін қажетті міндетті білімінің, икемінің және дағдысының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қызметін жүзеге асыру үшін денсаулық жағдайы бойынша жарамдылығы.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С-FMО-6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Тергеуші, жедел уәкіл (анықтаушы), анықтаушы, маман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немесе ортадан кейінгі кәсіби білімі.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өтілінің болуы талап етілмейді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лауазым бойынша функционалдық міндеттерін орындау үшін қажетті міндетті білімінің, икемінің және дағдысының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қызметін жүзеге асыру үшін денсаулық жағдайы бойынша жарамдылығы.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