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00ca" w14:textId="71f0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берушінің сертификатын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ақпандағы № 84 бұйрығы. Қазақстан Республикасының Әділет министрлігінде 2019 жылғы 19 ақпанда № 18323 болып тіркелді. Күші жойылды - Қазақстан Республикасы Индустрия және инфрақұрылымдық даму министрінің м.а. 2020 жылғы 5 мамырдағы № 272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05.05.2020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"Аэронавигациялық қызмет көрсетуді берушінің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"Аэронавигациялық ұйымның әуе қозғалысына қызмет көрсету органының сертификатын беру" мемлекеттік көрсетілетін қызмет регламентін бекіту туралы" Қазақстан Республикасы Инвестициялар және даму министрінің міндетін атқарушының 2015 жылғы 28 мамырдағы № 625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11605 болып тіркелген, 2015 жылғы 24 шілдеде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"Аэронавигациялық ұйымның радиотехникалық жабдықты пайдалану және байланыс қызметіне сертификат беру" мемлекеттік көрсетілетін қызмет регламентін бекіту туралы" Қазақстан Республикасы Инвестициялар және даму министрінің міндетін атқарушының 2015 жылғы 28 мамырдағы № 645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11619 болып тіркелген, 2015 жылғы 8 шілдеде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15 ақпандағы </w:t>
            </w:r>
            <w:r>
              <w:br/>
            </w:r>
            <w:r>
              <w:rPr>
                <w:rFonts w:ascii="Times New Roman"/>
                <w:b w:val="false"/>
                <w:i w:val="false"/>
                <w:color w:val="000000"/>
                <w:sz w:val="20"/>
              </w:rPr>
              <w:t>№ 84 бұйрығымен бекітілген</w:t>
            </w:r>
          </w:p>
        </w:tc>
      </w:tr>
    </w:tbl>
    <w:bookmarkStart w:name="z13" w:id="11"/>
    <w:p>
      <w:pPr>
        <w:spacing w:after="0"/>
        <w:ind w:left="0"/>
        <w:jc w:val="left"/>
      </w:pPr>
      <w:r>
        <w:rPr>
          <w:rFonts w:ascii="Times New Roman"/>
          <w:b/>
          <w:i w:val="false"/>
          <w:color w:val="000000"/>
        </w:rPr>
        <w:t xml:space="preserve"> "Аэронавигациялық қызмет көрсетуді берушінің сертификатын беру" мемлекеттік көрсетілетін қызмет регламентін бекіту туралы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"Аэронавигациялық қызмет көрсетуді берушінің сертификатын беру" мемлекеттік көрсетілетін қызметі (бұдан әрі – мемлекеттік көрсетілетін қызмет) Қазақстан Республикасы Индустрия және инфрақұрылымдық даму министрінің 2018 жылғы 21 желтоқсандағы № 900 бұйрығымен (Қазақстан Республикасының нормативтік құқықтық актілерін мемлекеттік тіркеу тізілімінде № 18019 болып тіркелген) бекітілген "Аэронавигациялық қызмет көрсетуді берушінің сертификатын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13"/>
    <w:bookmarkStart w:name="z16" w:id="14"/>
    <w:p>
      <w:pPr>
        <w:spacing w:after="0"/>
        <w:ind w:left="0"/>
        <w:jc w:val="both"/>
      </w:pPr>
      <w:r>
        <w:rPr>
          <w:rFonts w:ascii="Times New Roman"/>
          <w:b w:val="false"/>
          <w:i w:val="false"/>
          <w:color w:val="000000"/>
          <w:sz w:val="28"/>
        </w:rPr>
        <w:t>
      2. Мемлекеттік қызметті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филиалдары арқылы жүзеге асырылады (бұдан әрі - Мемлекеттік корпорация).</w:t>
      </w:r>
    </w:p>
    <w:bookmarkStart w:name="z17" w:id="15"/>
    <w:p>
      <w:pPr>
        <w:spacing w:after="0"/>
        <w:ind w:left="0"/>
        <w:jc w:val="both"/>
      </w:pPr>
      <w:r>
        <w:rPr>
          <w:rFonts w:ascii="Times New Roman"/>
          <w:b w:val="false"/>
          <w:i w:val="false"/>
          <w:color w:val="000000"/>
          <w:sz w:val="28"/>
        </w:rPr>
        <w:t>
      3. Мемлекеттік қызметті көрсету нысаны: қағаз түрінде.</w:t>
      </w:r>
    </w:p>
    <w:bookmarkEnd w:id="15"/>
    <w:bookmarkStart w:name="z18" w:id="16"/>
    <w:p>
      <w:pPr>
        <w:spacing w:after="0"/>
        <w:ind w:left="0"/>
        <w:jc w:val="both"/>
      </w:pPr>
      <w:r>
        <w:rPr>
          <w:rFonts w:ascii="Times New Roman"/>
          <w:b w:val="false"/>
          <w:i w:val="false"/>
          <w:color w:val="000000"/>
          <w:sz w:val="28"/>
        </w:rPr>
        <w:t xml:space="preserve">
      4. Мемлекеттік қызмет көрсету нәтижесі аэронавигациялық қызмет көрсетуді берушінің сертификатын беру (бұдан әрі - сертификат)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көрсетілетін қызметті берушінің дәлелді жауабы болып табылады.</w:t>
      </w:r>
    </w:p>
    <w:bookmarkEnd w:id="16"/>
    <w:bookmarkStart w:name="z19" w:id="17"/>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0"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өтінішін,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8"/>
    <w:bookmarkStart w:name="z21"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9"/>
    <w:p>
      <w:pPr>
        <w:spacing w:after="0"/>
        <w:ind w:left="0"/>
        <w:jc w:val="both"/>
      </w:pPr>
      <w:r>
        <w:rPr>
          <w:rFonts w:ascii="Times New Roman"/>
          <w:b w:val="false"/>
          <w:i w:val="false"/>
          <w:color w:val="000000"/>
          <w:sz w:val="28"/>
        </w:rPr>
        <w:t>
      1) Мемлекеттік корпорация қызметкері алынған құжаттарды тіркейді және көрсетілетін қызметті берушінің кеңсесіне береді;</w:t>
      </w:r>
    </w:p>
    <w:p>
      <w:pPr>
        <w:spacing w:after="0"/>
        <w:ind w:left="0"/>
        <w:jc w:val="both"/>
      </w:pPr>
      <w:r>
        <w:rPr>
          <w:rFonts w:ascii="Times New Roman"/>
          <w:b w:val="false"/>
          <w:i w:val="false"/>
          <w:color w:val="000000"/>
          <w:sz w:val="28"/>
        </w:rPr>
        <w:t>
      2) көрсетілетін қызметті берушінің кеңсе қызметкері өтініш келіп түскен сәттен бастап он бес минут ішінде оны кіріс хат-хабарларды тіркеу журналына тіркейді және оны көрсетілетін қызметті берушінің басшысына қарауға береді;</w:t>
      </w:r>
    </w:p>
    <w:p>
      <w:pPr>
        <w:spacing w:after="0"/>
        <w:ind w:left="0"/>
        <w:jc w:val="both"/>
      </w:pPr>
      <w:r>
        <w:rPr>
          <w:rFonts w:ascii="Times New Roman"/>
          <w:b w:val="false"/>
          <w:i w:val="false"/>
          <w:color w:val="000000"/>
          <w:sz w:val="28"/>
        </w:rPr>
        <w:t>
      3) көрсетілетін қызметті берушінің басшысы екі сағат ішінде өтінішті қарайды және оны басшының орынбасарына орындау үшін жібереді;</w:t>
      </w:r>
    </w:p>
    <w:p>
      <w:pPr>
        <w:spacing w:after="0"/>
        <w:ind w:left="0"/>
        <w:jc w:val="both"/>
      </w:pPr>
      <w:r>
        <w:rPr>
          <w:rFonts w:ascii="Times New Roman"/>
          <w:b w:val="false"/>
          <w:i w:val="false"/>
          <w:color w:val="000000"/>
          <w:sz w:val="28"/>
        </w:rPr>
        <w:t>
      4) көрсетілетін қызметті беруші басшысының орынбасары екі сағат ішінде өтінішті қарайды және құрылымдық бөлімшенің басшысына орындау үшін жібереді;</w:t>
      </w:r>
    </w:p>
    <w:p>
      <w:pPr>
        <w:spacing w:after="0"/>
        <w:ind w:left="0"/>
        <w:jc w:val="both"/>
      </w:pPr>
      <w:r>
        <w:rPr>
          <w:rFonts w:ascii="Times New Roman"/>
          <w:b w:val="false"/>
          <w:i w:val="false"/>
          <w:color w:val="000000"/>
          <w:sz w:val="28"/>
        </w:rPr>
        <w:t>
      5) құрылымдық бөлімшенің басшысы екі сағат ішінде өтінішті қарайды және жауапты орындаушыға орындауға береді;</w:t>
      </w:r>
    </w:p>
    <w:p>
      <w:pPr>
        <w:spacing w:after="0"/>
        <w:ind w:left="0"/>
        <w:jc w:val="both"/>
      </w:pPr>
      <w:r>
        <w:rPr>
          <w:rFonts w:ascii="Times New Roman"/>
          <w:b w:val="false"/>
          <w:i w:val="false"/>
          <w:color w:val="000000"/>
          <w:sz w:val="28"/>
        </w:rPr>
        <w:t>
      6) жауапты орындаушы бес жұмыс күні ішінде өтінішті қарайды, сертификаттық зерттеп-қарауды жүргізу жөніндегі шешімді не мемлекеттік қызметті көрсетуден бас тарту туралы дәлелді жауапты ресімдейді және оған көрсетілетін қызметті берушінің басшысында қол қояды;</w:t>
      </w:r>
    </w:p>
    <w:p>
      <w:pPr>
        <w:spacing w:after="0"/>
        <w:ind w:left="0"/>
        <w:jc w:val="both"/>
      </w:pPr>
      <w:r>
        <w:rPr>
          <w:rFonts w:ascii="Times New Roman"/>
          <w:b w:val="false"/>
          <w:i w:val="false"/>
          <w:color w:val="000000"/>
          <w:sz w:val="28"/>
        </w:rPr>
        <w:t>
      7) жауапты орындаушы сертификаттық зерттеп-қарауды жүргізу бойынша көрсетілетін қызметті берушінің бұйрығын екі жұмыс күні ішінде қабылдауды қамтамасыз ету;</w:t>
      </w:r>
    </w:p>
    <w:p>
      <w:pPr>
        <w:spacing w:after="0"/>
        <w:ind w:left="0"/>
        <w:jc w:val="both"/>
      </w:pPr>
      <w:r>
        <w:rPr>
          <w:rFonts w:ascii="Times New Roman"/>
          <w:b w:val="false"/>
          <w:i w:val="false"/>
          <w:color w:val="000000"/>
          <w:sz w:val="28"/>
        </w:rPr>
        <w:t>
      8) бес жұмыс күні ішінде сертификаттық зерттеп-қарауды жүргізу;</w:t>
      </w:r>
    </w:p>
    <w:p>
      <w:pPr>
        <w:spacing w:after="0"/>
        <w:ind w:left="0"/>
        <w:jc w:val="both"/>
      </w:pPr>
      <w:r>
        <w:rPr>
          <w:rFonts w:ascii="Times New Roman"/>
          <w:b w:val="false"/>
          <w:i w:val="false"/>
          <w:color w:val="000000"/>
          <w:sz w:val="28"/>
        </w:rPr>
        <w:t xml:space="preserve">
      9) Қазақстан Республикасы Инвестициялар және даму министрінің 2017 жылғы 26 маусымдағы № 384 бұйрығымен бекітілген (Нормативтік құқықтық актілерді мемлекеттік тіркеу тізілімінде № 15468 болып тіркелген) аэронавигациялық қызмет көрсетуді жеткізушіге қойылатын сертификаттау және сертификат беру қағидаларының (бұдан әрі – Сертификаттау қағидалары) </w:t>
      </w:r>
      <w:r>
        <w:rPr>
          <w:rFonts w:ascii="Times New Roman"/>
          <w:b w:val="false"/>
          <w:i w:val="false"/>
          <w:color w:val="000000"/>
          <w:sz w:val="28"/>
        </w:rPr>
        <w:t>15-тармағында</w:t>
      </w:r>
      <w:r>
        <w:rPr>
          <w:rFonts w:ascii="Times New Roman"/>
          <w:b w:val="false"/>
          <w:i w:val="false"/>
          <w:color w:val="000000"/>
          <w:sz w:val="28"/>
        </w:rPr>
        <w:t xml:space="preserve"> көрсетілген сәйкессіздіктерді жою бойынша көрсетілетін қызметті алушының түзету іс-қимыл жоспарын (1-санат, 2-санат) келісу;</w:t>
      </w:r>
    </w:p>
    <w:p>
      <w:pPr>
        <w:spacing w:after="0"/>
        <w:ind w:left="0"/>
        <w:jc w:val="both"/>
      </w:pPr>
      <w:r>
        <w:rPr>
          <w:rFonts w:ascii="Times New Roman"/>
          <w:b w:val="false"/>
          <w:i w:val="false"/>
          <w:color w:val="000000"/>
          <w:sz w:val="28"/>
        </w:rPr>
        <w:t>
      10) жауапты орындаушының сертификатты ресімдеуі, сертификаттық зерттеп-қарау аяқталғаннан кейін екі жұмыс күні ішінде көрсетілетін қызметті беруші басшысының оған қол қоюы не көрсетілетін қызметті берушінің мемлекеттік қызметті көрсетуден бас тарту туралы дәлелді жауабы.</w:t>
      </w:r>
    </w:p>
    <w:bookmarkStart w:name="z22" w:id="20"/>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 көрсету бойынша рәсімнің (іс-қимылдың) нәтижесі):</w:t>
      </w:r>
    </w:p>
    <w:bookmarkEnd w:id="20"/>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xml:space="preserve">
      4) жауапты орындаушының өтінішті қарауы; </w:t>
      </w:r>
    </w:p>
    <w:p>
      <w:pPr>
        <w:spacing w:after="0"/>
        <w:ind w:left="0"/>
        <w:jc w:val="both"/>
      </w:pPr>
      <w:r>
        <w:rPr>
          <w:rFonts w:ascii="Times New Roman"/>
          <w:b w:val="false"/>
          <w:i w:val="false"/>
          <w:color w:val="000000"/>
          <w:sz w:val="28"/>
        </w:rPr>
        <w:t>
      5) сертификаттық зерттеп-қарауды жүргізу туралы шешімді немесе бас тарту туралы дәлелді жауапты ресімдеу;</w:t>
      </w:r>
    </w:p>
    <w:p>
      <w:pPr>
        <w:spacing w:after="0"/>
        <w:ind w:left="0"/>
        <w:jc w:val="both"/>
      </w:pPr>
      <w:r>
        <w:rPr>
          <w:rFonts w:ascii="Times New Roman"/>
          <w:b w:val="false"/>
          <w:i w:val="false"/>
          <w:color w:val="000000"/>
          <w:sz w:val="28"/>
        </w:rPr>
        <w:t>
      6) сертификаттық зерттеп-қарауды жүргізу бойынша көрсетілетін қызметті берушінің бұйрығын ресімдеу;</w:t>
      </w:r>
    </w:p>
    <w:p>
      <w:pPr>
        <w:spacing w:after="0"/>
        <w:ind w:left="0"/>
        <w:jc w:val="both"/>
      </w:pPr>
      <w:r>
        <w:rPr>
          <w:rFonts w:ascii="Times New Roman"/>
          <w:b w:val="false"/>
          <w:i w:val="false"/>
          <w:color w:val="000000"/>
          <w:sz w:val="28"/>
        </w:rPr>
        <w:t>
      7) сертификаттық зерттеп-қарауды жүргізу;</w:t>
      </w:r>
    </w:p>
    <w:p>
      <w:pPr>
        <w:spacing w:after="0"/>
        <w:ind w:left="0"/>
        <w:jc w:val="both"/>
      </w:pPr>
      <w:r>
        <w:rPr>
          <w:rFonts w:ascii="Times New Roman"/>
          <w:b w:val="false"/>
          <w:i w:val="false"/>
          <w:color w:val="000000"/>
          <w:sz w:val="28"/>
        </w:rPr>
        <w:t xml:space="preserve">
      8) көрсетілетін қызметті алушының сәйкессіздіктерді жою жөніндегі түзету іс-қимыл жоспарын келісу (Сертификаттау қағидаларында көрсетілген сертификаттық талаптарға сәйкес келмеген жағдайда (1-санат, 2-санат); </w:t>
      </w:r>
    </w:p>
    <w:p>
      <w:pPr>
        <w:spacing w:after="0"/>
        <w:ind w:left="0"/>
        <w:jc w:val="both"/>
      </w:pPr>
      <w:r>
        <w:rPr>
          <w:rFonts w:ascii="Times New Roman"/>
          <w:b w:val="false"/>
          <w:i w:val="false"/>
          <w:color w:val="000000"/>
          <w:sz w:val="28"/>
        </w:rPr>
        <w:t xml:space="preserve">
      9) сәйкессіздіктерді жою туралы көрсетілетін қызметті алушының анықтамасын тіркеу; </w:t>
      </w:r>
    </w:p>
    <w:p>
      <w:pPr>
        <w:spacing w:after="0"/>
        <w:ind w:left="0"/>
        <w:jc w:val="both"/>
      </w:pPr>
      <w:r>
        <w:rPr>
          <w:rFonts w:ascii="Times New Roman"/>
          <w:b w:val="false"/>
          <w:i w:val="false"/>
          <w:color w:val="000000"/>
          <w:sz w:val="28"/>
        </w:rPr>
        <w:t>
      10) көрсетілетін мемлекеттік қызметті алушыға сертификатты немесе мемлекеттік қызметті көрсетуден бас тарту туралы дәлелді жауапты ресімдеу және қол қою;</w:t>
      </w:r>
    </w:p>
    <w:p>
      <w:pPr>
        <w:spacing w:after="0"/>
        <w:ind w:left="0"/>
        <w:jc w:val="both"/>
      </w:pPr>
      <w:r>
        <w:rPr>
          <w:rFonts w:ascii="Times New Roman"/>
          <w:b w:val="false"/>
          <w:i w:val="false"/>
          <w:color w:val="000000"/>
          <w:sz w:val="28"/>
        </w:rPr>
        <w:t>
      11) сертификатты немесе мемлекеттік қызметті көрсетуден бас тарту туралы дәлелді жауапты көрсетілетін қызметті алушыға беру.</w:t>
      </w:r>
    </w:p>
    <w:bookmarkStart w:name="z23" w:id="21"/>
    <w:p>
      <w:pPr>
        <w:spacing w:after="0"/>
        <w:ind w:left="0"/>
        <w:jc w:val="left"/>
      </w:pPr>
      <w:r>
        <w:rPr>
          <w:rFonts w:ascii="Times New Roman"/>
          <w:b/>
          <w:i w:val="false"/>
          <w:color w:val="000000"/>
        </w:rPr>
        <w:t xml:space="preserve"> 3 - тарау. Мемлекеттік қызметті көрсету процесінде көрсетілетін қызметті берушінің құрылымдық бөлімшелерінің (қызметкерлерінің) өзара іс-қимыл жасау тәртібін сипаттау</w:t>
      </w:r>
    </w:p>
    <w:bookmarkEnd w:id="21"/>
    <w:bookmarkStart w:name="z24" w:id="2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құрылымдық бөлімшенің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мемлекеттік авиация инспекторлары.</w:t>
      </w:r>
    </w:p>
    <w:bookmarkStart w:name="z25" w:id="23"/>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бірізділігін сипаттау):</w:t>
      </w:r>
    </w:p>
    <w:bookmarkEnd w:id="23"/>
    <w:p>
      <w:pPr>
        <w:spacing w:after="0"/>
        <w:ind w:left="0"/>
        <w:jc w:val="both"/>
      </w:pPr>
      <w:r>
        <w:rPr>
          <w:rFonts w:ascii="Times New Roman"/>
          <w:b w:val="false"/>
          <w:i w:val="false"/>
          <w:color w:val="000000"/>
          <w:sz w:val="28"/>
        </w:rPr>
        <w:t>
      1) көрсетілетін қызметті берушінің кеңсе қызметкері өтініш келіп түскен сәттен бастап он бес минут ішінде оны кіріс хат-хабарларды тіркеу журналына тіркейді және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оны жауапты орындаушыға орындауға береді;</w:t>
      </w:r>
    </w:p>
    <w:p>
      <w:pPr>
        <w:spacing w:after="0"/>
        <w:ind w:left="0"/>
        <w:jc w:val="both"/>
      </w:pPr>
      <w:r>
        <w:rPr>
          <w:rFonts w:ascii="Times New Roman"/>
          <w:b w:val="false"/>
          <w:i w:val="false"/>
          <w:color w:val="000000"/>
          <w:sz w:val="28"/>
        </w:rPr>
        <w:t>
      5) Жауапты орындаушы өтінішті бес жұмыс күні ішінде қарайды;</w:t>
      </w:r>
    </w:p>
    <w:p>
      <w:pPr>
        <w:spacing w:after="0"/>
        <w:ind w:left="0"/>
        <w:jc w:val="both"/>
      </w:pPr>
      <w:r>
        <w:rPr>
          <w:rFonts w:ascii="Times New Roman"/>
          <w:b w:val="false"/>
          <w:i w:val="false"/>
          <w:color w:val="000000"/>
          <w:sz w:val="28"/>
        </w:rPr>
        <w:t>
      6) жауапты орындаушы сертификаттық зерттеп-қарауды жүргізу жөніндегі бұйрықты екі жұмыс күні ішінде қабылдауды қамтамасыз етеді;</w:t>
      </w:r>
    </w:p>
    <w:p>
      <w:pPr>
        <w:spacing w:after="0"/>
        <w:ind w:left="0"/>
        <w:jc w:val="both"/>
      </w:pPr>
      <w:r>
        <w:rPr>
          <w:rFonts w:ascii="Times New Roman"/>
          <w:b w:val="false"/>
          <w:i w:val="false"/>
          <w:color w:val="000000"/>
          <w:sz w:val="28"/>
        </w:rPr>
        <w:t>
      7) мемлекеттік авиациялық инспекторлардың бес жұмыс күні ішінде сертификаттық зерттеп-қарауды жүргізуі;</w:t>
      </w:r>
    </w:p>
    <w:p>
      <w:pPr>
        <w:spacing w:after="0"/>
        <w:ind w:left="0"/>
        <w:jc w:val="both"/>
      </w:pPr>
      <w:r>
        <w:rPr>
          <w:rFonts w:ascii="Times New Roman"/>
          <w:b w:val="false"/>
          <w:i w:val="false"/>
          <w:color w:val="000000"/>
          <w:sz w:val="28"/>
        </w:rPr>
        <w:t xml:space="preserve">
      8) сәйкессіздіктерді жою бойынша көрсетілетін қызметті алушының түзету іс-қимыл жоспарын келісу (Сертификаттау қағидаларының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сертификаттық талаптарға сәйкес келмеген жағдайда (1-санат, 2-санат);</w:t>
      </w:r>
    </w:p>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w:t>
      </w:r>
    </w:p>
    <w:p>
      <w:pPr>
        <w:spacing w:after="0"/>
        <w:ind w:left="0"/>
        <w:jc w:val="both"/>
      </w:pPr>
      <w:r>
        <w:rPr>
          <w:rFonts w:ascii="Times New Roman"/>
          <w:b w:val="false"/>
          <w:i w:val="false"/>
          <w:color w:val="000000"/>
          <w:sz w:val="28"/>
        </w:rPr>
        <w:t>
      Мемлекеттік қызмет көрсету нәтижесін құрылымдық бөлімшенің басшысымен және көрсетілетін қызметті беруші басшысының орынбасарымен келіседі;</w:t>
      </w:r>
    </w:p>
    <w:p>
      <w:pPr>
        <w:spacing w:after="0"/>
        <w:ind w:left="0"/>
        <w:jc w:val="both"/>
      </w:pPr>
      <w:r>
        <w:rPr>
          <w:rFonts w:ascii="Times New Roman"/>
          <w:b w:val="false"/>
          <w:i w:val="false"/>
          <w:color w:val="000000"/>
          <w:sz w:val="28"/>
        </w:rPr>
        <w:t>
      көрсетілетін қызметті берушінің басшысы мемлекеттік қызмет көрсету нәтижесіне қол қояды;</w:t>
      </w:r>
    </w:p>
    <w:p>
      <w:pPr>
        <w:spacing w:after="0"/>
        <w:ind w:left="0"/>
        <w:jc w:val="both"/>
      </w:pPr>
      <w:r>
        <w:rPr>
          <w:rFonts w:ascii="Times New Roman"/>
          <w:b w:val="false"/>
          <w:i w:val="false"/>
          <w:color w:val="000000"/>
          <w:sz w:val="28"/>
        </w:rPr>
        <w:t>
      10) жауапты орындаушының Мемлекеттік қызмет көрсету нәтижесін Мемлекеттік корпорацияға беруі.</w:t>
      </w:r>
    </w:p>
    <w:bookmarkStart w:name="z26" w:id="24"/>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өзара іс-қимыл тәртібін сипаттау</w:t>
      </w:r>
    </w:p>
    <w:bookmarkEnd w:id="24"/>
    <w:bookmarkStart w:name="z27" w:id="25"/>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алушының сұрау салуын өңдеу ұзақтығы:</w:t>
      </w:r>
    </w:p>
    <w:bookmarkEnd w:id="25"/>
    <w:p>
      <w:pPr>
        <w:spacing w:after="0"/>
        <w:ind w:left="0"/>
        <w:jc w:val="both"/>
      </w:pPr>
      <w:r>
        <w:rPr>
          <w:rFonts w:ascii="Times New Roman"/>
          <w:b w:val="false"/>
          <w:i w:val="false"/>
          <w:color w:val="000000"/>
          <w:sz w:val="28"/>
        </w:rPr>
        <w:t>
      1) 1-процесс - Мемлекеттік корпорацияның қызметкері ұсынылған құжаттарды тексереді, көрсетілетін қызметті алушының өтінішін қабылдайды, тіркейді және құжаттарды қабылдаудың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2) 1-шарт - көрсетілетін қызметті алушы құжаттардың толық топтамасын ұсынбаған жағдайда, Мемлекеттік корпорацияның қызметкері құжаттарды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3) 2-процесс - Мемлекеттік корпорация қызметкерінің құжаттарды қабылдаудан бас тартуы және құжаттарды қабылдаудан бас тарту туралы қолхатты көрсетілетін қызметті алушыға беруі;</w:t>
      </w:r>
    </w:p>
    <w:p>
      <w:pPr>
        <w:spacing w:after="0"/>
        <w:ind w:left="0"/>
        <w:jc w:val="both"/>
      </w:pPr>
      <w:r>
        <w:rPr>
          <w:rFonts w:ascii="Times New Roman"/>
          <w:b w:val="false"/>
          <w:i w:val="false"/>
          <w:color w:val="000000"/>
          <w:sz w:val="28"/>
        </w:rPr>
        <w:t>
      4) 3-процесс - Мемлекеттік корпорацияның қызметкері құжаттарды дайындайды және курьерлік немесе осыған өкілеттік берілген өзге де байланыс арқылы көрсетілетін қызметті берушіге жібереді. Мемлекеттік корпорациядан көрсетілетін қызметті алушының сұрау салуын көрсетілетін қызметті берушіге жіберу мерзімі – өтінішті қабылдау күні;</w:t>
      </w:r>
    </w:p>
    <w:p>
      <w:pPr>
        <w:spacing w:after="0"/>
        <w:ind w:left="0"/>
        <w:jc w:val="both"/>
      </w:pPr>
      <w:r>
        <w:rPr>
          <w:rFonts w:ascii="Times New Roman"/>
          <w:b w:val="false"/>
          <w:i w:val="false"/>
          <w:color w:val="000000"/>
          <w:sz w:val="28"/>
        </w:rPr>
        <w:t xml:space="preserve">
      5) 4-процесс - осы регламенттің </w:t>
      </w:r>
      <w:r>
        <w:rPr>
          <w:rFonts w:ascii="Times New Roman"/>
          <w:b w:val="false"/>
          <w:i w:val="false"/>
          <w:color w:val="000000"/>
          <w:sz w:val="28"/>
        </w:rPr>
        <w:t>6-тармағымен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6) 5-процесс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Мемлекеттік корпорацияда құжаттарды қабылдау жедел қызмет көрсетусіз "электрондық кезек" тәртібінде жүзеге асырылады.</w:t>
      </w:r>
    </w:p>
    <w:p>
      <w:pPr>
        <w:spacing w:after="0"/>
        <w:ind w:left="0"/>
        <w:jc w:val="both"/>
      </w:pPr>
      <w:r>
        <w:rPr>
          <w:rFonts w:ascii="Times New Roman"/>
          <w:b w:val="false"/>
          <w:i w:val="false"/>
          <w:color w:val="000000"/>
          <w:sz w:val="28"/>
        </w:rPr>
        <w:t>
      Көрсетілетін қызметті алушының қалауы бойынша "электрондық үкіметтің" www.egov.kz. веб – порталы (ары қарай - портал) арқылы электрондық кезекті "броньдауға" болады.</w:t>
      </w:r>
    </w:p>
    <w:bookmarkStart w:name="z28" w:id="26"/>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бірізділігін сипаттау, сондай-ақ Мемлекеттік корпорация және порталмен өзара іс-қимыл тәртібін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берушіге сертификат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30" w:id="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7"/>
    <w:p>
      <w:pPr>
        <w:spacing w:after="0"/>
        <w:ind w:left="0"/>
        <w:jc w:val="left"/>
      </w:pPr>
      <w:r>
        <w:br/>
      </w:r>
    </w:p>
    <w:p>
      <w:pPr>
        <w:spacing w:after="0"/>
        <w:ind w:left="0"/>
        <w:jc w:val="both"/>
      </w:pPr>
      <w:r>
        <w:drawing>
          <wp:inline distT="0" distB="0" distL="0" distR="0">
            <wp:extent cx="74930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