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7a615" w14:textId="7d7a6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әдістемелерін,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талаптарды, сондай-ақ исламдық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w:t>
      </w:r>
    </w:p>
    <w:p>
      <w:pPr>
        <w:spacing w:after="0"/>
        <w:ind w:left="0"/>
        <w:jc w:val="both"/>
      </w:pPr>
      <w:r>
        <w:rPr>
          <w:rFonts w:ascii="Times New Roman"/>
          <w:b w:val="false"/>
          <w:i w:val="false"/>
          <w:color w:val="000000"/>
          <w:sz w:val="28"/>
        </w:rPr>
        <w:t>Қазақстан Республикасы Ұлттық Банкі Басқармасының 2019 жылғы 31 қаңтардағы № 14 қаулысы. Қазақстан Республикасының Әділет министрлігінде 2019 жылғы 12 ақпанда № 18293 болып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"Сақтандыру қызметі туралы" Қазақстан Республикасы Заңының 46-бабының </w:t>
      </w:r>
      <w:r>
        <w:rPr>
          <w:rFonts w:ascii="Times New Roman"/>
          <w:b w:val="false"/>
          <w:i w:val="false"/>
          <w:color w:val="000000"/>
          <w:sz w:val="28"/>
        </w:rPr>
        <w:t>10-1-тармағына</w:t>
      </w:r>
      <w:r>
        <w:rPr>
          <w:rFonts w:ascii="Times New Roman"/>
          <w:b w:val="false"/>
          <w:i w:val="false"/>
          <w:color w:val="000000"/>
          <w:sz w:val="28"/>
        </w:rPr>
        <w:t xml:space="preserve"> және "Қаржы нарығын және қаржы ұйымдарын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w:t>
      </w:r>
    </w:p>
    <w:bookmarkEnd w:id="3"/>
    <w:bookmarkStart w:name="z7" w:id="4"/>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Исламдық сақтандыру (қайта сақтандыру) ұйымдары сатып алатын қаржы құралдарының (акциялар мен жарғылық капиталына қатысу үлестерін қоспағанда) тізбесі белгіленсін.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8" w:id="5"/>
    <w:p>
      <w:pPr>
        <w:spacing w:after="0"/>
        <w:ind w:left="0"/>
        <w:jc w:val="both"/>
      </w:pPr>
      <w:r>
        <w:rPr>
          <w:rFonts w:ascii="Times New Roman"/>
          <w:b w:val="false"/>
          <w:i w:val="false"/>
          <w:color w:val="000000"/>
          <w:sz w:val="28"/>
        </w:rPr>
        <w:t>
      2. Мына:</w:t>
      </w:r>
    </w:p>
    <w:bookmarkEnd w:id="5"/>
    <w:bookmarkStart w:name="z9" w:id="6"/>
    <w:p>
      <w:pPr>
        <w:spacing w:after="0"/>
        <w:ind w:left="0"/>
        <w:jc w:val="both"/>
      </w:pPr>
      <w:r>
        <w:rPr>
          <w:rFonts w:ascii="Times New Roman"/>
          <w:b w:val="false"/>
          <w:i w:val="false"/>
          <w:color w:val="000000"/>
          <w:sz w:val="28"/>
        </w:rPr>
        <w:t xml:space="preserve">
      1) "Исламдық сақтандыру (қайта сақтандыру) ұйымының нормативтік мәндері мен пруденциялық нормативтерді есептеу әдістемесін және сақталуы міндетті өзге де нормалар мен лимиттерді белгілеу жөніндегі нұсқаулықты бекіту туралы" Қазақстан Республикасы Ұлттық Банкі Басқармасының 2015 жылғы 27 мамырдағы № 95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11751 болып тіркелген, 2015 жылғы 14 тамызда "Әділет" ақпараттық-құқықтық жүйесінде жарияланған);</w:t>
      </w:r>
    </w:p>
    <w:bookmarkEnd w:id="6"/>
    <w:bookmarkStart w:name="z10" w:id="7"/>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сақтандыру қызметін реттеу мәселелері бойынша өзгерістер енгізу туралы" Қазақстан Республикасы Ұлттық Банкі Басқармасының 2016 жылғы 30 мамырдағы № 127 қаулысымен (Нормативтік құқықтық актілерді мемлекеттік тіркеу тізілімінде № 14277 болып тіркелген, 2016 жылғы 24 қазанда "Әділет" ақпараттық-құқықтық жүйесінде жарияланды) бекітілген, өзгерістер енгізілетін Қазақстан Республикасының өзгерістер енгізілетін сақтандыру қызметін реттеу мәселелері бойынша нормативтік құқықтық актілерінің тізбесінің </w:t>
      </w:r>
      <w:r>
        <w:rPr>
          <w:rFonts w:ascii="Times New Roman"/>
          <w:b w:val="false"/>
          <w:i w:val="false"/>
          <w:color w:val="000000"/>
          <w:sz w:val="28"/>
        </w:rPr>
        <w:t>25-тармағының</w:t>
      </w:r>
      <w:r>
        <w:rPr>
          <w:rFonts w:ascii="Times New Roman"/>
          <w:b w:val="false"/>
          <w:i w:val="false"/>
          <w:color w:val="000000"/>
          <w:sz w:val="28"/>
        </w:rPr>
        <w:t xml:space="preserve"> күші жойылды деп танылсын.</w:t>
      </w:r>
    </w:p>
    <w:bookmarkEnd w:id="7"/>
    <w:bookmarkStart w:name="z11" w:id="8"/>
    <w:p>
      <w:pPr>
        <w:spacing w:after="0"/>
        <w:ind w:left="0"/>
        <w:jc w:val="both"/>
      </w:pPr>
      <w:r>
        <w:rPr>
          <w:rFonts w:ascii="Times New Roman"/>
          <w:b w:val="false"/>
          <w:i w:val="false"/>
          <w:color w:val="000000"/>
          <w:sz w:val="28"/>
        </w:rPr>
        <w:t>
      3. Қаржы нарығының әдіснамасы департаменті (Сәлімбаев Д.Н.) Қазақстан Республикасының заңнамасында белгіленген тәртіппен:</w:t>
      </w:r>
    </w:p>
    <w:bookmarkEnd w:id="8"/>
    <w:bookmarkStart w:name="z12" w:id="9"/>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9"/>
    <w:bookmarkStart w:name="z13" w:id="10"/>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 қазақ және орыс тілдерінде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енгізу үшін жіберуді;</w:t>
      </w:r>
    </w:p>
    <w:bookmarkEnd w:id="10"/>
    <w:bookmarkStart w:name="z14" w:id="11"/>
    <w:p>
      <w:pPr>
        <w:spacing w:after="0"/>
        <w:ind w:left="0"/>
        <w:jc w:val="both"/>
      </w:pPr>
      <w:r>
        <w:rPr>
          <w:rFonts w:ascii="Times New Roman"/>
          <w:b w:val="false"/>
          <w:i w:val="false"/>
          <w:color w:val="000000"/>
          <w:sz w:val="28"/>
        </w:rPr>
        <w:t>
      3) осы қаулыны ресми жарияланғаннан кейін оны Қазақстан Республикасы Ұлттық Банкінің ресми интернет-ресурсына орналастыруды;</w:t>
      </w:r>
    </w:p>
    <w:bookmarkEnd w:id="11"/>
    <w:bookmarkStart w:name="z15" w:id="12"/>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End w:id="12"/>
    <w:bookmarkStart w:name="z16" w:id="13"/>
    <w:p>
      <w:pPr>
        <w:spacing w:after="0"/>
        <w:ind w:left="0"/>
        <w:jc w:val="both"/>
      </w:pPr>
      <w:r>
        <w:rPr>
          <w:rFonts w:ascii="Times New Roman"/>
          <w:b w:val="false"/>
          <w:i w:val="false"/>
          <w:color w:val="000000"/>
          <w:sz w:val="28"/>
        </w:rPr>
        <w:t>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3"/>
    <w:bookmarkStart w:name="z17" w:id="14"/>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О.А. Смоляковқа жүктелсін.</w:t>
      </w:r>
    </w:p>
    <w:bookmarkEnd w:id="14"/>
    <w:bookmarkStart w:name="z18" w:id="15"/>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Ұлттық Банк </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министрлігінің</w:t>
      </w:r>
    </w:p>
    <w:p>
      <w:pPr>
        <w:spacing w:after="0"/>
        <w:ind w:left="0"/>
        <w:jc w:val="both"/>
      </w:pPr>
      <w:r>
        <w:rPr>
          <w:rFonts w:ascii="Times New Roman"/>
          <w:b w:val="false"/>
          <w:i w:val="false"/>
          <w:color w:val="000000"/>
          <w:sz w:val="28"/>
        </w:rPr>
        <w:t>
      Статистика комитеті</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2018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31 қаңтардағы</w:t>
            </w:r>
            <w:r>
              <w:br/>
            </w:r>
            <w:r>
              <w:rPr>
                <w:rFonts w:ascii="Times New Roman"/>
                <w:b w:val="false"/>
                <w:i w:val="false"/>
                <w:color w:val="000000"/>
                <w:sz w:val="20"/>
              </w:rPr>
              <w:t>№ 14 қаулысына</w:t>
            </w:r>
            <w:r>
              <w:br/>
            </w:r>
            <w:r>
              <w:rPr>
                <w:rFonts w:ascii="Times New Roman"/>
                <w:b w:val="false"/>
                <w:i w:val="false"/>
                <w:color w:val="000000"/>
                <w:sz w:val="20"/>
              </w:rPr>
              <w:t>1-қосымша</w:t>
            </w:r>
          </w:p>
        </w:tc>
      </w:tr>
    </w:tbl>
    <w:bookmarkStart w:name="z20" w:id="16"/>
    <w:p>
      <w:pPr>
        <w:spacing w:after="0"/>
        <w:ind w:left="0"/>
        <w:jc w:val="left"/>
      </w:pPr>
      <w:r>
        <w:rPr>
          <w:rFonts w:ascii="Times New Roman"/>
          <w:b/>
          <w:i w:val="false"/>
          <w:color w:val="000000"/>
        </w:rPr>
        <w:t xml:space="preserve">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 және оларды есептеу әдістемелері</w:t>
      </w:r>
    </w:p>
    <w:bookmarkEnd w:id="16"/>
    <w:bookmarkStart w:name="z21" w:id="17"/>
    <w:p>
      <w:pPr>
        <w:spacing w:after="0"/>
        <w:ind w:left="0"/>
        <w:jc w:val="left"/>
      </w:pPr>
      <w:r>
        <w:rPr>
          <w:rFonts w:ascii="Times New Roman"/>
          <w:b/>
          <w:i w:val="false"/>
          <w:color w:val="000000"/>
        </w:rPr>
        <w:t xml:space="preserve"> 1-тарау. Жалпы ережелер</w:t>
      </w:r>
    </w:p>
    <w:bookmarkEnd w:id="17"/>
    <w:bookmarkStart w:name="z22" w:id="18"/>
    <w:p>
      <w:pPr>
        <w:spacing w:after="0"/>
        <w:ind w:left="0"/>
        <w:jc w:val="both"/>
      </w:pPr>
      <w:r>
        <w:rPr>
          <w:rFonts w:ascii="Times New Roman"/>
          <w:b w:val="false"/>
          <w:i w:val="false"/>
          <w:color w:val="000000"/>
          <w:sz w:val="28"/>
        </w:rPr>
        <w:t xml:space="preserve">
      1. Осы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 және оларды есептеу әдістемесі (бұдан әрі – Нормативтер) "Сақтандыру қызметі туралы" Қазақстан Республикасы Заңының 46-бабының </w:t>
      </w:r>
      <w:r>
        <w:rPr>
          <w:rFonts w:ascii="Times New Roman"/>
          <w:b w:val="false"/>
          <w:i w:val="false"/>
          <w:color w:val="000000"/>
          <w:sz w:val="28"/>
        </w:rPr>
        <w:t>10-1-тармағына</w:t>
      </w:r>
      <w:r>
        <w:rPr>
          <w:rFonts w:ascii="Times New Roman"/>
          <w:b w:val="false"/>
          <w:i w:val="false"/>
          <w:color w:val="000000"/>
          <w:sz w:val="28"/>
        </w:rPr>
        <w:t xml:space="preserve"> (бұдан әрі – Заң) және "Қаржы нарығы мен қаржы ұйымдарын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тармақшасына (бұдан әрі – Заң) сәйкес әзірленді және исламдық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әдістемесін белгілейді.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xml:space="preserve">
      2. Исламдық сақтандыру (қайта сақтандыру) ұйымы үшін қаржылық есептілік негізінде есептелетін нормативтік мәндер Заңның </w:t>
      </w:r>
      <w:r>
        <w:rPr>
          <w:rFonts w:ascii="Times New Roman"/>
          <w:b w:val="false"/>
          <w:i w:val="false"/>
          <w:color w:val="000000"/>
          <w:sz w:val="28"/>
        </w:rPr>
        <w:t>46-бабына</w:t>
      </w:r>
      <w:r>
        <w:rPr>
          <w:rFonts w:ascii="Times New Roman"/>
          <w:b w:val="false"/>
          <w:i w:val="false"/>
          <w:color w:val="000000"/>
          <w:sz w:val="28"/>
        </w:rPr>
        <w:t xml:space="preserve"> сәйкес белгіленеді.</w:t>
      </w:r>
    </w:p>
    <w:bookmarkEnd w:id="19"/>
    <w:bookmarkStart w:name="z24" w:id="20"/>
    <w:p>
      <w:pPr>
        <w:spacing w:after="0"/>
        <w:ind w:left="0"/>
        <w:jc w:val="both"/>
      </w:pPr>
      <w:r>
        <w:rPr>
          <w:rFonts w:ascii="Times New Roman"/>
          <w:b w:val="false"/>
          <w:i w:val="false"/>
          <w:color w:val="000000"/>
          <w:sz w:val="28"/>
        </w:rPr>
        <w:t>
      3. Исламдық сақтандыру (қайта сақтандыру) ұйымдарына арналған пруденциялық нормативтер және сақталуға міндетті өзге де нормалар мен лимиттер:</w:t>
      </w:r>
    </w:p>
    <w:bookmarkEnd w:id="20"/>
    <w:p>
      <w:pPr>
        <w:spacing w:after="0"/>
        <w:ind w:left="0"/>
        <w:jc w:val="both"/>
      </w:pPr>
      <w:r>
        <w:rPr>
          <w:rFonts w:ascii="Times New Roman"/>
          <w:b w:val="false"/>
          <w:i w:val="false"/>
          <w:color w:val="000000"/>
          <w:sz w:val="28"/>
        </w:rPr>
        <w:t>
      жарғылық капиталдың ең төменгі мөлшерін;</w:t>
      </w:r>
    </w:p>
    <w:p>
      <w:pPr>
        <w:spacing w:after="0"/>
        <w:ind w:left="0"/>
        <w:jc w:val="both"/>
      </w:pPr>
      <w:r>
        <w:rPr>
          <w:rFonts w:ascii="Times New Roman"/>
          <w:b w:val="false"/>
          <w:i w:val="false"/>
          <w:color w:val="000000"/>
          <w:sz w:val="28"/>
        </w:rPr>
        <w:t>
      төлем қабілеттілігі маржасының жеткіліктілік нормативін;</w:t>
      </w:r>
    </w:p>
    <w:p>
      <w:pPr>
        <w:spacing w:after="0"/>
        <w:ind w:left="0"/>
        <w:jc w:val="both"/>
      </w:pPr>
      <w:r>
        <w:rPr>
          <w:rFonts w:ascii="Times New Roman"/>
          <w:b w:val="false"/>
          <w:i w:val="false"/>
          <w:color w:val="000000"/>
          <w:sz w:val="28"/>
        </w:rPr>
        <w:t>
      өтімділігі жоғары активтердің жеткіліктілігі нормативін;</w:t>
      </w:r>
    </w:p>
    <w:p>
      <w:pPr>
        <w:spacing w:after="0"/>
        <w:ind w:left="0"/>
        <w:jc w:val="both"/>
      </w:pPr>
      <w:r>
        <w:rPr>
          <w:rFonts w:ascii="Times New Roman"/>
          <w:b w:val="false"/>
          <w:i w:val="false"/>
          <w:color w:val="000000"/>
          <w:sz w:val="28"/>
        </w:rPr>
        <w:t>
      активтерді әртараптандыру нормативтерін;</w:t>
      </w:r>
    </w:p>
    <w:p>
      <w:pPr>
        <w:spacing w:after="0"/>
        <w:ind w:left="0"/>
        <w:jc w:val="both"/>
      </w:pPr>
      <w:r>
        <w:rPr>
          <w:rFonts w:ascii="Times New Roman"/>
          <w:b w:val="false"/>
          <w:i w:val="false"/>
          <w:color w:val="000000"/>
          <w:sz w:val="28"/>
        </w:rPr>
        <w:t>
      исламдық сақтандыру, исламдық қайта сақтандыру, исламдық қоса сақтандыру (исламдық бірлесіп сақтандыру) шарты (шарттары) бойынша исламдық сақтандыру (қайта сақтандыру) ұйымының меншікті ұстап қалуының мөлшерін есептеуді қамтиды.</w:t>
      </w:r>
    </w:p>
    <w:p>
      <w:pPr>
        <w:spacing w:after="0"/>
        <w:ind w:left="0"/>
        <w:jc w:val="both"/>
      </w:pPr>
      <w:r>
        <w:rPr>
          <w:rFonts w:ascii="Times New Roman"/>
          <w:b w:val="false"/>
          <w:i w:val="false"/>
          <w:color w:val="000000"/>
          <w:sz w:val="28"/>
        </w:rPr>
        <w:t>
      Исламдық сақтандыру (қайта сақтандыру) ұйымдары үшін қосымша пруденциялық нормативтер:</w:t>
      </w:r>
    </w:p>
    <w:p>
      <w:pPr>
        <w:spacing w:after="0"/>
        <w:ind w:left="0"/>
        <w:jc w:val="both"/>
      </w:pPr>
      <w:r>
        <w:rPr>
          <w:rFonts w:ascii="Times New Roman"/>
          <w:b w:val="false"/>
          <w:i w:val="false"/>
          <w:color w:val="000000"/>
          <w:sz w:val="28"/>
        </w:rPr>
        <w:t>
      Күтілмеген тәуекелдердің резервін;</w:t>
      </w:r>
    </w:p>
    <w:p>
      <w:pPr>
        <w:spacing w:after="0"/>
        <w:ind w:left="0"/>
        <w:jc w:val="both"/>
      </w:pPr>
      <w:r>
        <w:rPr>
          <w:rFonts w:ascii="Times New Roman"/>
          <w:b w:val="false"/>
          <w:i w:val="false"/>
          <w:color w:val="000000"/>
          <w:sz w:val="28"/>
        </w:rPr>
        <w:t>
      тұрақтандыру резервін қамтиды.</w:t>
      </w:r>
    </w:p>
    <w:p>
      <w:pPr>
        <w:spacing w:after="0"/>
        <w:ind w:left="0"/>
        <w:jc w:val="both"/>
      </w:pPr>
      <w:r>
        <w:rPr>
          <w:rFonts w:ascii="Times New Roman"/>
          <w:b w:val="false"/>
          <w:i w:val="false"/>
          <w:color w:val="000000"/>
          <w:sz w:val="28"/>
        </w:rPr>
        <w:t>
      Исламдық сақтандыру (қайта сақтандыру) ұйымы төлем қабілеттілігі маржасының жеткіліктілік нормативінің, өтімділігі жоғары активтердің жеткіліктілігі нормативінің, активтерді әртараптандыру нормативтерінің күнделікті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25" w:id="21"/>
    <w:p>
      <w:pPr>
        <w:spacing w:after="0"/>
        <w:ind w:left="0"/>
        <w:jc w:val="both"/>
      </w:pPr>
      <w:r>
        <w:rPr>
          <w:rFonts w:ascii="Times New Roman"/>
          <w:b w:val="false"/>
          <w:i w:val="false"/>
          <w:color w:val="000000"/>
          <w:sz w:val="28"/>
        </w:rPr>
        <w:t>
      4. Нормативтердің мақсаттары үшін:</w:t>
      </w:r>
    </w:p>
    <w:bookmarkEnd w:id="21"/>
    <w:p>
      <w:pPr>
        <w:spacing w:after="0"/>
        <w:ind w:left="0"/>
        <w:jc w:val="both"/>
      </w:pPr>
      <w:r>
        <w:rPr>
          <w:rFonts w:ascii="Times New Roman"/>
          <w:b w:val="false"/>
          <w:i w:val="false"/>
          <w:color w:val="000000"/>
          <w:sz w:val="28"/>
        </w:rPr>
        <w:t>
      исламдық сақтандыру (қайта сақтандыру) ұйымының исламдық сақтандыру шарттары бойынша қабылданған сақтандыру сыйлықақысы болып исламдық сақтандыру (қайта сақтандыру) ұйымы басқаруды жүзеге асыратын исламдық сақтандыру қорындағы сақтандыру сыйлықақысы танылады;</w:t>
      </w:r>
    </w:p>
    <w:p>
      <w:pPr>
        <w:spacing w:after="0"/>
        <w:ind w:left="0"/>
        <w:jc w:val="both"/>
      </w:pPr>
      <w:r>
        <w:rPr>
          <w:rFonts w:ascii="Times New Roman"/>
          <w:b w:val="false"/>
          <w:i w:val="false"/>
          <w:color w:val="000000"/>
          <w:sz w:val="28"/>
        </w:rPr>
        <w:t>
      исламдық сақтандыру (қайта сақтандыру) ұйымының исламдық сақтандыру шарттарының есебінен қалыптастырылған сақтандыру резерві болып исламдық сақтандыру (қайта сақтандыру) ұйымы басқаруды жүзеге асыратын исламдық сақтандыру қорындағы сақтандыру резерві танылады;</w:t>
      </w:r>
    </w:p>
    <w:p>
      <w:pPr>
        <w:spacing w:after="0"/>
        <w:ind w:left="0"/>
        <w:jc w:val="both"/>
      </w:pPr>
      <w:r>
        <w:rPr>
          <w:rFonts w:ascii="Times New Roman"/>
          <w:b w:val="false"/>
          <w:i w:val="false"/>
          <w:color w:val="000000"/>
          <w:sz w:val="28"/>
        </w:rPr>
        <w:t>
      исламдық сақтандыру (қайта сақтандыру) ұйымының исламдық сақтандыру шарттарының есебінен жүзеге асырылатын сақтандыру төлемі болып исламдық сақтандыру (қайта сақтандыру) ұйымы басқаруды жүзеге асыратын исламдық сақтандыру қорынан төленетін сақтандыру төлемі танылады;</w:t>
      </w:r>
    </w:p>
    <w:p>
      <w:pPr>
        <w:spacing w:after="0"/>
        <w:ind w:left="0"/>
        <w:jc w:val="both"/>
      </w:pPr>
      <w:r>
        <w:rPr>
          <w:rFonts w:ascii="Times New Roman"/>
          <w:b w:val="false"/>
          <w:i w:val="false"/>
          <w:color w:val="000000"/>
          <w:sz w:val="28"/>
        </w:rPr>
        <w:t>
      исламдық сақтандыру (қайта сақтандыру) ұйымының активі болып исламдық сақтандыру (қайта сақтандыру) ұйымы басқаруды жүзеге асыратын исламдық сақтандыру қорындағы активтер (қаражат) танылады;</w:t>
      </w:r>
    </w:p>
    <w:p>
      <w:pPr>
        <w:spacing w:after="0"/>
        <w:ind w:left="0"/>
        <w:jc w:val="both"/>
      </w:pPr>
      <w:r>
        <w:rPr>
          <w:rFonts w:ascii="Times New Roman"/>
          <w:b w:val="false"/>
          <w:i w:val="false"/>
          <w:color w:val="000000"/>
          <w:sz w:val="28"/>
        </w:rPr>
        <w:t>
      исламдық қайта сақтандырушылардан алынуға тиіс сома болып исламдық сақтандыру (қайта сақтандыру) ұйымы басқаруды жүзеге асыратын исламдық сақтандыру қорында қалыптастырылатын, қайта сақтандырушылардан алынуға тиіс сома танылады;</w:t>
      </w:r>
    </w:p>
    <w:p>
      <w:pPr>
        <w:spacing w:after="0"/>
        <w:ind w:left="0"/>
        <w:jc w:val="both"/>
      </w:pPr>
      <w:r>
        <w:rPr>
          <w:rFonts w:ascii="Times New Roman"/>
          <w:b w:val="false"/>
          <w:i w:val="false"/>
          <w:color w:val="000000"/>
          <w:sz w:val="28"/>
        </w:rPr>
        <w:t>
      исламдық қайта сақтандыру активі болып исламдық сақтандыру (қайта сақтандыру) ұйымы басқаруды жүзеге асыратын исламдық сақтандыру қорындағы қайта сақтандыру активі танылады.</w:t>
      </w:r>
    </w:p>
    <w:bookmarkStart w:name="z26" w:id="22"/>
    <w:p>
      <w:pPr>
        <w:spacing w:after="0"/>
        <w:ind w:left="0"/>
        <w:jc w:val="left"/>
      </w:pPr>
      <w:r>
        <w:rPr>
          <w:rFonts w:ascii="Times New Roman"/>
          <w:b/>
          <w:i w:val="false"/>
          <w:color w:val="000000"/>
        </w:rPr>
        <w:t xml:space="preserve"> 2-тарау. Исламдық сақтандыру (қайта сақтандыру) ұйымының жарғылық капиталының ең төменгі мөлшері</w:t>
      </w:r>
    </w:p>
    <w:bookmarkEnd w:id="22"/>
    <w:bookmarkStart w:name="z27" w:id="23"/>
    <w:p>
      <w:pPr>
        <w:spacing w:after="0"/>
        <w:ind w:left="0"/>
        <w:jc w:val="both"/>
      </w:pPr>
      <w:r>
        <w:rPr>
          <w:rFonts w:ascii="Times New Roman"/>
          <w:b w:val="false"/>
          <w:i w:val="false"/>
          <w:color w:val="000000"/>
          <w:sz w:val="28"/>
        </w:rPr>
        <w:t xml:space="preserve">
      5. Жаңадан құрылып отырған исламдық сақтандыру (қайта сақтандыру) ұйымы үшін исламдық сақтандыру (қайта сақтандыру) қызметін жүзеге асыру құқығына лицензия алған кезде жарғылық капиталының ең төменгі мөлшері Нормативтерге </w:t>
      </w:r>
      <w:r>
        <w:rPr>
          <w:rFonts w:ascii="Times New Roman"/>
          <w:b w:val="false"/>
          <w:i w:val="false"/>
          <w:color w:val="000000"/>
          <w:sz w:val="28"/>
        </w:rPr>
        <w:t>1-қосымшаға</w:t>
      </w:r>
      <w:r>
        <w:rPr>
          <w:rFonts w:ascii="Times New Roman"/>
          <w:b w:val="false"/>
          <w:i w:val="false"/>
          <w:color w:val="000000"/>
          <w:sz w:val="28"/>
        </w:rPr>
        <w:t xml:space="preserve"> сәйкес Исламдық сақтандыру (қайта сақтандыру) ұйымының жарғылық капиталының ең төменгі мөлшеріне сәйкес белгіленеді.</w:t>
      </w:r>
    </w:p>
    <w:bookmarkEnd w:id="23"/>
    <w:bookmarkStart w:name="z28" w:id="24"/>
    <w:p>
      <w:pPr>
        <w:spacing w:after="0"/>
        <w:ind w:left="0"/>
        <w:jc w:val="both"/>
      </w:pPr>
      <w:r>
        <w:rPr>
          <w:rFonts w:ascii="Times New Roman"/>
          <w:b w:val="false"/>
          <w:i w:val="false"/>
          <w:color w:val="000000"/>
          <w:sz w:val="28"/>
        </w:rPr>
        <w:t>
      6. Жарғылық капиталдың ең төменгі мөлшерін есептеу мақсаты үшін тиісті қаржы жылына республикалық бюджет туралы заңда белгіленген, исламдық сақтандыру (қайта сақтандыру) ұйымын құру күніндегі айлық есептік көрсеткіштің мөлшері пайдаланылады.</w:t>
      </w:r>
    </w:p>
    <w:bookmarkEnd w:id="24"/>
    <w:bookmarkStart w:name="z29" w:id="25"/>
    <w:p>
      <w:pPr>
        <w:spacing w:after="0"/>
        <w:ind w:left="0"/>
        <w:jc w:val="left"/>
      </w:pPr>
      <w:r>
        <w:rPr>
          <w:rFonts w:ascii="Times New Roman"/>
          <w:b/>
          <w:i w:val="false"/>
          <w:color w:val="000000"/>
        </w:rPr>
        <w:t xml:space="preserve"> 3-тарау. Төлем қабілеттілігі маржасының жеткіліктілік нормативі</w:t>
      </w:r>
    </w:p>
    <w:bookmarkEnd w:id="25"/>
    <w:bookmarkStart w:name="z30" w:id="26"/>
    <w:p>
      <w:pPr>
        <w:spacing w:after="0"/>
        <w:ind w:left="0"/>
        <w:jc w:val="left"/>
      </w:pPr>
      <w:r>
        <w:rPr>
          <w:rFonts w:ascii="Times New Roman"/>
          <w:b/>
          <w:i w:val="false"/>
          <w:color w:val="000000"/>
        </w:rPr>
        <w:t xml:space="preserve"> 1-параграф. Төлем қабілеттілігі маржасының жеткіліктілік нормативін есептеу</w:t>
      </w:r>
    </w:p>
    <w:bookmarkEnd w:id="26"/>
    <w:bookmarkStart w:name="z31" w:id="27"/>
    <w:p>
      <w:pPr>
        <w:spacing w:after="0"/>
        <w:ind w:left="0"/>
        <w:jc w:val="both"/>
      </w:pPr>
      <w:r>
        <w:rPr>
          <w:rFonts w:ascii="Times New Roman"/>
          <w:b w:val="false"/>
          <w:i w:val="false"/>
          <w:color w:val="000000"/>
          <w:sz w:val="28"/>
        </w:rPr>
        <w:t>
      7. Төлем қабілеттілігі маржасының жеткіліктілік нормативі төлем қабілеттілігінің нақты маржасының төлем қабілеттілігі маржасының ең төменгі мөлшеріне қатынасы ретінде мынадай формула бойынша есептеледі:</w:t>
      </w:r>
    </w:p>
    <w:bookmarkEnd w:id="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163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4163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Нтм – төлем қабілеттілігі маржасының жеткіліктілік нормативі;</w:t>
      </w:r>
    </w:p>
    <w:p>
      <w:pPr>
        <w:spacing w:after="0"/>
        <w:ind w:left="0"/>
        <w:jc w:val="both"/>
      </w:pPr>
      <w:r>
        <w:rPr>
          <w:rFonts w:ascii="Times New Roman"/>
          <w:b w:val="false"/>
          <w:i w:val="false"/>
          <w:color w:val="000000"/>
          <w:sz w:val="28"/>
        </w:rPr>
        <w:t>
      НТҚ – төлем қабілеттілігінің нақты маржасы;</w:t>
      </w:r>
    </w:p>
    <w:p>
      <w:pPr>
        <w:spacing w:after="0"/>
        <w:ind w:left="0"/>
        <w:jc w:val="both"/>
      </w:pPr>
      <w:r>
        <w:rPr>
          <w:rFonts w:ascii="Times New Roman"/>
          <w:b w:val="false"/>
          <w:i w:val="false"/>
          <w:color w:val="000000"/>
          <w:sz w:val="28"/>
        </w:rPr>
        <w:t>
      ТМЕ – төлем қабілеттілігі маржасының ең төменгі мөлшері.</w:t>
      </w:r>
    </w:p>
    <w:p>
      <w:pPr>
        <w:spacing w:after="0"/>
        <w:ind w:left="0"/>
        <w:jc w:val="both"/>
      </w:pPr>
      <w:r>
        <w:rPr>
          <w:rFonts w:ascii="Times New Roman"/>
          <w:b w:val="false"/>
          <w:i w:val="false"/>
          <w:color w:val="000000"/>
          <w:sz w:val="28"/>
        </w:rPr>
        <w:t>
      Исламдық сақтандыру (қайта сақтандыру) ұйымының төлем қабілеттілігі маржасының жеткіліктілік нормативі кемінде 1 (бір) болады.</w:t>
      </w:r>
    </w:p>
    <w:bookmarkStart w:name="z32" w:id="28"/>
    <w:p>
      <w:pPr>
        <w:spacing w:after="0"/>
        <w:ind w:left="0"/>
        <w:jc w:val="both"/>
      </w:pPr>
      <w:r>
        <w:rPr>
          <w:rFonts w:ascii="Times New Roman"/>
          <w:b w:val="false"/>
          <w:i w:val="false"/>
          <w:color w:val="000000"/>
          <w:sz w:val="28"/>
        </w:rPr>
        <w:t>
      8. Төлем қабілеттілігі маржасының ең төменгі мөлшері Нормативтердің осы тарауының 2 және 3-параграфтарына сәйкес есептеледі. Егер төлем қабілеттілігі маржасының есептелген ең төменгі мөлшерінің шамасы кепілдік беру қорының Нормативтердің осы тарауының 4-параграфында белгіленген ең төменгі мөлшерінен төмен болса, онда төлем қабілеттілігі маржасының ең төменгі мөлшері кепілдік беру қорының ең төменгі мөлшеріне тең шаманы құрайды.</w:t>
      </w:r>
    </w:p>
    <w:bookmarkEnd w:id="28"/>
    <w:bookmarkStart w:name="z33" w:id="29"/>
    <w:p>
      <w:pPr>
        <w:spacing w:after="0"/>
        <w:ind w:left="0"/>
        <w:jc w:val="both"/>
      </w:pPr>
      <w:r>
        <w:rPr>
          <w:rFonts w:ascii="Times New Roman"/>
          <w:b w:val="false"/>
          <w:i w:val="false"/>
          <w:color w:val="000000"/>
          <w:sz w:val="28"/>
        </w:rPr>
        <w:t xml:space="preserve">
      9. Исламдық сақтандыру (қайта сақтандыру) ұйымының төлем қабілеттілігі маржасының ең төменгі мөлшері Нормативтерге </w:t>
      </w:r>
      <w:r>
        <w:rPr>
          <w:rFonts w:ascii="Times New Roman"/>
          <w:b w:val="false"/>
          <w:i w:val="false"/>
          <w:color w:val="000000"/>
          <w:sz w:val="28"/>
        </w:rPr>
        <w:t>3-қосымшаға</w:t>
      </w:r>
      <w:r>
        <w:rPr>
          <w:rFonts w:ascii="Times New Roman"/>
          <w:b w:val="false"/>
          <w:i w:val="false"/>
          <w:color w:val="000000"/>
          <w:sz w:val="28"/>
        </w:rPr>
        <w:t xml:space="preserve"> сәйкес Төлем қабілеттілігі маржасының ең төменгі мөлшерін ұлғайту кестесі бойынша төлем қабілеттілігі маржасының ең төменгі мөлшерінің ұлғаю сомасына сәйкес исламдық қайта сақтандырушының рейтингтік бағасына немесе Қазақстан Республикасының резиденті - қайта сақтандыру ұйымының төлем қабілеттілігі маржасының жеткіліктілік нормативінің мәніне байланысты, қолданыстағы исламдық қайта сақтандыру шарттары бойынша Қазақстан Республикасының резиденттері және бейрезиденттері - исламдық сақтандыру (қайта сақтандыру) ұйымдарына қайта сақтандыруға берілетін (берілген) міндеттемелер сомасына ұлғаяды.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10. Standard &amp; Poor's агенттігінің рейтингтік бағаларынан басқа қаржы нарығын және қаржы ұйымдарын реттеу, бақылау мен қадағалау жөніндегі уәкілетті орган (бұдан әрі – уәкілетті орган) Moody's Іnvestors Servіce, Fіtch, A.M. Best және Mornіngstar агенттіктерінің де, сондай-ақ олардың еншілес рейтингтік ұйымдарының (бұдан әрі – басқа рейтингтік агенттіктер) рейтингтік бағаларын таниды.</w:t>
      </w:r>
    </w:p>
    <w:bookmarkEnd w:id="30"/>
    <w:p>
      <w:pPr>
        <w:spacing w:after="0"/>
        <w:ind w:left="0"/>
        <w:jc w:val="both"/>
      </w:pPr>
      <w:r>
        <w:rPr>
          <w:rFonts w:ascii="Times New Roman"/>
          <w:b w:val="false"/>
          <w:i w:val="false"/>
          <w:color w:val="000000"/>
          <w:sz w:val="28"/>
        </w:rPr>
        <w:t>
      A.M. Best агенттігінің рейтингтік бағалары исламдық қайта сақтандырушының рейтингтік бағасын мойындау мақсатында ғана пайдаланылады.</w:t>
      </w:r>
    </w:p>
    <w:p>
      <w:pPr>
        <w:spacing w:after="0"/>
        <w:ind w:left="0"/>
        <w:jc w:val="both"/>
      </w:pPr>
      <w:r>
        <w:rPr>
          <w:rFonts w:ascii="Times New Roman"/>
          <w:b w:val="false"/>
          <w:i w:val="false"/>
          <w:color w:val="000000"/>
          <w:sz w:val="28"/>
        </w:rPr>
        <w:t>
      Mornіngstar рейтингтік агенттігінің рейтингтік бағалары Exchange Traded Funds (ETF), Exchange traded commodіtіes (ETC), Exchange Traded Notes (ETN) пайларын бағалау мақсатында ғана пайдаланылады.</w:t>
      </w:r>
    </w:p>
    <w:p>
      <w:pPr>
        <w:spacing w:after="0"/>
        <w:ind w:left="0"/>
        <w:jc w:val="both"/>
      </w:pPr>
      <w:r>
        <w:rPr>
          <w:rFonts w:ascii="Times New Roman"/>
          <w:b w:val="false"/>
          <w:i w:val="false"/>
          <w:color w:val="000000"/>
          <w:sz w:val="28"/>
        </w:rPr>
        <w:t xml:space="preserve">
      Нормативтердің мақсаттары үшін Нормативтерге </w:t>
      </w:r>
      <w:r>
        <w:rPr>
          <w:rFonts w:ascii="Times New Roman"/>
          <w:b w:val="false"/>
          <w:i w:val="false"/>
          <w:color w:val="000000"/>
          <w:sz w:val="28"/>
        </w:rPr>
        <w:t>2-қосымшаға</w:t>
      </w:r>
      <w:r>
        <w:rPr>
          <w:rFonts w:ascii="Times New Roman"/>
          <w:b w:val="false"/>
          <w:i w:val="false"/>
          <w:color w:val="000000"/>
          <w:sz w:val="28"/>
        </w:rPr>
        <w:t xml:space="preserve"> сәйкес ұзақ мерзімді рейтингтердің салыстырмалы кестесіне сәйкес ұзақ мерзімді кредиттік рейтингтер, исламдық сақтандыру (қайта сақтандыру) ұйымының қаржылық орнықтылығының рейтингтері немесе оларға сәйкес келетін рейтингтер пайдаланылады.</w:t>
      </w:r>
    </w:p>
    <w:bookmarkStart w:name="z35" w:id="31"/>
    <w:p>
      <w:pPr>
        <w:spacing w:after="0"/>
        <w:ind w:left="0"/>
        <w:jc w:val="left"/>
      </w:pPr>
      <w:r>
        <w:rPr>
          <w:rFonts w:ascii="Times New Roman"/>
          <w:b/>
          <w:i w:val="false"/>
          <w:color w:val="000000"/>
        </w:rPr>
        <w:t xml:space="preserve"> 2-параграф. "Жалпы сақтандыру" саласы бойынша исламдық сақтандыру (қайта сақтандыру) қызметін жүзеге асыратын исламдық сақтандыру (қайта сақтандыру) ұйымы және қайта сақтандыруды қызметінің ерекше түрі ретінде жүзеге асыратын исламдық сақтандыру ұйымы үшін төлем қабілеттілігі маржасының ең төменгі мөлшерін есептеу</w:t>
      </w:r>
    </w:p>
    <w:bookmarkEnd w:id="31"/>
    <w:bookmarkStart w:name="z36" w:id="32"/>
    <w:p>
      <w:pPr>
        <w:spacing w:after="0"/>
        <w:ind w:left="0"/>
        <w:jc w:val="both"/>
      </w:pPr>
      <w:r>
        <w:rPr>
          <w:rFonts w:ascii="Times New Roman"/>
          <w:b w:val="false"/>
          <w:i w:val="false"/>
          <w:color w:val="000000"/>
          <w:sz w:val="28"/>
        </w:rPr>
        <w:t>
      11. "Жалпы сақтандыру" саласы бойынша сақтандыру қызметін жүзеге асыратын исламдық сақтандыру (қайта сақтандыру) ұйымы және қайта сақтандыруды қызметінің ерекше түрі ретінде жүзеге асыратын исламдық қайта сақтандыру ұйымы үшін төлем қабілеттілігі маржасының ең төменгі мөлшері Нормативтердің 12 және 13-тармақтарында көрсетілген әдістерді пайдалана отырып есептелген шамалардың бірінің ең жоғары мәніне тең шаманы білдіреді.</w:t>
      </w:r>
    </w:p>
    <w:bookmarkEnd w:id="32"/>
    <w:bookmarkStart w:name="z37" w:id="33"/>
    <w:p>
      <w:pPr>
        <w:spacing w:after="0"/>
        <w:ind w:left="0"/>
        <w:jc w:val="both"/>
      </w:pPr>
      <w:r>
        <w:rPr>
          <w:rFonts w:ascii="Times New Roman"/>
          <w:b w:val="false"/>
          <w:i w:val="false"/>
          <w:color w:val="000000"/>
          <w:sz w:val="28"/>
        </w:rPr>
        <w:t>
      12. Төлем қабілеттілігі маржасының ең төменгі мөлшерін "сыйлықақылар әдісін" пайдалана отырып есептеу тәртібі:</w:t>
      </w:r>
    </w:p>
    <w:bookmarkEnd w:id="33"/>
    <w:p>
      <w:pPr>
        <w:spacing w:after="0"/>
        <w:ind w:left="0"/>
        <w:jc w:val="both"/>
      </w:pPr>
      <w:r>
        <w:rPr>
          <w:rFonts w:ascii="Times New Roman"/>
          <w:b w:val="false"/>
          <w:i w:val="false"/>
          <w:color w:val="000000"/>
          <w:sz w:val="28"/>
        </w:rPr>
        <w:t>
      1) есептеу алдыңғы қаржы жылында исламдық сақтандыру (қайта сақтандыру) шарттары бойынша қабылданған жиынтық сақтандыру сыйлықақыларының немесе алдыңғы қаржы жылындағы жиынтық еңбек сіңірілген сақтандыру сыйлықақыларының сомасын негізінде жүзеге асырылады, оның ішінен есептеу үшін ең жоғары шама алынады;</w:t>
      </w:r>
    </w:p>
    <w:p>
      <w:pPr>
        <w:spacing w:after="0"/>
        <w:ind w:left="0"/>
        <w:jc w:val="both"/>
      </w:pPr>
      <w:r>
        <w:rPr>
          <w:rFonts w:ascii="Times New Roman"/>
          <w:b w:val="false"/>
          <w:i w:val="false"/>
          <w:color w:val="000000"/>
          <w:sz w:val="28"/>
        </w:rPr>
        <w:t>
      2) исламдық сақтандыру (қайта сақтандыру) ұйымының "көлік құралдары иелерінің азаматтық-құқықтық жауапкершілігін міндетті сақтандыру" сыныбы бойынша қабылданған жиынтық сақтандыру сыйлықақыларының (жиынтық еңбек сіңірілген сыйлықақыларының) сомасы 50 (елу) пайызға ұлғаюға тиіс;</w:t>
      </w:r>
    </w:p>
    <w:p>
      <w:pPr>
        <w:spacing w:after="0"/>
        <w:ind w:left="0"/>
        <w:jc w:val="both"/>
      </w:pPr>
      <w:r>
        <w:rPr>
          <w:rFonts w:ascii="Times New Roman"/>
          <w:b w:val="false"/>
          <w:i w:val="false"/>
          <w:color w:val="000000"/>
          <w:sz w:val="28"/>
        </w:rPr>
        <w:t>
      3) исламдық сақтандыру (қайта сақтандыру) ұйымы "қызметкер еңбек (қызметтік) міндеттерін атқарған кезде оны жазатайым оқиғалардан міндетті сақтандыру" сыныбы бойынша қабылдаған жиынтық сақтандыру сыйлықақыларының (жиынтық еңбек сіңірілген сыйлықақыларының) сомасы 50 (елу) пайызға ұлғаюға тиіс;</w:t>
      </w:r>
    </w:p>
    <w:p>
      <w:pPr>
        <w:spacing w:after="0"/>
        <w:ind w:left="0"/>
        <w:jc w:val="both"/>
      </w:pPr>
      <w:r>
        <w:rPr>
          <w:rFonts w:ascii="Times New Roman"/>
          <w:b w:val="false"/>
          <w:i w:val="false"/>
          <w:color w:val="000000"/>
          <w:sz w:val="28"/>
        </w:rPr>
        <w:t xml:space="preserve">
      4) осы тармақтың 1), 2) және 3) тармақшаларына сәйкес есептелген жиынтық сақтандыру сыйлықақыларының (жиынтық еңбек сіңірілген сыйлықақыларының) сомасы исламдық сақтандыру қорын басқарғаны үшін Заңның </w:t>
      </w:r>
      <w:r>
        <w:rPr>
          <w:rFonts w:ascii="Times New Roman"/>
          <w:b w:val="false"/>
          <w:i w:val="false"/>
          <w:color w:val="000000"/>
          <w:sz w:val="28"/>
        </w:rPr>
        <w:t>36-3-бабында</w:t>
      </w:r>
      <w:r>
        <w:rPr>
          <w:rFonts w:ascii="Times New Roman"/>
          <w:b w:val="false"/>
          <w:i w:val="false"/>
          <w:color w:val="000000"/>
          <w:sz w:val="28"/>
        </w:rPr>
        <w:t xml:space="preserve"> белгіленген исламдық сақтандыру (қайта сақтандыру) ұйымына сыйақы төлеу бойынша шығыстар сомасына, сондай-ақ корпоративтік табыс салығының сомасына азаяды;</w:t>
      </w:r>
    </w:p>
    <w:p>
      <w:pPr>
        <w:spacing w:after="0"/>
        <w:ind w:left="0"/>
        <w:jc w:val="both"/>
      </w:pPr>
      <w:r>
        <w:rPr>
          <w:rFonts w:ascii="Times New Roman"/>
          <w:b w:val="false"/>
          <w:i w:val="false"/>
          <w:color w:val="000000"/>
          <w:sz w:val="28"/>
        </w:rPr>
        <w:t>
      5) осы тармақтың 1), 2), 3) және 4) тармақшаларына сәйкес есептелген 3 500 000 000 (үш миллиард бес жүз миллион) теңгеден аспайтын мөлшердегі сақтандыру сыйлықақыларының сомасы 18 (он сегіз) пайызға көбейтіледі, қалған асып кету сомасы 16 (он алты) пайызға көбейтіледі.</w:t>
      </w:r>
    </w:p>
    <w:p>
      <w:pPr>
        <w:spacing w:after="0"/>
        <w:ind w:left="0"/>
        <w:jc w:val="both"/>
      </w:pPr>
      <w:r>
        <w:rPr>
          <w:rFonts w:ascii="Times New Roman"/>
          <w:b w:val="false"/>
          <w:i w:val="false"/>
          <w:color w:val="000000"/>
          <w:sz w:val="28"/>
        </w:rPr>
        <w:t>
      Алынған нәтижелер осы тармақтың 6) тармақшасына сәйкес есептелген түзету коэффициентіне жинақталады және түзетіледі;</w:t>
      </w:r>
    </w:p>
    <w:p>
      <w:pPr>
        <w:spacing w:after="0"/>
        <w:ind w:left="0"/>
        <w:jc w:val="both"/>
      </w:pPr>
      <w:r>
        <w:rPr>
          <w:rFonts w:ascii="Times New Roman"/>
          <w:b w:val="false"/>
          <w:i w:val="false"/>
          <w:color w:val="000000"/>
          <w:sz w:val="28"/>
        </w:rPr>
        <w:t>
      6) түзету коэффициенті алдыңғы 3 (үш) қаржы жылында есептелген жиынтық сақтандыру төлемдері сомасының (исламдық қайта сақтандырушының сақтандыру төлемдеріндегі үлесін шегергенде) алдыңғы 3 (үш) қаржы жылында есептелген жиынтық сақтандыру төлемдерінің сомасына қатынасы ретінде есептеледі. Егер түзету коэффициентін есептеу нәтижесінде алынған шама 0,5 (нөл бүтін оннан бестен) кем болса, онда есептеу үшін 0,5 (нөл бүтін оннан бес) алынады.</w:t>
      </w:r>
    </w:p>
    <w:p>
      <w:pPr>
        <w:spacing w:after="0"/>
        <w:ind w:left="0"/>
        <w:jc w:val="both"/>
      </w:pPr>
      <w:r>
        <w:rPr>
          <w:rFonts w:ascii="Times New Roman"/>
          <w:b w:val="false"/>
          <w:i w:val="false"/>
          <w:color w:val="000000"/>
          <w:sz w:val="28"/>
        </w:rPr>
        <w:t>
      Егер исламдық сақтандыру (қайта сақтандыру) ұйымы алдыңғы 3 (үш) қаржы жылында сақтандыру төлемдерін жүзеге асырмаса, төлем қабілеттілігі маржасының ең төменгі мөлшерін есептеу кезінде түзету коэффициенті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13. Төлем қабілеттілігі маржасының ең төменгі мөлшерін "төлемдер әдісін" пайдалана отырып есептеу тәртібі:</w:t>
      </w:r>
    </w:p>
    <w:bookmarkEnd w:id="34"/>
    <w:p>
      <w:pPr>
        <w:spacing w:after="0"/>
        <w:ind w:left="0"/>
        <w:jc w:val="both"/>
      </w:pPr>
      <w:r>
        <w:rPr>
          <w:rFonts w:ascii="Times New Roman"/>
          <w:b w:val="false"/>
          <w:i w:val="false"/>
          <w:color w:val="000000"/>
          <w:sz w:val="28"/>
        </w:rPr>
        <w:t>
      1) есептеу үшін алдыңғы 3 (үш) қаржы жылында есептелген жиынтық сақтандыру төлемдерінің сомасы пайдаланылады.</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6-бабы</w:t>
      </w:r>
      <w:r>
        <w:rPr>
          <w:rFonts w:ascii="Times New Roman"/>
          <w:b w:val="false"/>
          <w:i w:val="false"/>
          <w:color w:val="000000"/>
          <w:sz w:val="28"/>
        </w:rPr>
        <w:t xml:space="preserve"> 3-тармағының 13) және 14) тармақшаларында көрсетілген сақтандыру тәуекелдерімен ғана айналысатын исламдық сақтандыру ұйымы есептеу үшін алдыңғы 7 (жеті) қаржы жылындағы жиынтық сақтандыру төлемдерінің сомасын пайдаланады;</w:t>
      </w:r>
    </w:p>
    <w:p>
      <w:pPr>
        <w:spacing w:after="0"/>
        <w:ind w:left="0"/>
        <w:jc w:val="both"/>
      </w:pPr>
      <w:r>
        <w:rPr>
          <w:rFonts w:ascii="Times New Roman"/>
          <w:b w:val="false"/>
          <w:i w:val="false"/>
          <w:color w:val="000000"/>
          <w:sz w:val="28"/>
        </w:rPr>
        <w:t>
      2) исламдық сақтандыру (қайта сақтандыру) ұйымы "көлік құралдары иелерінің азаматтық-құқықтық жауапкершілігін міндетті сақтандыру" сыныбы бойынша жүзеге асырған жиынтық сақтандыру төлемдерінің сомасы 50 (елу) пайызға ұлғаюға тиіс;</w:t>
      </w:r>
    </w:p>
    <w:p>
      <w:pPr>
        <w:spacing w:after="0"/>
        <w:ind w:left="0"/>
        <w:jc w:val="both"/>
      </w:pPr>
      <w:r>
        <w:rPr>
          <w:rFonts w:ascii="Times New Roman"/>
          <w:b w:val="false"/>
          <w:i w:val="false"/>
          <w:color w:val="000000"/>
          <w:sz w:val="28"/>
        </w:rPr>
        <w:t>
      3) жиынтық сақтандыру төлемдерінің сомасы алдыңғы қаржы жылының соңында мәлімделген, бірақ реттелмеген шығындар резервінің сомасына ұлғаяды және мыналарға азаяды:</w:t>
      </w:r>
    </w:p>
    <w:p>
      <w:pPr>
        <w:spacing w:after="0"/>
        <w:ind w:left="0"/>
        <w:jc w:val="both"/>
      </w:pPr>
      <w:r>
        <w:rPr>
          <w:rFonts w:ascii="Times New Roman"/>
          <w:b w:val="false"/>
          <w:i w:val="false"/>
          <w:color w:val="000000"/>
          <w:sz w:val="28"/>
        </w:rPr>
        <w:t>
      есепті қаржы жылының алдындағы 3 (үш) жыл үшін қаржы жылының соңында мәлімделген, бірақ реттелмеген шығындар резервінің сомасына;</w:t>
      </w:r>
    </w:p>
    <w:p>
      <w:pPr>
        <w:spacing w:after="0"/>
        <w:ind w:left="0"/>
        <w:jc w:val="both"/>
      </w:pPr>
      <w:r>
        <w:rPr>
          <w:rFonts w:ascii="Times New Roman"/>
          <w:b w:val="false"/>
          <w:i w:val="false"/>
          <w:color w:val="000000"/>
          <w:sz w:val="28"/>
        </w:rPr>
        <w:t>
      осы тармақтың 1) тармақшасының екінші абзацында көрсетілген исламдық сақтандыру (қайта сақтандыру) ұйымдары үшін – есепті қаржы жылының алдындағы 7 (жеті) жыл үшін қаржы жылының соңында мәлімделген, бірақ реттелмеген шығындар резервінің сомасына;</w:t>
      </w:r>
    </w:p>
    <w:p>
      <w:pPr>
        <w:spacing w:after="0"/>
        <w:ind w:left="0"/>
        <w:jc w:val="both"/>
      </w:pPr>
      <w:r>
        <w:rPr>
          <w:rFonts w:ascii="Times New Roman"/>
          <w:b w:val="false"/>
          <w:i w:val="false"/>
          <w:color w:val="000000"/>
          <w:sz w:val="28"/>
        </w:rPr>
        <w:t>
      4) исламдық сақтандыру (қайта сақтандыру) ұйымының төлем қабілеттілігі маржасының ең төменгі мөлшерін есептеу үшін мыналар пайдаланылады:</w:t>
      </w:r>
    </w:p>
    <w:p>
      <w:pPr>
        <w:spacing w:after="0"/>
        <w:ind w:left="0"/>
        <w:jc w:val="both"/>
      </w:pPr>
      <w:r>
        <w:rPr>
          <w:rFonts w:ascii="Times New Roman"/>
          <w:b w:val="false"/>
          <w:i w:val="false"/>
          <w:color w:val="000000"/>
          <w:sz w:val="28"/>
        </w:rPr>
        <w:t>
      осы тармақтың 3) тармақшасының екінші абзацына сәйкес алынған соманың үштен бір бөлігі;</w:t>
      </w:r>
    </w:p>
    <w:p>
      <w:pPr>
        <w:spacing w:after="0"/>
        <w:ind w:left="0"/>
        <w:jc w:val="both"/>
      </w:pPr>
      <w:r>
        <w:rPr>
          <w:rFonts w:ascii="Times New Roman"/>
          <w:b w:val="false"/>
          <w:i w:val="false"/>
          <w:color w:val="000000"/>
          <w:sz w:val="28"/>
        </w:rPr>
        <w:t>
      осы тармақтың 1) тармақшасының екінші абзацында көрсетілген исламдық сақтандыру (қайта сақтандыру) ұйымдары үшін – осы тармақтың 3) тармақшасының үшінші абзацына сәйкес алынған соманың жетіден бір бөлігі;</w:t>
      </w:r>
    </w:p>
    <w:p>
      <w:pPr>
        <w:spacing w:after="0"/>
        <w:ind w:left="0"/>
        <w:jc w:val="both"/>
      </w:pPr>
      <w:r>
        <w:rPr>
          <w:rFonts w:ascii="Times New Roman"/>
          <w:b w:val="false"/>
          <w:i w:val="false"/>
          <w:color w:val="000000"/>
          <w:sz w:val="28"/>
        </w:rPr>
        <w:t>
      5) осы тармақтың 1), 2), 3) және 4) тармақшаларына сәйкес есептелген 2 500 000 000 (екі миллиард бес жүз миллион) теңгеден аспайтын мөлшердегі сақтандыру төлемдерінің сомасы 26 (жиырма алты) пайызға көбейтіледі, қалған асып кету сомасы 23 (жиырма үш) пайызға көбейтіледі.</w:t>
      </w:r>
    </w:p>
    <w:p>
      <w:pPr>
        <w:spacing w:after="0"/>
        <w:ind w:left="0"/>
        <w:jc w:val="both"/>
      </w:pPr>
      <w:r>
        <w:rPr>
          <w:rFonts w:ascii="Times New Roman"/>
          <w:b w:val="false"/>
          <w:i w:val="false"/>
          <w:color w:val="000000"/>
          <w:sz w:val="28"/>
        </w:rPr>
        <w:t>
      Алынған нәтижелер Нормативтердің 12-тармақтың 6) тармақшасына сәйкес есептелген түзету коэффициентіне жинақталады және түзетіледі.</w:t>
      </w:r>
    </w:p>
    <w:p>
      <w:pPr>
        <w:spacing w:after="0"/>
        <w:ind w:left="0"/>
        <w:jc w:val="both"/>
      </w:pPr>
      <w:r>
        <w:rPr>
          <w:rFonts w:ascii="Times New Roman"/>
          <w:b w:val="false"/>
          <w:i w:val="false"/>
          <w:color w:val="000000"/>
          <w:sz w:val="28"/>
        </w:rPr>
        <w:t>
      Егер исламдық сақтандыру (қайта сақтандыру) ұйымы осы тармақтың 1) тармақшасында көрсетілген мерзім ішінде сақтандыру төлемдерін жүзеге асырмаса, төлем қабілеттілігі маржасының ең төменгі мөлшерін есептеу "төлемдер әдісін" пайдаланбай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9" w:id="35"/>
    <w:p>
      <w:pPr>
        <w:spacing w:after="0"/>
        <w:ind w:left="0"/>
        <w:jc w:val="both"/>
      </w:pPr>
      <w:r>
        <w:rPr>
          <w:rFonts w:ascii="Times New Roman"/>
          <w:b w:val="false"/>
          <w:i w:val="false"/>
          <w:color w:val="000000"/>
          <w:sz w:val="28"/>
        </w:rPr>
        <w:t>
      14. Төлем қабілеттілігі маржасының ең төменгі мөлшері мынадай сомаларға ұлғаяды:</w:t>
      </w:r>
    </w:p>
    <w:bookmarkEnd w:id="35"/>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6-бабы</w:t>
      </w:r>
      <w:r>
        <w:rPr>
          <w:rFonts w:ascii="Times New Roman"/>
          <w:b w:val="false"/>
          <w:i w:val="false"/>
          <w:color w:val="000000"/>
          <w:sz w:val="28"/>
        </w:rPr>
        <w:t xml:space="preserve"> 3-тармағының 13), 14) 15-1) және 16) тармақшаларында көрсетілген исламдық сақтандырудың ерікті нысандағы сыныптар бойынша исламдық сақтандыру (қайта сақтандыру) шарттары бойынша – есепті кезең соңында исламдық сақтандырудың осы сыныптары бойынша қолданыстағы исламдық сақтандыру (қайта сақтандыру) шарттары бойынша сақтандыру сыйлықақыларының 10 (он) пайызына;</w:t>
      </w:r>
    </w:p>
    <w:p>
      <w:pPr>
        <w:spacing w:after="0"/>
        <w:ind w:left="0"/>
        <w:jc w:val="both"/>
      </w:pPr>
      <w:r>
        <w:rPr>
          <w:rFonts w:ascii="Times New Roman"/>
          <w:b w:val="false"/>
          <w:i w:val="false"/>
          <w:color w:val="000000"/>
          <w:sz w:val="28"/>
        </w:rPr>
        <w:t xml:space="preserve">
      исламдық сақтандыру объектісі сақтанушы, сақтандырылған немесе үшінші тұлға арасында жасалған шарт бойынша сақтанушы (сақтандырылған) өз міндеттемелерін орындамау (тиісінше орындамау) нәтижесінде шығындарды өтеумен байланысты сақтанушының немесе пайда алушының мүліктік мүдделері болып табылатын Заңның </w:t>
      </w:r>
      <w:r>
        <w:rPr>
          <w:rFonts w:ascii="Times New Roman"/>
          <w:b w:val="false"/>
          <w:i w:val="false"/>
          <w:color w:val="000000"/>
          <w:sz w:val="28"/>
        </w:rPr>
        <w:t>6-бабы</w:t>
      </w:r>
      <w:r>
        <w:rPr>
          <w:rFonts w:ascii="Times New Roman"/>
          <w:b w:val="false"/>
          <w:i w:val="false"/>
          <w:color w:val="000000"/>
          <w:sz w:val="28"/>
        </w:rPr>
        <w:t xml:space="preserve"> 3-тармағының 12) тармақшасында көрсетілген сақтандырудың ерікті нысандағы сыныбы бойынша исламдық сақтандыру (қайта сақтандыру) шарттары бойынша – есепті кезең соңында сақтандырудың осы сыныптары бойынша қолданыстағы исламдық сақтандыру (қайта сақтандыру) шарттары бойынша сақтандыру сыйлықақыларының 10 (он) пайызына;</w:t>
      </w:r>
    </w:p>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6-бабы</w:t>
      </w:r>
      <w:r>
        <w:rPr>
          <w:rFonts w:ascii="Times New Roman"/>
          <w:b w:val="false"/>
          <w:i w:val="false"/>
          <w:color w:val="000000"/>
          <w:sz w:val="28"/>
        </w:rPr>
        <w:t xml:space="preserve"> 3-тармағының 13), 14) 15-1) және 16) тармақшаларында көрсетілген исламдық сақтандырудың ерікті нысандағы сыныптар шеңберінде исламдық сақтандыру (қайта сақтандыру) ұйымымен ерекше қатынастағы қаржы ұйымдарының қаржы шығындарын өтеуді көздейтін исламдық сақтандыру (қайта сақтандыру) шарттары бойынша – есепті кезеңнің соңында қолданыстағы исламдық сақтандыру (қайта сақтандыру) шарттары бойынша сақтандыру сыйлықақыларының қосымша 10 (он) пайызына ұлғаяды.</w:t>
      </w:r>
    </w:p>
    <w:bookmarkStart w:name="z40" w:id="36"/>
    <w:p>
      <w:pPr>
        <w:spacing w:after="0"/>
        <w:ind w:left="0"/>
        <w:jc w:val="both"/>
      </w:pPr>
      <w:r>
        <w:rPr>
          <w:rFonts w:ascii="Times New Roman"/>
          <w:b w:val="false"/>
          <w:i w:val="false"/>
          <w:color w:val="000000"/>
          <w:sz w:val="28"/>
        </w:rPr>
        <w:t>
      15. Егер исламдық сақтандыру (қайта сақтандыру) ұйымының есепті кезеңдегі төлем қабілеттілігі маржасының ең төменгі мөлшері өткен қаржы жылынан кем болса, онда есепті кезеңдегі төлем қабілеттілігі маржасының ең төменгі мөлшері осы Нормативтердің 16-тармағына сәйкес есептелетін резерв коэффициентіне түзетілген өткен қаржы жылының төлем қабілеттілігі маржасының ең төменгі мөлшеріне тең болады.</w:t>
      </w:r>
    </w:p>
    <w:bookmarkEnd w:id="36"/>
    <w:p>
      <w:pPr>
        <w:spacing w:after="0"/>
        <w:ind w:left="0"/>
        <w:jc w:val="both"/>
      </w:pPr>
      <w:r>
        <w:rPr>
          <w:rFonts w:ascii="Times New Roman"/>
          <w:b w:val="false"/>
          <w:i w:val="false"/>
          <w:color w:val="000000"/>
          <w:sz w:val="28"/>
        </w:rPr>
        <w:t>
      Егер өткен қаржы жылындағы төлем қабілеттілігі маржасының резерв коэффициентіне түзетілген ең төменгі мөлшері есепті кезеңдегі төлем қабілеттілігі маржасының ең төменгі мөлшерінен аз болса, есептеу үшін есепті кезеңдегі төлем қабілеттілігі маржасының ең төменгі мөлшері пайдаланылады.</w:t>
      </w:r>
    </w:p>
    <w:bookmarkStart w:name="z41" w:id="37"/>
    <w:p>
      <w:pPr>
        <w:spacing w:after="0"/>
        <w:ind w:left="0"/>
        <w:jc w:val="both"/>
      </w:pPr>
      <w:r>
        <w:rPr>
          <w:rFonts w:ascii="Times New Roman"/>
          <w:b w:val="false"/>
          <w:i w:val="false"/>
          <w:color w:val="000000"/>
          <w:sz w:val="28"/>
        </w:rPr>
        <w:t>
      16. Резерв коэффициенті өткен қаржы жылының соңындағы мәлімденген, бірақ реттелмеген шығындар (исламдық қайта сақтандырушының үлесін шегергенде) резерві сомасының өткен қаржы жылының басындағы мәлімделген, бірақ реттелмеген шығындар (исламдық қайта сақтандырушының үлесін шегергенде) резервінің сомасына қатынасы ретінде есептеледі. Егер резерв коэффициентін есептеу нәтижесінде алынған шама 1 (бірден) көп болса, онда есептеу үшін 1 (бір) алынады.</w:t>
      </w:r>
    </w:p>
    <w:bookmarkEnd w:id="37"/>
    <w:bookmarkStart w:name="z42" w:id="38"/>
    <w:p>
      <w:pPr>
        <w:spacing w:after="0"/>
        <w:ind w:left="0"/>
        <w:jc w:val="left"/>
      </w:pPr>
      <w:r>
        <w:rPr>
          <w:rFonts w:ascii="Times New Roman"/>
          <w:b/>
          <w:i w:val="false"/>
          <w:color w:val="000000"/>
        </w:rPr>
        <w:t xml:space="preserve"> 3-параграф. "Өмірді сақтандыру" саласы бойынша исламдық сақтандыру қызметін жүзеге асыратын исламдық сақтандыру (қайта сақтандыру) ұйымы үшін төлем қабілеттілігі маржасының ең төменгі мөлшерін есептеу</w:t>
      </w:r>
    </w:p>
    <w:bookmarkEnd w:id="38"/>
    <w:bookmarkStart w:name="z43" w:id="39"/>
    <w:p>
      <w:pPr>
        <w:spacing w:after="0"/>
        <w:ind w:left="0"/>
        <w:jc w:val="both"/>
      </w:pPr>
      <w:r>
        <w:rPr>
          <w:rFonts w:ascii="Times New Roman"/>
          <w:b w:val="false"/>
          <w:i w:val="false"/>
          <w:color w:val="000000"/>
          <w:sz w:val="28"/>
        </w:rPr>
        <w:t>
      17. "Өмірді сақтандыру" саласында қызметін жүзеге асыратын исламдық сақтандыру ұйымы үшін төлем қабілеттілігі маржасының ең төменгі мөлшерін есептеу мынадай исламдық сақтандыру сыныптары бойынша жеке-жеке жүзеге асырылады:</w:t>
      </w:r>
    </w:p>
    <w:bookmarkEnd w:id="39"/>
    <w:p>
      <w:pPr>
        <w:spacing w:after="0"/>
        <w:ind w:left="0"/>
        <w:jc w:val="both"/>
      </w:pPr>
      <w:r>
        <w:rPr>
          <w:rFonts w:ascii="Times New Roman"/>
          <w:b w:val="false"/>
          <w:i w:val="false"/>
          <w:color w:val="000000"/>
          <w:sz w:val="28"/>
        </w:rPr>
        <w:t>
      1) "өмірді сақтандыру" және "аннуитеттік сақтандыру" сыныптары бойынша;</w:t>
      </w:r>
    </w:p>
    <w:p>
      <w:pPr>
        <w:spacing w:after="0"/>
        <w:ind w:left="0"/>
        <w:jc w:val="both"/>
      </w:pPr>
      <w:r>
        <w:rPr>
          <w:rFonts w:ascii="Times New Roman"/>
          <w:b w:val="false"/>
          <w:i w:val="false"/>
          <w:color w:val="000000"/>
          <w:sz w:val="28"/>
        </w:rPr>
        <w:t>
      2) "жазатайым оқиғалардан сақтандыру", "ауырған жағдайдан сақтандыру" және "қызметкер еңбек (қызметтік) міндеттерін атқарған кезде оны жазатайым оқиғалардан міндетті сақтандыру" сыныптары бойынша.</w:t>
      </w:r>
    </w:p>
    <w:p>
      <w:pPr>
        <w:spacing w:after="0"/>
        <w:ind w:left="0"/>
        <w:jc w:val="both"/>
      </w:pPr>
      <w:r>
        <w:rPr>
          <w:rFonts w:ascii="Times New Roman"/>
          <w:b w:val="false"/>
          <w:i w:val="false"/>
          <w:color w:val="000000"/>
          <w:sz w:val="28"/>
        </w:rPr>
        <w:t>
      Исламдық сақтандыру (қайта сақтандыру) ұйымының төлем қабілеттілігі маржасының ең төменгі мөлшерін есептеу үшін Нормативтердің 18, 22 және 23-тармақтарына сәйкес есептелген сомалар алынады.</w:t>
      </w:r>
    </w:p>
    <w:bookmarkStart w:name="z44" w:id="40"/>
    <w:p>
      <w:pPr>
        <w:spacing w:after="0"/>
        <w:ind w:left="0"/>
        <w:jc w:val="both"/>
      </w:pPr>
      <w:r>
        <w:rPr>
          <w:rFonts w:ascii="Times New Roman"/>
          <w:b w:val="false"/>
          <w:i w:val="false"/>
          <w:color w:val="000000"/>
          <w:sz w:val="28"/>
        </w:rPr>
        <w:t>
      18. Исламдық сақтандыру (қайта сақтандыру) ұйымының Нормативтердің 17-тармағының 1) тармақшасында көрсетілген исламдық сақтандыру сыныптары бойынша төлем қабілеттілігі маржасының ең төменгі мөлшерін есептеу Нормативтердің 19 және 21-тармақтарына сәйкес есептелген мәндердің сомасына тең шаманы білдіреді.</w:t>
      </w:r>
    </w:p>
    <w:bookmarkEnd w:id="40"/>
    <w:bookmarkStart w:name="z45" w:id="41"/>
    <w:p>
      <w:pPr>
        <w:spacing w:after="0"/>
        <w:ind w:left="0"/>
        <w:jc w:val="both"/>
      </w:pPr>
      <w:r>
        <w:rPr>
          <w:rFonts w:ascii="Times New Roman"/>
          <w:b w:val="false"/>
          <w:i w:val="false"/>
          <w:color w:val="000000"/>
          <w:sz w:val="28"/>
        </w:rPr>
        <w:t>
      19. Тәуекелді капитал теріс мәнге ие болмайтын, қайтыс болған жағдайда өмірді сақтандыру шарттары бойынша төлем қабілеттілігі маржасының ең төменгі мөлшері мынадай шамалардағы сомаға:</w:t>
      </w:r>
    </w:p>
    <w:bookmarkEnd w:id="41"/>
    <w:p>
      <w:pPr>
        <w:spacing w:after="0"/>
        <w:ind w:left="0"/>
        <w:jc w:val="both"/>
      </w:pPr>
      <w:r>
        <w:rPr>
          <w:rFonts w:ascii="Times New Roman"/>
          <w:b w:val="false"/>
          <w:i w:val="false"/>
          <w:color w:val="000000"/>
          <w:sz w:val="28"/>
        </w:rPr>
        <w:t>
      1) қайтыс болған жағдайда өмірді исламдық сақтандыру шарттары бойынша (мерзімі 3 (үш) жылға дейін) – Нормативтердің 20-тармағының екінші бөлігіне сәйкес есептелген түзету коэффициентіне көбейтілген тәуекелді капитал сомасының 0,1 (нөл бүтін оннан бір) пайызына;</w:t>
      </w:r>
    </w:p>
    <w:p>
      <w:pPr>
        <w:spacing w:after="0"/>
        <w:ind w:left="0"/>
        <w:jc w:val="both"/>
      </w:pPr>
      <w:r>
        <w:rPr>
          <w:rFonts w:ascii="Times New Roman"/>
          <w:b w:val="false"/>
          <w:i w:val="false"/>
          <w:color w:val="000000"/>
          <w:sz w:val="28"/>
        </w:rPr>
        <w:t>
      2) қайтыс болған жағдайда өмірді исламдық сақтандыру шарттары бойынша (мерзімі 3 (үш) жылдан 5 (бес) жылға дейін) – Нормативтердің 20-тармағының екінші бөлігіне сәйкес есептелген түзету коэффициентіне көбейтілген тәуекелді капитал сомасынан 0,15 (нөл бүтін жүзден он бес) пайызына;</w:t>
      </w:r>
    </w:p>
    <w:p>
      <w:pPr>
        <w:spacing w:after="0"/>
        <w:ind w:left="0"/>
        <w:jc w:val="both"/>
      </w:pPr>
      <w:r>
        <w:rPr>
          <w:rFonts w:ascii="Times New Roman"/>
          <w:b w:val="false"/>
          <w:i w:val="false"/>
          <w:color w:val="000000"/>
          <w:sz w:val="28"/>
        </w:rPr>
        <w:t>
      3) қайтыс болған жағдайда өмірді исламдық сақтандырудың басқа шарттары бойынша – Нормативтердің 20-тармағының екінші бөлігіне сәйкес есептелген түзету коэффициентіне көбейтілген тәуекелді капитал сомасының 0,3 (нөл бүтін оннан үш) пайызына тең болады.</w:t>
      </w:r>
    </w:p>
    <w:bookmarkStart w:name="z46" w:id="42"/>
    <w:p>
      <w:pPr>
        <w:spacing w:after="0"/>
        <w:ind w:left="0"/>
        <w:jc w:val="both"/>
      </w:pPr>
      <w:r>
        <w:rPr>
          <w:rFonts w:ascii="Times New Roman"/>
          <w:b w:val="false"/>
          <w:i w:val="false"/>
          <w:color w:val="000000"/>
          <w:sz w:val="28"/>
        </w:rPr>
        <w:t>
      20. Тәуекелді капитал қайтыс болған жағдайда өмірді исламдық сақтандырудың қолданыстағы шарттары бойынша, алдыңғы қаржы жылының соңындағы ол бойынша құрылған сақтандыру резервтері сомасына азайтылған жиынтық сақтандыру сомасын білдіреді.</w:t>
      </w:r>
    </w:p>
    <w:bookmarkEnd w:id="42"/>
    <w:p>
      <w:pPr>
        <w:spacing w:after="0"/>
        <w:ind w:left="0"/>
        <w:jc w:val="both"/>
      </w:pPr>
      <w:r>
        <w:rPr>
          <w:rFonts w:ascii="Times New Roman"/>
          <w:b w:val="false"/>
          <w:i w:val="false"/>
          <w:color w:val="000000"/>
          <w:sz w:val="28"/>
        </w:rPr>
        <w:t>
      Түзету коэффициенті қайтыс болған жағдайда өмірді исламдық сақтандыру шарттары бойынша тәуекелді капиталдың (қайта сақтандырушының үлесін шегергенде) тәуекелді капиталға қатынасы ретінде есептеледі. Егер түзету коэффициентін есептеу нәтижесінде алынған шама 0,5 (нөл бүтін оннан бестен) аз болса, онда есептеу үшін 0,5 (нөл бүтін оннан бес) алынады.</w:t>
      </w:r>
    </w:p>
    <w:bookmarkStart w:name="z47" w:id="43"/>
    <w:p>
      <w:pPr>
        <w:spacing w:after="0"/>
        <w:ind w:left="0"/>
        <w:jc w:val="both"/>
      </w:pPr>
      <w:r>
        <w:rPr>
          <w:rFonts w:ascii="Times New Roman"/>
          <w:b w:val="false"/>
          <w:i w:val="false"/>
          <w:color w:val="000000"/>
          <w:sz w:val="28"/>
        </w:rPr>
        <w:t>
      21. Нормативтердің 17-тармағының 1) тармақшасында көрсетілген исламдық сақтандыру сыныптары бойынша исламдық сақтандырудың қалған шарттары бойынша төлем қабілеттілігі маржасының ең төменгі мөлшері мынадай мәнге тең:</w:t>
      </w:r>
    </w:p>
    <w:bookmarkEnd w:id="43"/>
    <w:p>
      <w:pPr>
        <w:spacing w:after="0"/>
        <w:ind w:left="0"/>
        <w:jc w:val="both"/>
      </w:pPr>
      <w:r>
        <w:rPr>
          <w:rFonts w:ascii="Times New Roman"/>
          <w:b w:val="false"/>
          <w:i w:val="false"/>
          <w:color w:val="000000"/>
          <w:sz w:val="28"/>
        </w:rPr>
        <w:t>
      исламдық зейнетақы аннуитетінің шарттарын қоспағанда, қалыптастырылған сақтандыру резервтерінің және осы тармақтың екінші бөлігіне сәйкес есептелген түзету коэффициенті сомасынан 4 (төрт) пайыз көбейтіндісіне;</w:t>
      </w:r>
    </w:p>
    <w:p>
      <w:pPr>
        <w:spacing w:after="0"/>
        <w:ind w:left="0"/>
        <w:jc w:val="both"/>
      </w:pPr>
      <w:r>
        <w:rPr>
          <w:rFonts w:ascii="Times New Roman"/>
          <w:b w:val="false"/>
          <w:i w:val="false"/>
          <w:color w:val="000000"/>
          <w:sz w:val="28"/>
        </w:rPr>
        <w:t>
      исламдық зейнетақы аннуитетінің шарттары бойынша –қалыптастырылған сақтандыру резервтерінің және осы тармақтың екінші бөлігіне сәйкес есептелген түзету коэффициенті сомасынан Сақтандыру резервтерін қалыптастыруға, есептеу әдістемесіне және олардың құрылымына қойылатын талаптарға сәйкес белгіленген жылдық тиімді пайыздық мөлшерлеменің ең жоғары мөлшерінің көбейтіндісіне тең.</w:t>
      </w:r>
    </w:p>
    <w:p>
      <w:pPr>
        <w:spacing w:after="0"/>
        <w:ind w:left="0"/>
        <w:jc w:val="both"/>
      </w:pPr>
      <w:r>
        <w:rPr>
          <w:rFonts w:ascii="Times New Roman"/>
          <w:b w:val="false"/>
          <w:i w:val="false"/>
          <w:color w:val="000000"/>
          <w:sz w:val="28"/>
        </w:rPr>
        <w:t>
      Түзету коэффициенті алдыңғы қаржы жылының соңындағы сақтандыру резервтеріндегі исламдық қайта сақтандырушының үлесін шегергенде, қалыптастырылған сақтандыру резервтері сомасының алдыңғы қаржы жылының соңындағы қалыптастырылған сақтандыру резервтері жалпы сомасына қатынасы ретінде есептеледі. Егер түзету коэффициентін есептеу нәтижесінде алынған шама 0,85 (нөл бүтін жүзден сексен бестен) аз болса, онда есептеу үшін 0,85 (нөл бүтін жүзден сексен бес) алынады.</w:t>
      </w:r>
    </w:p>
    <w:bookmarkStart w:name="z48" w:id="44"/>
    <w:p>
      <w:pPr>
        <w:spacing w:after="0"/>
        <w:ind w:left="0"/>
        <w:jc w:val="both"/>
      </w:pPr>
      <w:r>
        <w:rPr>
          <w:rFonts w:ascii="Times New Roman"/>
          <w:b w:val="false"/>
          <w:i w:val="false"/>
          <w:color w:val="000000"/>
          <w:sz w:val="28"/>
        </w:rPr>
        <w:t>
      22. "Жазатайым оқиғалардан сақтандыру", "ауырған жағдайдан сақтандыру" және "қызметкер еңбек (қызметтік) міндеттерін атқарған кезде оны жазатайым оқиғалардан міндетті сақтандыру" сыныптары бойынша төлем қабілеттілігі маржасының ең төменгі мөлшері Нормативтердің 11, 12, 13-тармақтарына сәйкес есептеледі.</w:t>
      </w:r>
    </w:p>
    <w:bookmarkEnd w:id="44"/>
    <w:p>
      <w:pPr>
        <w:spacing w:after="0"/>
        <w:ind w:left="0"/>
        <w:jc w:val="both"/>
      </w:pPr>
      <w:r>
        <w:rPr>
          <w:rFonts w:ascii="Times New Roman"/>
          <w:b w:val="false"/>
          <w:i w:val="false"/>
          <w:color w:val="000000"/>
          <w:sz w:val="28"/>
        </w:rPr>
        <w:t>
      "Қызметкер еңбек (қызметтік) міндеттерін атқарған кезде оны жазатайым оқиғалардан міндетті сақтандыру" сыныбы бойынша "сыйлықақылар әдісін" пайдалана отырып, төлем қабілеттілігі маржасының ең төменгі мөлшерін есептеу кезінде исламдық сақтандырудың осы сыныбының исламдық сақтандыру шарты (шарттары) бойынша исламдық сақтандыру (қайта сақтандыру) пулын құру арқылы қабылдаған сақтандыру сыйлықақыларын (жиынтық еңбек сіңірілген сыйлықақыларын) қоспағанда, исламдық сақтандыру (қайта сақтандыру) ұйымы исламдық сақтандырудың осы сыныбы бойынша қабылдаған жиынтық сақтандыру сыйлықақыларының (жиынтық еңбек сіңірілген сыйлықақыларының) сомасы 100 (бір жүз) пайызға ұлғаюға тиіс.</w:t>
      </w:r>
    </w:p>
    <w:bookmarkStart w:name="z49" w:id="45"/>
    <w:p>
      <w:pPr>
        <w:spacing w:after="0"/>
        <w:ind w:left="0"/>
        <w:jc w:val="left"/>
      </w:pPr>
      <w:r>
        <w:rPr>
          <w:rFonts w:ascii="Times New Roman"/>
          <w:b/>
          <w:i w:val="false"/>
          <w:color w:val="000000"/>
        </w:rPr>
        <w:t xml:space="preserve"> 4-параграф. Кепілдік беру қорының ең төменгі мөлшері</w:t>
      </w:r>
    </w:p>
    <w:bookmarkEnd w:id="45"/>
    <w:bookmarkStart w:name="z50" w:id="46"/>
    <w:p>
      <w:pPr>
        <w:spacing w:after="0"/>
        <w:ind w:left="0"/>
        <w:jc w:val="both"/>
      </w:pPr>
      <w:r>
        <w:rPr>
          <w:rFonts w:ascii="Times New Roman"/>
          <w:b w:val="false"/>
          <w:i w:val="false"/>
          <w:color w:val="000000"/>
          <w:sz w:val="28"/>
        </w:rPr>
        <w:t>
      23. Исламдық сақтандыру (қайта сақтандыру) ұйымдары үшін кепілдік беру қорының ең төменгі мөлшері мынадай шамалардан аз болмайды (айлық есептік көрсеткішпен):</w:t>
      </w:r>
    </w:p>
    <w:bookmarkEnd w:id="46"/>
    <w:p>
      <w:pPr>
        <w:spacing w:after="0"/>
        <w:ind w:left="0"/>
        <w:jc w:val="both"/>
      </w:pPr>
      <w:r>
        <w:rPr>
          <w:rFonts w:ascii="Times New Roman"/>
          <w:b w:val="false"/>
          <w:i w:val="false"/>
          <w:color w:val="000000"/>
          <w:sz w:val="28"/>
        </w:rPr>
        <w:t>
      "жалпы сақтандыру" саласы бойынша лицензиясы бар исламдық сақтандыру ұйымы үшін – 500 000 (бес жүз мың);</w:t>
      </w:r>
    </w:p>
    <w:p>
      <w:pPr>
        <w:spacing w:after="0"/>
        <w:ind w:left="0"/>
        <w:jc w:val="both"/>
      </w:pPr>
      <w:r>
        <w:rPr>
          <w:rFonts w:ascii="Times New Roman"/>
          <w:b w:val="false"/>
          <w:i w:val="false"/>
          <w:color w:val="000000"/>
          <w:sz w:val="28"/>
        </w:rPr>
        <w:t>
      "өмірді сақтандыру" саласы бойынша лицензиясы бар исламдық сақтандыру ұйымы үшін – 500 000 (бес жүз мың);</w:t>
      </w:r>
    </w:p>
    <w:p>
      <w:pPr>
        <w:spacing w:after="0"/>
        <w:ind w:left="0"/>
        <w:jc w:val="both"/>
      </w:pPr>
      <w:r>
        <w:rPr>
          <w:rFonts w:ascii="Times New Roman"/>
          <w:b w:val="false"/>
          <w:i w:val="false"/>
          <w:color w:val="000000"/>
          <w:sz w:val="28"/>
        </w:rPr>
        <w:t>
      "жалпы сақтандыру" саласы бойынша лицензиясы және исламдық қайта сақтандыруға лицензиясы бар исламдық сақтандыру ұйымы үшін – 600 000 (алты жүз мың);</w:t>
      </w:r>
    </w:p>
    <w:p>
      <w:pPr>
        <w:spacing w:after="0"/>
        <w:ind w:left="0"/>
        <w:jc w:val="both"/>
      </w:pPr>
      <w:r>
        <w:rPr>
          <w:rFonts w:ascii="Times New Roman"/>
          <w:b w:val="false"/>
          <w:i w:val="false"/>
          <w:color w:val="000000"/>
          <w:sz w:val="28"/>
        </w:rPr>
        <w:t>
      "өмірді сақтандыру" саласы бойынша лицензиясы және исламдық қайта сақтандыруға лицензиясы бар исламдық сақтандыру ұйымы үшін – 600 000 (алты жүз мың);</w:t>
      </w:r>
    </w:p>
    <w:p>
      <w:pPr>
        <w:spacing w:after="0"/>
        <w:ind w:left="0"/>
        <w:jc w:val="both"/>
      </w:pPr>
      <w:r>
        <w:rPr>
          <w:rFonts w:ascii="Times New Roman"/>
          <w:b w:val="false"/>
          <w:i w:val="false"/>
          <w:color w:val="000000"/>
          <w:sz w:val="28"/>
        </w:rPr>
        <w:t>
      2020 жылғы 1 қаңтардан бастап:</w:t>
      </w:r>
    </w:p>
    <w:p>
      <w:pPr>
        <w:spacing w:after="0"/>
        <w:ind w:left="0"/>
        <w:jc w:val="both"/>
      </w:pPr>
      <w:r>
        <w:rPr>
          <w:rFonts w:ascii="Times New Roman"/>
          <w:b w:val="false"/>
          <w:i w:val="false"/>
          <w:color w:val="000000"/>
          <w:sz w:val="28"/>
        </w:rPr>
        <w:t>
      "жалпы сақтандыру" саласы бойынша лицензиясы бар исламдық сақтандыру ұйымы үшін – 500 000 (бес жүз мың);</w:t>
      </w:r>
    </w:p>
    <w:p>
      <w:pPr>
        <w:spacing w:after="0"/>
        <w:ind w:left="0"/>
        <w:jc w:val="both"/>
      </w:pPr>
      <w:r>
        <w:rPr>
          <w:rFonts w:ascii="Times New Roman"/>
          <w:b w:val="false"/>
          <w:i w:val="false"/>
          <w:color w:val="000000"/>
          <w:sz w:val="28"/>
        </w:rPr>
        <w:t>
      "өмірді сақтандыру" саласы бойынша лицензиясы бар исламдық сақтандыру ұйымы үшін – 500 000 (бес жүз мың);</w:t>
      </w:r>
    </w:p>
    <w:p>
      <w:pPr>
        <w:spacing w:after="0"/>
        <w:ind w:left="0"/>
        <w:jc w:val="both"/>
      </w:pPr>
      <w:r>
        <w:rPr>
          <w:rFonts w:ascii="Times New Roman"/>
          <w:b w:val="false"/>
          <w:i w:val="false"/>
          <w:color w:val="000000"/>
          <w:sz w:val="28"/>
        </w:rPr>
        <w:t>
      "жалпы сақтандыру" саласы бойынша лицензиясы және исламдық қайта сақтандыруға лицензиясы бар исламдық сақтандыру ұйымы үшін – 700 000 (жеті жүз мың);</w:t>
      </w:r>
    </w:p>
    <w:p>
      <w:pPr>
        <w:spacing w:after="0"/>
        <w:ind w:left="0"/>
        <w:jc w:val="both"/>
      </w:pPr>
      <w:r>
        <w:rPr>
          <w:rFonts w:ascii="Times New Roman"/>
          <w:b w:val="false"/>
          <w:i w:val="false"/>
          <w:color w:val="000000"/>
          <w:sz w:val="28"/>
        </w:rPr>
        <w:t>
      "өмірді сақтандыру" саласы бойынша лицензиясы және исламдық қайта сақтандыруға лицензиясы бар исламдық сақтандыру ұйымы үшін – 700 000 (жеті жүз мың).</w:t>
      </w:r>
    </w:p>
    <w:bookmarkStart w:name="z51" w:id="47"/>
    <w:p>
      <w:pPr>
        <w:spacing w:after="0"/>
        <w:ind w:left="0"/>
        <w:jc w:val="both"/>
      </w:pPr>
      <w:r>
        <w:rPr>
          <w:rFonts w:ascii="Times New Roman"/>
          <w:b w:val="false"/>
          <w:i w:val="false"/>
          <w:color w:val="000000"/>
          <w:sz w:val="28"/>
        </w:rPr>
        <w:t>
      24. Егер "ауырған жағдайда сақтандыру" және "туристі міндетті сақтандыру" сыныптары бойынша сақтандыру сыйлықақылары сомасының үлесі есепті күні қолданыстағы исламдық сақтандыру (қайта сақтандыру) шарттары бойынша сақтандыру сыйлықақыларының жалпы көлемінде 80 (сексен) пайыздан көп болса, исламдық сақтандыру (қайта сақтандыру) ұйымдары үшін кепілдік беру қорының ең төменгі мөлшері 30 (отыз) пайызға азаяды.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52" w:id="48"/>
    <w:p>
      <w:pPr>
        <w:spacing w:after="0"/>
        <w:ind w:left="0"/>
        <w:jc w:val="both"/>
      </w:pPr>
      <w:r>
        <w:rPr>
          <w:rFonts w:ascii="Times New Roman"/>
          <w:b w:val="false"/>
          <w:i w:val="false"/>
          <w:color w:val="000000"/>
          <w:sz w:val="28"/>
        </w:rPr>
        <w:t>
      25. "Жалпы сақтандыру" саласында "ипотеканы сақтандыру" сыныбы бойынша лицензиясы бар исламдық сақтандыру ұйымы үшін кепілдік беру қорының ең төменгі мөлшері 700 000 (жеті жүз мың) айлық есептік көрсеткіш болады.</w:t>
      </w:r>
    </w:p>
    <w:bookmarkEnd w:id="48"/>
    <w:p>
      <w:pPr>
        <w:spacing w:after="0"/>
        <w:ind w:left="0"/>
        <w:jc w:val="both"/>
      </w:pPr>
      <w:r>
        <w:rPr>
          <w:rFonts w:ascii="Times New Roman"/>
          <w:b w:val="false"/>
          <w:i w:val="false"/>
          <w:color w:val="000000"/>
          <w:sz w:val="28"/>
        </w:rPr>
        <w:t>
      Қайта сақтандыруды қызметінің ерекше түрі ретінде жүзеге асыратын қайта исламдық сақтандыру ұйымы үшін кепілдік беру қорының ең төменгі мөлшері 3 500 000 (үш миллион бес жүз мың) айлық есептік көрсеткішті құрайды.</w:t>
      </w:r>
    </w:p>
    <w:bookmarkStart w:name="z53" w:id="49"/>
    <w:p>
      <w:pPr>
        <w:spacing w:after="0"/>
        <w:ind w:left="0"/>
        <w:jc w:val="both"/>
      </w:pPr>
      <w:r>
        <w:rPr>
          <w:rFonts w:ascii="Times New Roman"/>
          <w:b w:val="false"/>
          <w:i w:val="false"/>
          <w:color w:val="000000"/>
          <w:sz w:val="28"/>
        </w:rPr>
        <w:t>
      26. Кепілдік беру қорының ең төменгі мөлшерін есептеу мақсатында тиісті қаржы жылына республикалық бюджет туралы заңда белгіленген, есепті кезеңнің соңындағы айлық есептік көрсеткіш пайдаланылады.</w:t>
      </w:r>
    </w:p>
    <w:bookmarkEnd w:id="49"/>
    <w:bookmarkStart w:name="z54" w:id="50"/>
    <w:p>
      <w:pPr>
        <w:spacing w:after="0"/>
        <w:ind w:left="0"/>
        <w:jc w:val="left"/>
      </w:pPr>
      <w:r>
        <w:rPr>
          <w:rFonts w:ascii="Times New Roman"/>
          <w:b/>
          <w:i w:val="false"/>
          <w:color w:val="000000"/>
        </w:rPr>
        <w:t xml:space="preserve"> 5-параграф. Исламдық сақтандыру (қайта сақтандыру) ұйымының төлем қабілеттілігінің нақты маржасын есептеу</w:t>
      </w:r>
    </w:p>
    <w:bookmarkEnd w:id="50"/>
    <w:bookmarkStart w:name="z55" w:id="51"/>
    <w:p>
      <w:pPr>
        <w:spacing w:after="0"/>
        <w:ind w:left="0"/>
        <w:jc w:val="both"/>
      </w:pPr>
      <w:r>
        <w:rPr>
          <w:rFonts w:ascii="Times New Roman"/>
          <w:b w:val="false"/>
          <w:i w:val="false"/>
          <w:color w:val="000000"/>
          <w:sz w:val="28"/>
        </w:rPr>
        <w:t>
      27. Төлем қабілеттілігінің нақты маржасы Нормативтердің 28 және 31-тармақтарына сәйкес есептелген екі шаманың ең азы болып табылады.</w:t>
      </w:r>
    </w:p>
    <w:bookmarkEnd w:id="51"/>
    <w:bookmarkStart w:name="z56" w:id="52"/>
    <w:p>
      <w:pPr>
        <w:spacing w:after="0"/>
        <w:ind w:left="0"/>
        <w:jc w:val="both"/>
      </w:pPr>
      <w:r>
        <w:rPr>
          <w:rFonts w:ascii="Times New Roman"/>
          <w:b w:val="false"/>
          <w:i w:val="false"/>
          <w:color w:val="000000"/>
          <w:sz w:val="28"/>
        </w:rPr>
        <w:t>
      28. Капиталдың баптарын ескере отырып есептелген төлем қабілеттілігінің нақты маржасы мынадай формула бойынша анықталады:</w:t>
      </w:r>
    </w:p>
    <w:bookmarkEnd w:id="52"/>
    <w:p>
      <w:pPr>
        <w:spacing w:after="0"/>
        <w:ind w:left="0"/>
        <w:jc w:val="both"/>
      </w:pPr>
      <w:r>
        <w:rPr>
          <w:rFonts w:ascii="Times New Roman"/>
          <w:b w:val="false"/>
          <w:i w:val="false"/>
          <w:color w:val="000000"/>
          <w:sz w:val="28"/>
        </w:rPr>
        <w:t>
      НТҚ = ЖК + БК - МЕА - Шөж - Шек - И, мұндағы:</w:t>
      </w:r>
    </w:p>
    <w:p>
      <w:pPr>
        <w:spacing w:after="0"/>
        <w:ind w:left="0"/>
        <w:jc w:val="both"/>
      </w:pPr>
      <w:r>
        <w:rPr>
          <w:rFonts w:ascii="Times New Roman"/>
          <w:b w:val="false"/>
          <w:i w:val="false"/>
          <w:color w:val="000000"/>
          <w:sz w:val="28"/>
        </w:rPr>
        <w:t>
      НТҚ – капиталдың баптарын ескере отырып есептелген төлем қабілеттілігінің нақты маржасы;</w:t>
      </w:r>
    </w:p>
    <w:p>
      <w:pPr>
        <w:spacing w:after="0"/>
        <w:ind w:left="0"/>
        <w:jc w:val="both"/>
      </w:pPr>
      <w:r>
        <w:rPr>
          <w:rFonts w:ascii="Times New Roman"/>
          <w:b w:val="false"/>
          <w:i w:val="false"/>
          <w:color w:val="000000"/>
          <w:sz w:val="28"/>
        </w:rPr>
        <w:t>
      ЖК - артықшылықты акциялар шегерілген төленген жарғылық капитал;</w:t>
      </w:r>
    </w:p>
    <w:p>
      <w:pPr>
        <w:spacing w:after="0"/>
        <w:ind w:left="0"/>
        <w:jc w:val="both"/>
      </w:pPr>
      <w:r>
        <w:rPr>
          <w:rFonts w:ascii="Times New Roman"/>
          <w:b w:val="false"/>
          <w:i w:val="false"/>
          <w:color w:val="000000"/>
          <w:sz w:val="28"/>
        </w:rPr>
        <w:t>
      БК – төленуге тиіс дивидендтер шегерілген өткен жылдар мен ағымдағы жылдың бөлінбеген кірісі (оның ішінде қорлар, күтілмеген тәуекелдер резерві, тұрақтандырылған резерв, өткен жылдар мен ағымдағы жылдың таза кірісі есебінен қалыптастырылған резервтер);</w:t>
      </w:r>
    </w:p>
    <w:p>
      <w:pPr>
        <w:spacing w:after="0"/>
        <w:ind w:left="0"/>
        <w:jc w:val="both"/>
      </w:pPr>
      <w:r>
        <w:rPr>
          <w:rFonts w:ascii="Times New Roman"/>
          <w:b w:val="false"/>
          <w:i w:val="false"/>
          <w:color w:val="000000"/>
          <w:sz w:val="28"/>
        </w:rPr>
        <w:t>
      МЕА – Нормативтердің 32-тармағының 8) тармақшасында көрсетілген бағдарламалық қамтылымды қоспағанда, материалдық емес активтер;</w:t>
      </w:r>
    </w:p>
    <w:p>
      <w:pPr>
        <w:spacing w:after="0"/>
        <w:ind w:left="0"/>
        <w:jc w:val="both"/>
      </w:pPr>
      <w:r>
        <w:rPr>
          <w:rFonts w:ascii="Times New Roman"/>
          <w:b w:val="false"/>
          <w:i w:val="false"/>
          <w:color w:val="000000"/>
          <w:sz w:val="28"/>
        </w:rPr>
        <w:t>
      Шөж – алдыңғы жылдардың орны толтырылмаған шығындары;</w:t>
      </w:r>
    </w:p>
    <w:p>
      <w:pPr>
        <w:spacing w:after="0"/>
        <w:ind w:left="0"/>
        <w:jc w:val="both"/>
      </w:pPr>
      <w:r>
        <w:rPr>
          <w:rFonts w:ascii="Times New Roman"/>
          <w:b w:val="false"/>
          <w:i w:val="false"/>
          <w:color w:val="000000"/>
          <w:sz w:val="28"/>
        </w:rPr>
        <w:t>
      Шек – есепті кезеңнің орны толтырылмаған шығындары;</w:t>
      </w:r>
    </w:p>
    <w:p>
      <w:pPr>
        <w:spacing w:after="0"/>
        <w:ind w:left="0"/>
        <w:jc w:val="both"/>
      </w:pPr>
      <w:r>
        <w:rPr>
          <w:rFonts w:ascii="Times New Roman"/>
          <w:b w:val="false"/>
          <w:i w:val="false"/>
          <w:color w:val="000000"/>
          <w:sz w:val="28"/>
        </w:rPr>
        <w:t>
      И – басқа заңды тұлғалардың капиталына инвестициялар.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нарығын реттеу және дамыту агенттігі Басқармасының 20.09.2021 </w:t>
      </w:r>
      <w:r>
        <w:rPr>
          <w:rFonts w:ascii="Times New Roman"/>
          <w:b w:val="false"/>
          <w:i w:val="false"/>
          <w:color w:val="000000"/>
          <w:sz w:val="28"/>
        </w:rPr>
        <w:t>№ 90</w:t>
      </w:r>
      <w:r>
        <w:rPr>
          <w:rFonts w:ascii="Times New Roman"/>
          <w:b w:val="false"/>
          <w:i w:val="false"/>
          <w:color w:val="ff0000"/>
          <w:sz w:val="28"/>
        </w:rPr>
        <w:t xml:space="preserve"> (01.10.2021 бастап қолданысқа енгiзiледi) қаулысымен.</w:t>
      </w:r>
      <w:r>
        <w:br/>
      </w:r>
      <w:r>
        <w:rPr>
          <w:rFonts w:ascii="Times New Roman"/>
          <w:b w:val="false"/>
          <w:i w:val="false"/>
          <w:color w:val="000000"/>
          <w:sz w:val="28"/>
        </w:rPr>
        <w:t>
</w:t>
      </w:r>
    </w:p>
    <w:bookmarkStart w:name="z57" w:id="53"/>
    <w:p>
      <w:pPr>
        <w:spacing w:after="0"/>
        <w:ind w:left="0"/>
        <w:jc w:val="both"/>
      </w:pPr>
      <w:r>
        <w:rPr>
          <w:rFonts w:ascii="Times New Roman"/>
          <w:b w:val="false"/>
          <w:i w:val="false"/>
          <w:color w:val="000000"/>
          <w:sz w:val="28"/>
        </w:rPr>
        <w:t>
      29. Төлем қабілеттілігінің нақты маржасы төлем қабілеттілігінің нақты маржасының 50 (елу) пайызынан немесе төлем қабілеттілігі маржасының ең төменгі мөлшерінен (қандай көрсеткіш төмен болуына байланысты) аспайтын сомадағы артықшылықты акциялардың және реттелген борыштың сомасына ұлғаюы мүмкін. Белгіленген өтеу мерзімі бар реттелген борыш жиынтығында реттелген борыштың жалпы сомасының 50 (елу) пайызынан аспайды.</w:t>
      </w:r>
    </w:p>
    <w:bookmarkEnd w:id="53"/>
    <w:bookmarkStart w:name="z58" w:id="54"/>
    <w:p>
      <w:pPr>
        <w:spacing w:after="0"/>
        <w:ind w:left="0"/>
        <w:jc w:val="both"/>
      </w:pPr>
      <w:r>
        <w:rPr>
          <w:rFonts w:ascii="Times New Roman"/>
          <w:b w:val="false"/>
          <w:i w:val="false"/>
          <w:color w:val="000000"/>
          <w:sz w:val="28"/>
        </w:rPr>
        <w:t>
      30. Реттелген борыш мынадай талаптарға сәйкес келеді:</w:t>
      </w:r>
    </w:p>
    <w:bookmarkEnd w:id="54"/>
    <w:p>
      <w:pPr>
        <w:spacing w:after="0"/>
        <w:ind w:left="0"/>
        <w:jc w:val="both"/>
      </w:pPr>
      <w:r>
        <w:rPr>
          <w:rFonts w:ascii="Times New Roman"/>
          <w:b w:val="false"/>
          <w:i w:val="false"/>
          <w:color w:val="000000"/>
          <w:sz w:val="28"/>
        </w:rPr>
        <w:t>
      1) исламдық сақтандыру (қайта сақтандыру) ұйымы нақты алған ақшаның толық төленген сомасы ғана ескеріледі;</w:t>
      </w:r>
    </w:p>
    <w:p>
      <w:pPr>
        <w:spacing w:after="0"/>
        <w:ind w:left="0"/>
        <w:jc w:val="both"/>
      </w:pPr>
      <w:r>
        <w:rPr>
          <w:rFonts w:ascii="Times New Roman"/>
          <w:b w:val="false"/>
          <w:i w:val="false"/>
          <w:color w:val="000000"/>
          <w:sz w:val="28"/>
        </w:rPr>
        <w:t>
      2) белгіленген өтеу мерзімі бар реттелген борышты өтеу мерзімі 5 (бес) жылдан кем болмайды. Исламдық сақтандыру (қайта сақтандыру) ұйымы реттелген борышты өтеу күніне дейін 1 (бір) жыл бұрын уәкілетті органға өтеу сәтіндегі төлем қабілеттілігінің нақты маржасын қамтамасыз ету жоспарын береді. Егер реттелген борыш төлем қабілеттілігінің нақты маржасын есептеуге мынадай тәртіппен енгізілген жағдайда мұндай талап қолданылмайды:</w:t>
      </w:r>
    </w:p>
    <w:p>
      <w:pPr>
        <w:spacing w:after="0"/>
        <w:ind w:left="0"/>
        <w:jc w:val="both"/>
      </w:pPr>
      <w:r>
        <w:rPr>
          <w:rFonts w:ascii="Times New Roman"/>
          <w:b w:val="false"/>
          <w:i w:val="false"/>
          <w:color w:val="000000"/>
          <w:sz w:val="28"/>
        </w:rPr>
        <w:t>
      борышты өтеу мерзімі басталғанға дейінгі 5 (бес) жылдан астам мерзім ішінде – борыштың толық сомасын;</w:t>
      </w:r>
    </w:p>
    <w:p>
      <w:pPr>
        <w:spacing w:after="0"/>
        <w:ind w:left="0"/>
        <w:jc w:val="both"/>
      </w:pPr>
      <w:r>
        <w:rPr>
          <w:rFonts w:ascii="Times New Roman"/>
          <w:b w:val="false"/>
          <w:i w:val="false"/>
          <w:color w:val="000000"/>
          <w:sz w:val="28"/>
        </w:rPr>
        <w:t>
      борышты өтеу мерзімі басталғанға дейінгі 5 (бес) жыл ішінде:</w:t>
      </w:r>
    </w:p>
    <w:p>
      <w:pPr>
        <w:spacing w:after="0"/>
        <w:ind w:left="0"/>
        <w:jc w:val="both"/>
      </w:pPr>
      <w:r>
        <w:rPr>
          <w:rFonts w:ascii="Times New Roman"/>
          <w:b w:val="false"/>
          <w:i w:val="false"/>
          <w:color w:val="000000"/>
          <w:sz w:val="28"/>
        </w:rPr>
        <w:t>
      1-ші жыл – реттелген борыш сомасының 100 (бір жүз) пайызын;</w:t>
      </w:r>
    </w:p>
    <w:p>
      <w:pPr>
        <w:spacing w:after="0"/>
        <w:ind w:left="0"/>
        <w:jc w:val="both"/>
      </w:pPr>
      <w:r>
        <w:rPr>
          <w:rFonts w:ascii="Times New Roman"/>
          <w:b w:val="false"/>
          <w:i w:val="false"/>
          <w:color w:val="000000"/>
          <w:sz w:val="28"/>
        </w:rPr>
        <w:t>
      2-ші жыл – реттелген борыш сомасының 80 (сексен) пайызын;</w:t>
      </w:r>
    </w:p>
    <w:p>
      <w:pPr>
        <w:spacing w:after="0"/>
        <w:ind w:left="0"/>
        <w:jc w:val="both"/>
      </w:pPr>
      <w:r>
        <w:rPr>
          <w:rFonts w:ascii="Times New Roman"/>
          <w:b w:val="false"/>
          <w:i w:val="false"/>
          <w:color w:val="000000"/>
          <w:sz w:val="28"/>
        </w:rPr>
        <w:t>
      3-ші жыл – реттелген борыш сомасының 60 (алпыс) пайызын;</w:t>
      </w:r>
    </w:p>
    <w:p>
      <w:pPr>
        <w:spacing w:after="0"/>
        <w:ind w:left="0"/>
        <w:jc w:val="both"/>
      </w:pPr>
      <w:r>
        <w:rPr>
          <w:rFonts w:ascii="Times New Roman"/>
          <w:b w:val="false"/>
          <w:i w:val="false"/>
          <w:color w:val="000000"/>
          <w:sz w:val="28"/>
        </w:rPr>
        <w:t>
      4-ші жыл – реттелген борыш сомасының 40 (қырық) пайызын;</w:t>
      </w:r>
    </w:p>
    <w:p>
      <w:pPr>
        <w:spacing w:after="0"/>
        <w:ind w:left="0"/>
        <w:jc w:val="both"/>
      </w:pPr>
      <w:r>
        <w:rPr>
          <w:rFonts w:ascii="Times New Roman"/>
          <w:b w:val="false"/>
          <w:i w:val="false"/>
          <w:color w:val="000000"/>
          <w:sz w:val="28"/>
        </w:rPr>
        <w:t>
      5-ші жыл – реттелген борыш сомасының 20 (жиырма) пайызын;</w:t>
      </w:r>
    </w:p>
    <w:p>
      <w:pPr>
        <w:spacing w:after="0"/>
        <w:ind w:left="0"/>
        <w:jc w:val="both"/>
      </w:pPr>
      <w:r>
        <w:rPr>
          <w:rFonts w:ascii="Times New Roman"/>
          <w:b w:val="false"/>
          <w:i w:val="false"/>
          <w:color w:val="000000"/>
          <w:sz w:val="28"/>
        </w:rPr>
        <w:t>
      3) белгіленген өтеу мерзімі жоқ реттелген борышты өтеу кезінде исламдық сақтандыру (қайта сақтандыру) ұйымы болжанып отырған өтеу мерзіміне дейінгі кемінде 5 (бес) жыл бұрын уәкілетті органға төлем қабілеттілігінің нақты маржасын қамтамасыз ету жоспарын береді. Осы талап исламдық сақтандыру (қайта сақтандыру) ұйымы реттелген борышты белгіленген төлем қабілеттілігінің нақты маржасының есебіне енгізбеген, сондай-ақ оны мерзімінен бұрын өтеген жағдайларға қолданылмайды. Осы жағдайда исламдық сақтандыру (қайта сақтандыру) ұйымы осындай өтеуге дейін және кейін төлем қабілеттілігінің нақты маржасын қамтамасыз ету жоспарын алдын-ала бере отырып, өтеу болжанып отырған күнге дейін 6 (алты) ай бұрын уәкілетті органның реттелген борышты мерзімінен бұрын өтеуге қорытындысын алады;</w:t>
      </w:r>
    </w:p>
    <w:p>
      <w:pPr>
        <w:spacing w:after="0"/>
        <w:ind w:left="0"/>
        <w:jc w:val="both"/>
      </w:pPr>
      <w:r>
        <w:rPr>
          <w:rFonts w:ascii="Times New Roman"/>
          <w:b w:val="false"/>
          <w:i w:val="false"/>
          <w:color w:val="000000"/>
          <w:sz w:val="28"/>
        </w:rPr>
        <w:t>
      4) исламдық сақтандыру (қайта сақтандыру) ұйымын таратуды қоспағанда, реттелген борыш уәкілетті органмен келісілген күні өтелуге тиіс;</w:t>
      </w:r>
    </w:p>
    <w:p>
      <w:pPr>
        <w:spacing w:after="0"/>
        <w:ind w:left="0"/>
        <w:jc w:val="both"/>
      </w:pPr>
      <w:r>
        <w:rPr>
          <w:rFonts w:ascii="Times New Roman"/>
          <w:b w:val="false"/>
          <w:i w:val="false"/>
          <w:color w:val="000000"/>
          <w:sz w:val="28"/>
        </w:rPr>
        <w:t>
      5) реттелген борыш талаптарын өзгерту уәкілетті органның келісімі болған кезде ғана жүзеге асырылады.</w:t>
      </w:r>
    </w:p>
    <w:bookmarkStart w:name="z59" w:id="55"/>
    <w:p>
      <w:pPr>
        <w:spacing w:after="0"/>
        <w:ind w:left="0"/>
        <w:jc w:val="both"/>
      </w:pPr>
      <w:r>
        <w:rPr>
          <w:rFonts w:ascii="Times New Roman"/>
          <w:b w:val="false"/>
          <w:i w:val="false"/>
          <w:color w:val="000000"/>
          <w:sz w:val="28"/>
        </w:rPr>
        <w:t>
      31. Төлем қабілеттілігінің сапасы мен өтімділігі бойынша жіктелуі ескеріле отырып есептелген нақты маржасы мынадай формула бойынша анықталады:</w:t>
      </w:r>
    </w:p>
    <w:bookmarkEnd w:id="55"/>
    <w:p>
      <w:pPr>
        <w:spacing w:after="0"/>
        <w:ind w:left="0"/>
        <w:jc w:val="both"/>
      </w:pPr>
      <w:r>
        <w:rPr>
          <w:rFonts w:ascii="Times New Roman"/>
          <w:b w:val="false"/>
          <w:i w:val="false"/>
          <w:color w:val="000000"/>
          <w:sz w:val="28"/>
        </w:rPr>
        <w:t>
      НТҚ = СӨА - ТСР - М, мұндағы:</w:t>
      </w:r>
    </w:p>
    <w:p>
      <w:pPr>
        <w:spacing w:after="0"/>
        <w:ind w:left="0"/>
        <w:jc w:val="both"/>
      </w:pPr>
      <w:r>
        <w:rPr>
          <w:rFonts w:ascii="Times New Roman"/>
          <w:b w:val="false"/>
          <w:i w:val="false"/>
          <w:color w:val="000000"/>
          <w:sz w:val="28"/>
        </w:rPr>
        <w:t>
      СӨА – Нормативтердің 32-тармағына сәйкес сапа және өтімділігі бойынша жіктелуі ескерілген активтер;</w:t>
      </w:r>
    </w:p>
    <w:p>
      <w:pPr>
        <w:spacing w:after="0"/>
        <w:ind w:left="0"/>
        <w:jc w:val="both"/>
      </w:pPr>
      <w:r>
        <w:rPr>
          <w:rFonts w:ascii="Times New Roman"/>
          <w:b w:val="false"/>
          <w:i w:val="false"/>
          <w:color w:val="000000"/>
          <w:sz w:val="28"/>
        </w:rPr>
        <w:t xml:space="preserve">
      ТСР – исламдық сақтандыру (қайта сақтандыру) ұйымының сақтандыру резервтерінің қайта сақтандырушының үлесі шегеріле отырып, соңғы есепті күнінің соңында Сақтандыру резервтерін қалыптастыруға, есептеу әдістемесіне және олардың құрылымына қойылатын талаптарға сәйкес есептелген сомасы. Сақтандыру резервтерінің сомасы уәкілетті органға ай сайынғы қаржылық және өзге есептілікті табыс еткен күнге дейін пайдаланылады (есепті айдан кейінгі айдың бесінші күніне дейін алдыңғы есепті айдың сақтандыру резервтері пайдаланылады); </w:t>
      </w:r>
    </w:p>
    <w:p>
      <w:pPr>
        <w:spacing w:after="0"/>
        <w:ind w:left="0"/>
        <w:jc w:val="both"/>
      </w:pPr>
      <w:r>
        <w:rPr>
          <w:rFonts w:ascii="Times New Roman"/>
          <w:b w:val="false"/>
          <w:i w:val="false"/>
          <w:color w:val="000000"/>
          <w:sz w:val="28"/>
        </w:rPr>
        <w:t>
      М – сақтандыру резервтерін қоспағанда, міндеттемелер.</w:t>
      </w:r>
    </w:p>
    <w:bookmarkStart w:name="z60" w:id="56"/>
    <w:p>
      <w:pPr>
        <w:spacing w:after="0"/>
        <w:ind w:left="0"/>
        <w:jc w:val="both"/>
      </w:pPr>
      <w:r>
        <w:rPr>
          <w:rFonts w:ascii="Times New Roman"/>
          <w:b w:val="false"/>
          <w:i w:val="false"/>
          <w:color w:val="000000"/>
          <w:sz w:val="28"/>
        </w:rPr>
        <w:t>
      32. Исламдық сақтандыру (қайта сақтандыру) ұйымы активтерінің сапасы мен өтімділігі бойынша сыныпталуын ескере отырып, олардың құнының есебіне мыналар кіреді:</w:t>
      </w:r>
    </w:p>
    <w:bookmarkEnd w:id="56"/>
    <w:p>
      <w:pPr>
        <w:spacing w:after="0"/>
        <w:ind w:left="0"/>
        <w:jc w:val="both"/>
      </w:pPr>
      <w:r>
        <w:rPr>
          <w:rFonts w:ascii="Times New Roman"/>
          <w:b w:val="false"/>
          <w:i w:val="false"/>
          <w:color w:val="000000"/>
          <w:sz w:val="28"/>
        </w:rPr>
        <w:t>
      1) ақша:</w:t>
      </w:r>
    </w:p>
    <w:p>
      <w:pPr>
        <w:spacing w:after="0"/>
        <w:ind w:left="0"/>
        <w:jc w:val="both"/>
      </w:pPr>
      <w:r>
        <w:rPr>
          <w:rFonts w:ascii="Times New Roman"/>
          <w:b w:val="false"/>
          <w:i w:val="false"/>
          <w:color w:val="000000"/>
          <w:sz w:val="28"/>
        </w:rPr>
        <w:t>
      исламдық қайта сақтандыру активтерін шегергенде исламдық сақтандыру (қайта сақтандыру) ұйымы активтерінің сомасынан 1 (бір) пайыздан аспайтын сомадағы кассадағы ақша - баланстық құнның 100 (бір жүз) пайызы көлемінде;</w:t>
      </w:r>
    </w:p>
    <w:p>
      <w:pPr>
        <w:spacing w:after="0"/>
        <w:ind w:left="0"/>
        <w:jc w:val="both"/>
      </w:pPr>
      <w:r>
        <w:rPr>
          <w:rFonts w:ascii="Times New Roman"/>
          <w:b w:val="false"/>
          <w:i w:val="false"/>
          <w:color w:val="000000"/>
          <w:sz w:val="28"/>
        </w:rPr>
        <w:t>
      Нормативтердің 34-тармағы 5) тармақшасының талаптарына сәйкес келетін Қазақстан Республикасының екінші деңгейдегі банктеріндегі жолдағы ақша - баланстық құнның 100 (бір жүз) пайызы көлемінде;</w:t>
      </w:r>
    </w:p>
    <w:p>
      <w:pPr>
        <w:spacing w:after="0"/>
        <w:ind w:left="0"/>
        <w:jc w:val="both"/>
      </w:pPr>
      <w:r>
        <w:rPr>
          <w:rFonts w:ascii="Times New Roman"/>
          <w:b w:val="false"/>
          <w:i w:val="false"/>
          <w:color w:val="000000"/>
          <w:sz w:val="28"/>
        </w:rPr>
        <w:t xml:space="preserve">
      Нормативтердің </w:t>
      </w:r>
      <w:r>
        <w:rPr>
          <w:rFonts w:ascii="Times New Roman"/>
          <w:b w:val="false"/>
          <w:i w:val="false"/>
          <w:color w:val="000000"/>
          <w:sz w:val="28"/>
        </w:rPr>
        <w:t>34-тармағы</w:t>
      </w:r>
      <w:r>
        <w:rPr>
          <w:rFonts w:ascii="Times New Roman"/>
          <w:b w:val="false"/>
          <w:i w:val="false"/>
          <w:color w:val="000000"/>
          <w:sz w:val="28"/>
        </w:rPr>
        <w:t xml:space="preserve"> 5) тармақшасының талаптарына сәйкес Қазақстан Республикасының екінші деңгейдегі банктеріндегі ағымдағы шоттардағы ақша, - Нормативтерге </w:t>
      </w:r>
      <w:r>
        <w:rPr>
          <w:rFonts w:ascii="Times New Roman"/>
          <w:b w:val="false"/>
          <w:i w:val="false"/>
          <w:color w:val="000000"/>
          <w:sz w:val="28"/>
        </w:rPr>
        <w:t>4-қосымшаға</w:t>
      </w:r>
      <w:r>
        <w:rPr>
          <w:rFonts w:ascii="Times New Roman"/>
          <w:b w:val="false"/>
          <w:i w:val="false"/>
          <w:color w:val="000000"/>
          <w:sz w:val="28"/>
        </w:rPr>
        <w:t xml:space="preserve"> сәйкес Исламдық сақтандыру (қайта сақтандыру) ұйымының активтерін олардың сапасы мен өтімділігі бойынша жіктелуін ескере отырып, кестеде көрсетілген көлемде;</w:t>
      </w:r>
    </w:p>
    <w:p>
      <w:pPr>
        <w:spacing w:after="0"/>
        <w:ind w:left="0"/>
        <w:jc w:val="both"/>
      </w:pPr>
      <w:r>
        <w:rPr>
          <w:rFonts w:ascii="Times New Roman"/>
          <w:b w:val="false"/>
          <w:i w:val="false"/>
          <w:color w:val="000000"/>
          <w:sz w:val="28"/>
        </w:rPr>
        <w:t>
      бағалы қағаздар нарығында брокерлік және (немесе) дилерлік қызметті жүзеге асыратын ұйымның Қазақстан Республикасының екінші деңгейдегі банктеріндегі және орталық депозитарийдегі шоттарындағы исламдық сақтандыру (қайта сақтандыру) ұйымының ақшасы - баланстық құнның 100 (бір жүз) пайызы көлемінде;</w:t>
      </w:r>
    </w:p>
    <w:p>
      <w:pPr>
        <w:spacing w:after="0"/>
        <w:ind w:left="0"/>
        <w:jc w:val="both"/>
      </w:pPr>
      <w:r>
        <w:rPr>
          <w:rFonts w:ascii="Times New Roman"/>
          <w:b w:val="false"/>
          <w:i w:val="false"/>
          <w:color w:val="000000"/>
          <w:sz w:val="28"/>
        </w:rPr>
        <w:t>
      Қазақстан Республикасының екінші деңгейдегі банктеріндегі инвестициялық портфельді басқару қызметін жүзеге асыратын ұйымның шоттарындағы исламдық сақтандыру (қайта сақтандыру) ұйымының ақшасы - баланстық құнның 100 (бір жүз) пайызы көлемінде;</w:t>
      </w:r>
    </w:p>
    <w:p>
      <w:pPr>
        <w:spacing w:after="0"/>
        <w:ind w:left="0"/>
        <w:jc w:val="both"/>
      </w:pPr>
      <w:r>
        <w:rPr>
          <w:rFonts w:ascii="Times New Roman"/>
          <w:b w:val="false"/>
          <w:i w:val="false"/>
          <w:color w:val="000000"/>
          <w:sz w:val="28"/>
        </w:rPr>
        <w:t xml:space="preserve">
      2) Нормативтердің 34-тармағы 5) тармақшасының талаптарына сәйкес Қазақстан Республикасының екінші деңгейдегі банктерінде орналастырылған салымдар - Нормативтерге </w:t>
      </w:r>
      <w:r>
        <w:rPr>
          <w:rFonts w:ascii="Times New Roman"/>
          <w:b w:val="false"/>
          <w:i w:val="false"/>
          <w:color w:val="000000"/>
          <w:sz w:val="28"/>
        </w:rPr>
        <w:t>4-қосымшаға</w:t>
      </w:r>
      <w:r>
        <w:rPr>
          <w:rFonts w:ascii="Times New Roman"/>
          <w:b w:val="false"/>
          <w:i w:val="false"/>
          <w:color w:val="000000"/>
          <w:sz w:val="28"/>
        </w:rPr>
        <w:t xml:space="preserve"> сәйкес Исламдық сақтандыру (қайта сақтандыру) ұйымының активтерін олардың сапасы мен өтімділігі бойынша жіктелуін ескере отырып, кестеде көрсетілген көлемде;</w:t>
      </w:r>
    </w:p>
    <w:p>
      <w:pPr>
        <w:spacing w:after="0"/>
        <w:ind w:left="0"/>
        <w:jc w:val="both"/>
      </w:pPr>
      <w:r>
        <w:rPr>
          <w:rFonts w:ascii="Times New Roman"/>
          <w:b w:val="false"/>
          <w:i w:val="false"/>
          <w:color w:val="000000"/>
          <w:sz w:val="28"/>
        </w:rPr>
        <w:t xml:space="preserve">
      3) Нормативтердің </w:t>
      </w:r>
      <w:r>
        <w:rPr>
          <w:rFonts w:ascii="Times New Roman"/>
          <w:b w:val="false"/>
          <w:i w:val="false"/>
          <w:color w:val="000000"/>
          <w:sz w:val="28"/>
        </w:rPr>
        <w:t>34-тармағы</w:t>
      </w:r>
      <w:r>
        <w:rPr>
          <w:rFonts w:ascii="Times New Roman"/>
          <w:b w:val="false"/>
          <w:i w:val="false"/>
          <w:color w:val="000000"/>
          <w:sz w:val="28"/>
        </w:rPr>
        <w:t xml:space="preserve"> 6) тармақшасының талаптарына сәйкес халықаралық қаржы ұйымдарына орналастырылған салымдар - Нормативтерге </w:t>
      </w:r>
      <w:r>
        <w:rPr>
          <w:rFonts w:ascii="Times New Roman"/>
          <w:b w:val="false"/>
          <w:i w:val="false"/>
          <w:color w:val="000000"/>
          <w:sz w:val="28"/>
        </w:rPr>
        <w:t>4-қосымшаға</w:t>
      </w:r>
      <w:r>
        <w:rPr>
          <w:rFonts w:ascii="Times New Roman"/>
          <w:b w:val="false"/>
          <w:i w:val="false"/>
          <w:color w:val="000000"/>
          <w:sz w:val="28"/>
        </w:rPr>
        <w:t xml:space="preserve"> сәйкес Исламдық сақтандыру (қайта сақтандыру) ұйымының активтерін олардың сапасы мен өтімділігі бойынша жіктелуін ескере отырып, кестеде көрсетілген көлемде;</w:t>
      </w:r>
    </w:p>
    <w:p>
      <w:pPr>
        <w:spacing w:after="0"/>
        <w:ind w:left="0"/>
        <w:jc w:val="both"/>
      </w:pPr>
      <w:r>
        <w:rPr>
          <w:rFonts w:ascii="Times New Roman"/>
          <w:b w:val="false"/>
          <w:i w:val="false"/>
          <w:color w:val="000000"/>
          <w:sz w:val="28"/>
        </w:rPr>
        <w:t xml:space="preserve">
      4) Нормативтердің </w:t>
      </w:r>
      <w:r>
        <w:rPr>
          <w:rFonts w:ascii="Times New Roman"/>
          <w:b w:val="false"/>
          <w:i w:val="false"/>
          <w:color w:val="000000"/>
          <w:sz w:val="28"/>
        </w:rPr>
        <w:t>34-тармағы</w:t>
      </w:r>
      <w:r>
        <w:rPr>
          <w:rFonts w:ascii="Times New Roman"/>
          <w:b w:val="false"/>
          <w:i w:val="false"/>
          <w:color w:val="000000"/>
          <w:sz w:val="28"/>
        </w:rPr>
        <w:t xml:space="preserve"> 7) тармақшасының талаптарына сәйкес бейрезидент банктерге орналастырылған салымдар - Нормативтерге </w:t>
      </w:r>
      <w:r>
        <w:rPr>
          <w:rFonts w:ascii="Times New Roman"/>
          <w:b w:val="false"/>
          <w:i w:val="false"/>
          <w:color w:val="000000"/>
          <w:sz w:val="28"/>
        </w:rPr>
        <w:t>4-қосымшаға</w:t>
      </w:r>
      <w:r>
        <w:rPr>
          <w:rFonts w:ascii="Times New Roman"/>
          <w:b w:val="false"/>
          <w:i w:val="false"/>
          <w:color w:val="000000"/>
          <w:sz w:val="28"/>
        </w:rPr>
        <w:t xml:space="preserve"> сәйкес Исламдық сақтандыру (қайта сақтандыру) ұйымының активтерін олардың сапасы мен өтімділігі бойынша жіктелуін ескере отырып, кестеде көрсетілген көлемде;</w:t>
      </w:r>
    </w:p>
    <w:p>
      <w:pPr>
        <w:spacing w:after="0"/>
        <w:ind w:left="0"/>
        <w:jc w:val="both"/>
      </w:pPr>
      <w:r>
        <w:rPr>
          <w:rFonts w:ascii="Times New Roman"/>
          <w:b w:val="false"/>
          <w:i w:val="false"/>
          <w:color w:val="000000"/>
          <w:sz w:val="28"/>
        </w:rPr>
        <w:t xml:space="preserve">
      5) Нормативтердің </w:t>
      </w:r>
      <w:r>
        <w:rPr>
          <w:rFonts w:ascii="Times New Roman"/>
          <w:b w:val="false"/>
          <w:i w:val="false"/>
          <w:color w:val="000000"/>
          <w:sz w:val="28"/>
        </w:rPr>
        <w:t>34-тармағының</w:t>
      </w:r>
      <w:r>
        <w:rPr>
          <w:rFonts w:ascii="Times New Roman"/>
          <w:b w:val="false"/>
          <w:i w:val="false"/>
          <w:color w:val="000000"/>
          <w:sz w:val="28"/>
        </w:rPr>
        <w:t xml:space="preserve"> 8), 9), 10), 11), 12), 13), 14), 15), 16), 17), 18), 19), 20), 21), 22), 23), 24), 25), 26) және 27) тармақшаларында көрсетілген қаржы құралдары - Нормативтерге </w:t>
      </w:r>
      <w:r>
        <w:rPr>
          <w:rFonts w:ascii="Times New Roman"/>
          <w:b w:val="false"/>
          <w:i w:val="false"/>
          <w:color w:val="000000"/>
          <w:sz w:val="28"/>
        </w:rPr>
        <w:t>4-қосымшаға</w:t>
      </w:r>
      <w:r>
        <w:rPr>
          <w:rFonts w:ascii="Times New Roman"/>
          <w:b w:val="false"/>
          <w:i w:val="false"/>
          <w:color w:val="000000"/>
          <w:sz w:val="28"/>
        </w:rPr>
        <w:t xml:space="preserve"> сәйкес Исламдық сақтандыру (қайта сақтандыру) ұйымының активтерін олардың сапасы мен өтімділігі бойынша жіктелуін ескере отырып, кестеде көрсетілген көлемде;</w:t>
      </w:r>
    </w:p>
    <w:p>
      <w:pPr>
        <w:spacing w:after="0"/>
        <w:ind w:left="0"/>
        <w:jc w:val="both"/>
      </w:pPr>
      <w:r>
        <w:rPr>
          <w:rFonts w:ascii="Times New Roman"/>
          <w:b w:val="false"/>
          <w:i w:val="false"/>
          <w:color w:val="000000"/>
          <w:sz w:val="28"/>
        </w:rPr>
        <w:t>
      6) "Сақтандыру төлемдеріне кепілдік беру қоры" акционерлік қоғамының акциялары - баланстық құнның 100 (бір жүз) пайызы көлемінде;</w:t>
      </w:r>
    </w:p>
    <w:p>
      <w:pPr>
        <w:spacing w:after="0"/>
        <w:ind w:left="0"/>
        <w:jc w:val="both"/>
      </w:pPr>
      <w:r>
        <w:rPr>
          <w:rFonts w:ascii="Times New Roman"/>
          <w:b w:val="false"/>
          <w:i w:val="false"/>
          <w:color w:val="000000"/>
          <w:sz w:val="28"/>
        </w:rPr>
        <w:t>
      7) исламдық сақтандыру (қайта сақтандыру) ұйымының өтімділігі жоғары активтер сомасының 5 (бес) пайызынан аспайтын сомадағы жылжымайтын мүлік түріндегі негізгі құрал-жабдықтар – баланстық және нарықтық құнның ең аз мөлшерінен 100 (бір жүз) пайыз көлемінде кіреді;</w:t>
      </w:r>
    </w:p>
    <w:p>
      <w:pPr>
        <w:spacing w:after="0"/>
        <w:ind w:left="0"/>
        <w:jc w:val="both"/>
      </w:pPr>
      <w:r>
        <w:rPr>
          <w:rFonts w:ascii="Times New Roman"/>
          <w:b w:val="false"/>
          <w:i w:val="false"/>
          <w:color w:val="000000"/>
          <w:sz w:val="28"/>
        </w:rPr>
        <w:t>
      Пруденциялық нормативтерді есептеу кезінде ескерілетін негізгі құрал-жабдықтардың нарықтық құнын айқындау мақсатында исламдық сақтандыру (қайта сақтандыру) ұйымы олардың құнын бағалаушыда жылына кемінде 1 рет бағалауды жүргізеді;</w:t>
      </w:r>
    </w:p>
    <w:p>
      <w:pPr>
        <w:spacing w:after="0"/>
        <w:ind w:left="0"/>
        <w:jc w:val="both"/>
      </w:pPr>
      <w:r>
        <w:rPr>
          <w:rFonts w:ascii="Times New Roman"/>
          <w:b w:val="false"/>
          <w:i w:val="false"/>
          <w:color w:val="000000"/>
          <w:sz w:val="28"/>
        </w:rPr>
        <w:t>
      8) 2022 жылғы 1 қаңтарға дейін:</w:t>
      </w:r>
    </w:p>
    <w:p>
      <w:pPr>
        <w:spacing w:after="0"/>
        <w:ind w:left="0"/>
        <w:jc w:val="both"/>
      </w:pPr>
      <w:r>
        <w:rPr>
          <w:rFonts w:ascii="Times New Roman"/>
          <w:b w:val="false"/>
          <w:i w:val="false"/>
          <w:color w:val="000000"/>
          <w:sz w:val="28"/>
        </w:rPr>
        <w:t>
      материалдық емес активтер: исламдық сақтандыру (қайта сақтандыру) ұйымының негізгі қызметінің мақсаттары үшін сатып алынған бағдарламалық қамтамасыз ету - жинақталған амортизацияны ескере отырып және исламдық сақтандыру (қайта сақтандыру) ұйымының өтімділігі жоғары активтері сомасының 10 (он) пайызынан аспайтын өзіндік құн мөлшерінде;</w:t>
      </w:r>
    </w:p>
    <w:p>
      <w:pPr>
        <w:spacing w:after="0"/>
        <w:ind w:left="0"/>
        <w:jc w:val="both"/>
      </w:pPr>
      <w:r>
        <w:rPr>
          <w:rFonts w:ascii="Times New Roman"/>
          <w:b w:val="false"/>
          <w:i w:val="false"/>
          <w:color w:val="000000"/>
          <w:sz w:val="28"/>
        </w:rPr>
        <w:t>
      9) исламдық қайта сақтандырушылардан алынатын сомалар, сақтанушылардан (қайта сақтанушылардан) және делдалдардан алынатын исламдық сақтандыру (қайта сақтандыру) ұйымының активтері сомасының 10 (он) пайыздан аспайтын сомадағы сақтандыру сыйлықақылары;</w:t>
      </w:r>
    </w:p>
    <w:p>
      <w:pPr>
        <w:spacing w:after="0"/>
        <w:ind w:left="0"/>
        <w:jc w:val="both"/>
      </w:pPr>
      <w:r>
        <w:rPr>
          <w:rFonts w:ascii="Times New Roman"/>
          <w:b w:val="false"/>
          <w:i w:val="false"/>
          <w:color w:val="000000"/>
          <w:sz w:val="28"/>
        </w:rPr>
        <w:t>
      10) бағалы қағаздардың эмитенттеріне бағалы қағаздар шығару проспектісінде көзделген олардың айналыс мерзімінің аяқталуына байланысты туындаған бағалы қағаздардың номиналдық құнын төлеу бойынша талаптар (бағалы қағаздар шығару проспектісінің талаптары бойынша мерзімі өтпеген) - баланстық құнның 100 (бір жүз) пайызы көлемінде кіреді.</w:t>
      </w:r>
    </w:p>
    <w:p>
      <w:pPr>
        <w:spacing w:after="0"/>
        <w:ind w:left="0"/>
        <w:jc w:val="both"/>
      </w:pPr>
      <w:r>
        <w:rPr>
          <w:rFonts w:ascii="Times New Roman"/>
          <w:b w:val="false"/>
          <w:i w:val="false"/>
          <w:color w:val="000000"/>
          <w:sz w:val="28"/>
        </w:rPr>
        <w:t>
      Сақтанушылардан алынатын сақтандыру сыйлықақылары сақтанушы исламдық сақтандыру шартына қосымша келісімді (келісімдерді) есептегенде исламдық сақтандыру шарты бойынша сақтандыру сыйлықақысының кемінде он екіден бір бөлігін немесе исламдық жинақтаушы сақтандыру шарты бойынша бастапқы сақтандыру жарнасын есепті айдан кейінгі айдың бесінші жұмыс күнінен кешіктірмей төлеген жағдайда, олардың сапасы мен өтімділігі бойынша жіктелуін ескере отырып, исламдық сақтандыру (қайта сақтандыру) ұйымының активтері құнының есебіне енгізіледі.</w:t>
      </w:r>
    </w:p>
    <w:p>
      <w:pPr>
        <w:spacing w:after="0"/>
        <w:ind w:left="0"/>
        <w:jc w:val="both"/>
      </w:pPr>
      <w:r>
        <w:rPr>
          <w:rFonts w:ascii="Times New Roman"/>
          <w:b w:val="false"/>
          <w:i w:val="false"/>
          <w:color w:val="000000"/>
          <w:sz w:val="28"/>
        </w:rPr>
        <w:t>
      Қайта сақтанушылардан алынатын сақтандыру сыйлықақылары қайта сақтанушы исламдық қайта сақтандыру шарты бойынша сақтандыру сыйлықақысының кемінде он екіден бір бөлігін есепті айдан кейінгі айдың бесінші жұмыс күнінен төлеген жағдайда олардың сапасы мен өтімділігі бойынша жіктелуін ескере отырып, исламдық сақтандыру (қайта сақтандыру) ұйымының активтері құнының есебіне енгізіледі.</w:t>
      </w:r>
    </w:p>
    <w:p>
      <w:pPr>
        <w:spacing w:after="0"/>
        <w:ind w:left="0"/>
        <w:jc w:val="both"/>
      </w:pPr>
      <w:r>
        <w:rPr>
          <w:rFonts w:ascii="Times New Roman"/>
          <w:b w:val="false"/>
          <w:i w:val="false"/>
          <w:color w:val="000000"/>
          <w:sz w:val="28"/>
        </w:rPr>
        <w:t>
      Исламдық сақтандыру (қайта сақтандыру) ұйымы активтерінің сапасы мен өтімділігі бойынша жіктелуін ескере отырып, олардың құнының есебіне (қаржы құралдарымен мәмілелерді жасау кезінде бағалы қағаздар нарығында брокерлік және (немесе) дилерлік қызметті жүзеге асыратын ұйымның шоттарындағы ақшаны орналастырумен байланысты туындаған дебиторлық берешекті (осы тармақтың 1) тармақшасының алтыншы абзацында көрсетілген ақшаны) қоспағанда):</w:t>
      </w:r>
    </w:p>
    <w:p>
      <w:pPr>
        <w:spacing w:after="0"/>
        <w:ind w:left="0"/>
        <w:jc w:val="both"/>
      </w:pPr>
      <w:r>
        <w:rPr>
          <w:rFonts w:ascii="Times New Roman"/>
          <w:b w:val="false"/>
          <w:i w:val="false"/>
          <w:color w:val="000000"/>
          <w:sz w:val="28"/>
        </w:rPr>
        <w:t>
      исламдық шарт талаптары бойынша 3 (үш) жұмыс күнінен астам мерзімі өткен дебиторлық берешек;</w:t>
      </w:r>
    </w:p>
    <w:p>
      <w:pPr>
        <w:spacing w:after="0"/>
        <w:ind w:left="0"/>
        <w:jc w:val="both"/>
      </w:pPr>
      <w:r>
        <w:rPr>
          <w:rFonts w:ascii="Times New Roman"/>
          <w:b w:val="false"/>
          <w:i w:val="false"/>
          <w:color w:val="000000"/>
          <w:sz w:val="28"/>
        </w:rPr>
        <w:t>
      сақтандырудың "ауырған жағдайдағы сақтандыру" сыныбы бойынша сақтандыру сыйлықақыларының үлесі есепті күні қолданыстағы исламдық сақтандыру (қайта сақтандыру) шарттары бойынша сақтандыру сыйлықақылары жалпы көлемінің 80 (сексен) пайызынан асатын, исламдық сақтандыру (қайта сақтандыру) ұйымдары үшін шарт талаптары бойынша күнтізбелік 30 (отыз) күннен астам мерзімі өткен дебиторлық берешек;</w:t>
      </w:r>
    </w:p>
    <w:p>
      <w:pPr>
        <w:spacing w:after="0"/>
        <w:ind w:left="0"/>
        <w:jc w:val="both"/>
      </w:pPr>
      <w:r>
        <w:rPr>
          <w:rFonts w:ascii="Times New Roman"/>
          <w:b w:val="false"/>
          <w:i w:val="false"/>
          <w:color w:val="000000"/>
          <w:sz w:val="28"/>
        </w:rPr>
        <w:t>
      исламдық сақтандыру (қайта сақтандыру) қорғауының қолданылу мерзімі басталмаған исламдық сақтандыру (қайта сақтандыру) шарттары бойынша пайда болған дебиторлық берешек;</w:t>
      </w:r>
    </w:p>
    <w:p>
      <w:pPr>
        <w:spacing w:after="0"/>
        <w:ind w:left="0"/>
        <w:jc w:val="both"/>
      </w:pPr>
      <w:r>
        <w:rPr>
          <w:rFonts w:ascii="Times New Roman"/>
          <w:b w:val="false"/>
          <w:i w:val="false"/>
          <w:color w:val="000000"/>
          <w:sz w:val="28"/>
        </w:rPr>
        <w:t>
      исламдық сақтандыру (қайта сақтандыру) ұйымы ірі қатысушысы болып табылатын немесе қомақты қатысатын ірі қатысушылардың, еншілес ұйымдардың, ұйымдардың, сондай-ақ өзге де үлестес ұйымдардың дебиторлық берешегі енгізілмейді.</w:t>
      </w:r>
    </w:p>
    <w:p>
      <w:pPr>
        <w:spacing w:after="0"/>
        <w:ind w:left="0"/>
        <w:jc w:val="both"/>
      </w:pPr>
      <w:r>
        <w:rPr>
          <w:rFonts w:ascii="Times New Roman"/>
          <w:b w:val="false"/>
          <w:i w:val="false"/>
          <w:color w:val="000000"/>
          <w:sz w:val="28"/>
        </w:rPr>
        <w:t>
      Егер исламдық сақтандыру (қайта сақтандыру) шартында сақтандыру сыйлықақысын кезеңдік сақтандыру жарналары түрінде мерзімін ұзартып төлеу көзделген болса, сақтанушы (қайта сақтанушы) кезекті сақтандыру жарнасын есепті күні төлемеген жағдайда, исламдық сақтандыру (қайта сақтандыру) ұйымы активтерінің сапасы мен өтімділігі бойынша жіктелуін ескере отырып, олардың құнын есептеу кезінде дебиторлық берешек (келесі кезеңдік сақтандыру жарналары) сомасының қалдығы мерзімі өткен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қаулыларымен.</w:t>
      </w:r>
      <w:r>
        <w:br/>
      </w:r>
      <w:r>
        <w:rPr>
          <w:rFonts w:ascii="Times New Roman"/>
          <w:b w:val="false"/>
          <w:i w:val="false"/>
          <w:color w:val="000000"/>
          <w:sz w:val="28"/>
        </w:rPr>
        <w:t>
</w:t>
      </w:r>
    </w:p>
    <w:bookmarkStart w:name="z61" w:id="57"/>
    <w:p>
      <w:pPr>
        <w:spacing w:after="0"/>
        <w:ind w:left="0"/>
        <w:jc w:val="left"/>
      </w:pPr>
      <w:r>
        <w:rPr>
          <w:rFonts w:ascii="Times New Roman"/>
          <w:b/>
          <w:i w:val="false"/>
          <w:color w:val="000000"/>
        </w:rPr>
        <w:t xml:space="preserve"> 4-тарау. Өтімділігі жоғары активтердің жеткіліктілігі нормативі</w:t>
      </w:r>
    </w:p>
    <w:bookmarkEnd w:id="57"/>
    <w:bookmarkStart w:name="z62" w:id="58"/>
    <w:p>
      <w:pPr>
        <w:spacing w:after="0"/>
        <w:ind w:left="0"/>
        <w:jc w:val="both"/>
      </w:pPr>
      <w:r>
        <w:rPr>
          <w:rFonts w:ascii="Times New Roman"/>
          <w:b w:val="false"/>
          <w:i w:val="false"/>
          <w:color w:val="000000"/>
          <w:sz w:val="28"/>
        </w:rPr>
        <w:t>
      33. Исламдық сақтандыру (қайта сақтандыру) ұйымы исламдық қайта сақтандырушының үлесін шегергенде, сақтандыру резервтері сомасына өтімділігі жоғары активтер құнының қатынасы ретінде мынадай формула бойынша есептелетін өтімділігі жоғары активтердің жеткіліктілігі нормативін сақтайды:</w:t>
      </w:r>
    </w:p>
    <w:bookmarkEnd w:id="5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639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2639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Нөжа - өтімділігі жоғары активтердің жеткіліктілігі нормативі;</w:t>
      </w:r>
    </w:p>
    <w:p>
      <w:pPr>
        <w:spacing w:after="0"/>
        <w:ind w:left="0"/>
        <w:jc w:val="both"/>
      </w:pPr>
      <w:r>
        <w:rPr>
          <w:rFonts w:ascii="Times New Roman"/>
          <w:b w:val="false"/>
          <w:i w:val="false"/>
          <w:color w:val="000000"/>
          <w:sz w:val="28"/>
        </w:rPr>
        <w:t>
      ӨЖА - Нормативтердің 34-тармағында көрсетілген өтімділігі жоғары активтердің құны;</w:t>
      </w:r>
    </w:p>
    <w:p>
      <w:pPr>
        <w:spacing w:after="0"/>
        <w:ind w:left="0"/>
        <w:jc w:val="both"/>
      </w:pPr>
      <w:r>
        <w:rPr>
          <w:rFonts w:ascii="Times New Roman"/>
          <w:b w:val="false"/>
          <w:i w:val="false"/>
          <w:color w:val="000000"/>
          <w:sz w:val="28"/>
        </w:rPr>
        <w:t xml:space="preserve">
      СР - соңғы есепті айдың соңында исламдық қайта сақтандырушының үлесін шегере отырып, Сақтандыру резервтерін қалыптастыруға, есептеу әдістемесіне және олардың құрылымына қойылатын талаптарға сәйкес есептелген исламдық сақтандыру (қайта сақтандыру) ұйымының сақтандыру резервтерінің сомасы. Сақтандыру резервтерінің сомасы уәкілетті органға ай сайынғы қаржылық және өзге де есептілік ұсынылған күнге дейін пайдаланылады (есепті айдан кейінгі айдың бесіне дейін өткен есепті айдың сақтандыру резервтерінің сомасы пайдаланылады). </w:t>
      </w:r>
    </w:p>
    <w:p>
      <w:pPr>
        <w:spacing w:after="0"/>
        <w:ind w:left="0"/>
        <w:jc w:val="both"/>
      </w:pPr>
      <w:r>
        <w:rPr>
          <w:rFonts w:ascii="Times New Roman"/>
          <w:b w:val="false"/>
          <w:i w:val="false"/>
          <w:color w:val="000000"/>
          <w:sz w:val="28"/>
        </w:rPr>
        <w:t>
      Өтімділігі жоғары активтердің жеткіліктілігі нормативі 1 (біреуден) кем емес.</w:t>
      </w:r>
    </w:p>
    <w:bookmarkStart w:name="z63" w:id="59"/>
    <w:p>
      <w:pPr>
        <w:spacing w:after="0"/>
        <w:ind w:left="0"/>
        <w:jc w:val="both"/>
      </w:pPr>
      <w:r>
        <w:rPr>
          <w:rFonts w:ascii="Times New Roman"/>
          <w:b w:val="false"/>
          <w:i w:val="false"/>
          <w:color w:val="000000"/>
          <w:sz w:val="28"/>
        </w:rPr>
        <w:t>
      34. Исламдық сақтандыру (қайта сақтандыру) ұйымының мынадай активтері өтімділігі жоғары активтер ретінде танылады:</w:t>
      </w:r>
    </w:p>
    <w:bookmarkEnd w:id="59"/>
    <w:p>
      <w:pPr>
        <w:spacing w:after="0"/>
        <w:ind w:left="0"/>
        <w:jc w:val="both"/>
      </w:pPr>
      <w:r>
        <w:rPr>
          <w:rFonts w:ascii="Times New Roman"/>
          <w:b w:val="false"/>
          <w:i w:val="false"/>
          <w:color w:val="000000"/>
          <w:sz w:val="28"/>
        </w:rPr>
        <w:t>
      1) исламдық қайта сақтандыру активтерін шегергенде исламдық сақтандыру (қайта сақтандыру) ұйымының активтері сомасының 1 (бір) пайызынан аспайтын сомадағы кассадағы ақша;</w:t>
      </w:r>
    </w:p>
    <w:p>
      <w:pPr>
        <w:spacing w:after="0"/>
        <w:ind w:left="0"/>
        <w:jc w:val="both"/>
      </w:pPr>
      <w:r>
        <w:rPr>
          <w:rFonts w:ascii="Times New Roman"/>
          <w:b w:val="false"/>
          <w:i w:val="false"/>
          <w:color w:val="000000"/>
          <w:sz w:val="28"/>
        </w:rPr>
        <w:t>
      2)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ұйымның шоттарындағы исламдық сақтандыру (қайта сақтандыру) ұйымының ақшасы;</w:t>
      </w:r>
    </w:p>
    <w:p>
      <w:pPr>
        <w:spacing w:after="0"/>
        <w:ind w:left="0"/>
        <w:jc w:val="both"/>
      </w:pPr>
      <w:r>
        <w:rPr>
          <w:rFonts w:ascii="Times New Roman"/>
          <w:b w:val="false"/>
          <w:i w:val="false"/>
          <w:color w:val="000000"/>
          <w:sz w:val="28"/>
        </w:rPr>
        <w:t>
      3) Нормативтердің осы тармағының 5) тармақшасының талаптарына сәйкес келетін Қазақстан Республикасының екінші деңгейдегі банктерінің ағымдағы шоттарындағы ақша;</w:t>
      </w:r>
    </w:p>
    <w:p>
      <w:pPr>
        <w:spacing w:after="0"/>
        <w:ind w:left="0"/>
        <w:jc w:val="both"/>
      </w:pPr>
      <w:r>
        <w:rPr>
          <w:rFonts w:ascii="Times New Roman"/>
          <w:b w:val="false"/>
          <w:i w:val="false"/>
          <w:color w:val="000000"/>
          <w:sz w:val="28"/>
        </w:rPr>
        <w:t>
      4) Қазақстан Республикасының екінші деңгейдегі банктеріндегі инвестициялық портфельді басқару жөніндегі қызметті жүзеге асыратын ұйымның шоттарындағы исламдық сақтандыру (қайта сақтандыру) ұйымының ақшасы;</w:t>
      </w:r>
    </w:p>
    <w:p>
      <w:pPr>
        <w:spacing w:after="0"/>
        <w:ind w:left="0"/>
        <w:jc w:val="both"/>
      </w:pPr>
      <w:r>
        <w:rPr>
          <w:rFonts w:ascii="Times New Roman"/>
          <w:b w:val="false"/>
          <w:i w:val="false"/>
          <w:color w:val="000000"/>
          <w:sz w:val="28"/>
        </w:rPr>
        <w:t>
      5) Қазақстан Республикасының екінші деңгейдегі банктерінде орналастырылған, мынадай талаптардың біріне сәйкес келетін салымдар:</w:t>
      </w:r>
    </w:p>
    <w:p>
      <w:pPr>
        <w:spacing w:after="0"/>
        <w:ind w:left="0"/>
        <w:jc w:val="both"/>
      </w:pPr>
      <w:r>
        <w:rPr>
          <w:rFonts w:ascii="Times New Roman"/>
          <w:b w:val="false"/>
          <w:i w:val="false"/>
          <w:color w:val="000000"/>
          <w:sz w:val="28"/>
        </w:rPr>
        <w:t>
      акциялары қор биржасының ресми тізіміндегі "Негізгі" алаңы "акциялар" секторының "премиум" санатына енгізілген немесе қор биржасы индексінің өкілдік тізімінде тұрған эмитенттер болып табылады;</w:t>
      </w:r>
    </w:p>
    <w:p>
      <w:pPr>
        <w:spacing w:after="0"/>
        <w:ind w:left="0"/>
        <w:jc w:val="both"/>
      </w:pPr>
      <w:r>
        <w:rPr>
          <w:rFonts w:ascii="Times New Roman"/>
          <w:b w:val="false"/>
          <w:i w:val="false"/>
          <w:color w:val="000000"/>
          <w:sz w:val="28"/>
        </w:rPr>
        <w:t>
      Standard &amp; Poor's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"kzBB"-дан төмен емес рейтингтік бағасы немесе басқа рейтингтік агенттіктердің бірінің ұлттық шкала бойынша осыған ұқсас деңгейдегі рейтингі бар;</w:t>
      </w:r>
    </w:p>
    <w:p>
      <w:pPr>
        <w:spacing w:after="0"/>
        <w:ind w:left="0"/>
        <w:jc w:val="both"/>
      </w:pPr>
      <w:r>
        <w:rPr>
          <w:rFonts w:ascii="Times New Roman"/>
          <w:b w:val="false"/>
          <w:i w:val="false"/>
          <w:color w:val="000000"/>
          <w:sz w:val="28"/>
        </w:rPr>
        <w:t>
      Қазақстан Республикасының бейрезидент-бас банктерінің Standard &amp; Poor's агенттігінің халықаралық шкала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банктері болып табылады;</w:t>
      </w:r>
    </w:p>
    <w:p>
      <w:pPr>
        <w:spacing w:after="0"/>
        <w:ind w:left="0"/>
        <w:jc w:val="both"/>
      </w:pPr>
      <w:r>
        <w:rPr>
          <w:rFonts w:ascii="Times New Roman"/>
          <w:b w:val="false"/>
          <w:i w:val="false"/>
          <w:color w:val="000000"/>
          <w:sz w:val="28"/>
        </w:rPr>
        <w:t>
      6) Standard &amp; Poor's агенттігінің "АА-"-дан төмен емес ұзақ мерзімді кредиттік рейтингі немесе басқа рейтингтік агенттіктердің бірінің осыған ұқсас деңгейдегі рейтингі бар халықаралық қаржы ұйымдарына орналастырылған салымдар, Евразиялық Даму Банкіне орналастырылған Қазақстан Республикасының ұлттық валютасындағы салымдар;</w:t>
      </w:r>
    </w:p>
    <w:p>
      <w:pPr>
        <w:spacing w:after="0"/>
        <w:ind w:left="0"/>
        <w:jc w:val="both"/>
      </w:pPr>
      <w:r>
        <w:rPr>
          <w:rFonts w:ascii="Times New Roman"/>
          <w:b w:val="false"/>
          <w:i w:val="false"/>
          <w:color w:val="000000"/>
          <w:sz w:val="28"/>
        </w:rPr>
        <w:t>
      7) Standard &amp; Poor's агенттігінің халықаралық шкала бойынша "ВВВ-"-дан төмен емес ұзақ мерзімді кредиттік рейтингі немесе басқа рейтингтік агенттіктердің бірінің осыған ұқсас деңгейдегі рейтингі бар бейрезидент банктерге орналастырылған салымдар;</w:t>
      </w:r>
    </w:p>
    <w:p>
      <w:pPr>
        <w:spacing w:after="0"/>
        <w:ind w:left="0"/>
        <w:jc w:val="both"/>
      </w:pPr>
      <w:r>
        <w:rPr>
          <w:rFonts w:ascii="Times New Roman"/>
          <w:b w:val="false"/>
          <w:i w:val="false"/>
          <w:color w:val="000000"/>
          <w:sz w:val="28"/>
        </w:rPr>
        <w:t>
      8)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басқа мемлекеттердің заңнамасына сәйкес шығарылған);</w:t>
      </w:r>
    </w:p>
    <w:p>
      <w:pPr>
        <w:spacing w:after="0"/>
        <w:ind w:left="0"/>
        <w:jc w:val="both"/>
      </w:pPr>
      <w:r>
        <w:rPr>
          <w:rFonts w:ascii="Times New Roman"/>
          <w:b w:val="false"/>
          <w:i w:val="false"/>
          <w:color w:val="000000"/>
          <w:sz w:val="28"/>
        </w:rPr>
        <w:t>
      9) қор биржасының ресми тізіміне енгізілген, Қазақстан Республикасының аумағында қызметті жүзеге асыратын Қазақстан Республикасының жергілікті атқарушы органдары шығарған борыштық бағалы қағаздары;</w:t>
      </w:r>
    </w:p>
    <w:p>
      <w:pPr>
        <w:spacing w:after="0"/>
        <w:ind w:left="0"/>
        <w:jc w:val="both"/>
      </w:pPr>
      <w:r>
        <w:rPr>
          <w:rFonts w:ascii="Times New Roman"/>
          <w:b w:val="false"/>
          <w:i w:val="false"/>
          <w:color w:val="000000"/>
          <w:sz w:val="28"/>
        </w:rPr>
        <w:t>
      10) кәсіпкерлік қызметпен байланысты емес жеке тұлғалардың ипотекалық қарыздарын сатып алуды жүзеге асыратын, акцияларының бір жүз пайызы Қазақстан Республикасының Ұлттық Банкіне тиесілі заңды тұлға шығарған борыштық бағалы қағаздар;</w:t>
      </w:r>
    </w:p>
    <w:p>
      <w:pPr>
        <w:spacing w:after="0"/>
        <w:ind w:left="0"/>
        <w:jc w:val="both"/>
      </w:pPr>
      <w:r>
        <w:rPr>
          <w:rFonts w:ascii="Times New Roman"/>
          <w:b w:val="false"/>
          <w:i w:val="false"/>
          <w:color w:val="000000"/>
          <w:sz w:val="28"/>
        </w:rPr>
        <w:t>
      11)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 "Проблемалық кредиттер қоры" акционерлік қоғамдар шығарған борыштық бағалы қағаздар;</w:t>
      </w:r>
    </w:p>
    <w:p>
      <w:pPr>
        <w:spacing w:after="0"/>
        <w:ind w:left="0"/>
        <w:jc w:val="both"/>
      </w:pPr>
      <w:r>
        <w:rPr>
          <w:rFonts w:ascii="Times New Roman"/>
          <w:b w:val="false"/>
          <w:i w:val="false"/>
          <w:color w:val="000000"/>
          <w:sz w:val="28"/>
        </w:rPr>
        <w:t>
      12) қор биржасының ресми тізіміне енгізілген, Қазақстан Республикасының аумағында қызметті жүзеге асыратын Қазақстан Республикасы заңды тұлғаларының Қазақстан Республикасының және басқа мемлекеттердің заңнамасына сәйкес шығарылған мемлекеттік емес борыштық исламдық бағалы қағаздары;</w:t>
      </w:r>
    </w:p>
    <w:p>
      <w:pPr>
        <w:spacing w:after="0"/>
        <w:ind w:left="0"/>
        <w:jc w:val="both"/>
      </w:pPr>
      <w:r>
        <w:rPr>
          <w:rFonts w:ascii="Times New Roman"/>
          <w:b w:val="false"/>
          <w:i w:val="false"/>
          <w:color w:val="000000"/>
          <w:sz w:val="28"/>
        </w:rPr>
        <w:t>
      13) Қазақстан Республикасы заңды тұлғаларының шетел валютасымен номинирленген және "Астана" Халықаралық қаржы орталығының аумағында жұмыс істейтін қор биржасына жария сауда-саттыққа жіберілген мемлекеттік емес борыштық исламдық бағалы қағаздары;</w:t>
      </w:r>
    </w:p>
    <w:p>
      <w:pPr>
        <w:spacing w:after="0"/>
        <w:ind w:left="0"/>
        <w:jc w:val="both"/>
      </w:pPr>
      <w:r>
        <w:rPr>
          <w:rFonts w:ascii="Times New Roman"/>
          <w:b w:val="false"/>
          <w:i w:val="false"/>
          <w:color w:val="000000"/>
          <w:sz w:val="28"/>
        </w:rPr>
        <w:t>
      14) Қазақстан Республикасының заңды тұлғаларының Standard &amp; Poor's агенттігінің халықаралық шкала бойынша "В-"-дан төмен емес рейтингтік бағасы (эмитенті бар) немесе басқа рейтингтік агенттіктердің бірінің осыған ұқсас деңгейдегі рейтингі бар немесе Standard &amp; Poor's ұлттық шкаласы бойынша "kzBB"-дан төмен емес рейтингі немесе басқа рейтингтік агенттіктердің бірінің ұлттық шкала бойынша осыған ұқсас деңгейдегі рейтингі бар мемлекеттік емес борыштық исламдық бағалы қағаздары;</w:t>
      </w:r>
    </w:p>
    <w:p>
      <w:pPr>
        <w:spacing w:after="0"/>
        <w:ind w:left="0"/>
        <w:jc w:val="both"/>
      </w:pPr>
      <w:r>
        <w:rPr>
          <w:rFonts w:ascii="Times New Roman"/>
          <w:b w:val="false"/>
          <w:i w:val="false"/>
          <w:color w:val="000000"/>
          <w:sz w:val="28"/>
        </w:rPr>
        <w:t>
      15) Standard &amp; Poor’s агенттігінің "АА-"-дан төмен емес халықаралық рейтингі бар немесе басқа рейтингтік агенттіктердің бірінің осыған ұқсас деңгейдегі рейтингі бар халықаралық қаржы ұйымдары шығарған мемлекеттік емес борыштық исламдық бағалы қағаздар, сондай-ақ Еуразиялық Даму Банкі шығарған және Қазақстан Республикасының ұлттық валютасымен номинирленген борыштық исламдық бағалы қағаздар;</w:t>
      </w:r>
    </w:p>
    <w:p>
      <w:pPr>
        <w:spacing w:after="0"/>
        <w:ind w:left="0"/>
        <w:jc w:val="both"/>
      </w:pPr>
      <w:r>
        <w:rPr>
          <w:rFonts w:ascii="Times New Roman"/>
          <w:b w:val="false"/>
          <w:i w:val="false"/>
          <w:color w:val="000000"/>
          <w:sz w:val="28"/>
        </w:rPr>
        <w:t>
      16) шетелдік мемлекеттердің Standard &amp; Poor's агенттігінің халықаралық шкала бойынша "B-"-дан төмен емес тәуелсіз рейтингі бар немесе басқа рейтингтік агенттіктердің бірінің осыған ұқсас деңгейдегі рейтингі бар борыштық исламдық бағалы қағаздары;</w:t>
      </w:r>
    </w:p>
    <w:p>
      <w:pPr>
        <w:spacing w:after="0"/>
        <w:ind w:left="0"/>
        <w:jc w:val="both"/>
      </w:pPr>
      <w:r>
        <w:rPr>
          <w:rFonts w:ascii="Times New Roman"/>
          <w:b w:val="false"/>
          <w:i w:val="false"/>
          <w:color w:val="000000"/>
          <w:sz w:val="28"/>
        </w:rPr>
        <w:t>
      17) шетелдік эмитенттердің Standard &amp; Poor's агенттігінің халықаралық шкала бойынша "В-" төмен емес рейтингтік бағасы бар (эмитентінде бар) немесе басқа рейтингтік агенттіктердің бірінің осыған ұқсас деңгейдегі рейтингі бар мемлекеттік емес борыштық исламдық бағалы қағаздары;</w:t>
      </w:r>
    </w:p>
    <w:p>
      <w:pPr>
        <w:spacing w:after="0"/>
        <w:ind w:left="0"/>
        <w:jc w:val="both"/>
      </w:pPr>
      <w:r>
        <w:rPr>
          <w:rFonts w:ascii="Times New Roman"/>
          <w:b w:val="false"/>
          <w:i w:val="false"/>
          <w:color w:val="000000"/>
          <w:sz w:val="28"/>
        </w:rPr>
        <w:t>
      18) Қазақстан Республикасы заңды тұлғаларының және негізгі қор индекстерінің құрамына кіретін шетелдік эмитенттердің акциялары және осы акциялар базалық активі болып табылатын депозитарлық қолхаттар;</w:t>
      </w:r>
    </w:p>
    <w:p>
      <w:pPr>
        <w:spacing w:after="0"/>
        <w:ind w:left="0"/>
        <w:jc w:val="both"/>
      </w:pPr>
      <w:r>
        <w:rPr>
          <w:rFonts w:ascii="Times New Roman"/>
          <w:b w:val="false"/>
          <w:i w:val="false"/>
          <w:color w:val="000000"/>
          <w:sz w:val="28"/>
        </w:rPr>
        <w:t>
      19) қор биржасының ресми тізіміне енгізілген, Қазақстан Республикасының аумағында қызметті жүзеге асыратын заңды тұлғалардың акциялары және осы акциялар базалық активі болып табылатын депозитарлық қолхаттар;</w:t>
      </w:r>
    </w:p>
    <w:p>
      <w:pPr>
        <w:spacing w:after="0"/>
        <w:ind w:left="0"/>
        <w:jc w:val="both"/>
      </w:pPr>
      <w:r>
        <w:rPr>
          <w:rFonts w:ascii="Times New Roman"/>
          <w:b w:val="false"/>
          <w:i w:val="false"/>
          <w:color w:val="000000"/>
          <w:sz w:val="28"/>
        </w:rPr>
        <w:t>
      20) Қазақстан Республикасының резидент заңды тұлғаларының шетел валютасымен номинирленген, "Астана" Халықаралық қаржы орталығының аумағында жұмыс істейтін қор биржасына жария сауда-саттыққа жіберілген акциялары;</w:t>
      </w:r>
    </w:p>
    <w:p>
      <w:pPr>
        <w:spacing w:after="0"/>
        <w:ind w:left="0"/>
        <w:jc w:val="both"/>
      </w:pPr>
      <w:r>
        <w:rPr>
          <w:rFonts w:ascii="Times New Roman"/>
          <w:b w:val="false"/>
          <w:i w:val="false"/>
          <w:color w:val="000000"/>
          <w:sz w:val="28"/>
        </w:rPr>
        <w:t>
      21) Қазақстан Республикасы заңды тұлғаларының және шетелдік эмитенттердің Standard &amp; Poor's агенттігінің халықаралық шкала бойынша "В-"-дан төмен емес рейтингтік бағасы бар немесе басқа рейтингтік агенттіктердің бірінің осыған ұқсас деңгейдегі рейтингі бар акциялары және осы акциялар базалық активі болып табылатын депозитарлық қолхаттары;</w:t>
      </w:r>
    </w:p>
    <w:p>
      <w:pPr>
        <w:spacing w:after="0"/>
        <w:ind w:left="0"/>
        <w:jc w:val="both"/>
      </w:pPr>
      <w:r>
        <w:rPr>
          <w:rFonts w:ascii="Times New Roman"/>
          <w:b w:val="false"/>
          <w:i w:val="false"/>
          <w:color w:val="000000"/>
          <w:sz w:val="28"/>
        </w:rPr>
        <w:t>
      22) қор биржасының ресми тізіміне енгізілген инвестициялық қорлардың бағалы қағаздары;</w:t>
      </w:r>
    </w:p>
    <w:p>
      <w:pPr>
        <w:spacing w:after="0"/>
        <w:ind w:left="0"/>
        <w:jc w:val="both"/>
      </w:pPr>
      <w:r>
        <w:rPr>
          <w:rFonts w:ascii="Times New Roman"/>
          <w:b w:val="false"/>
          <w:i w:val="false"/>
          <w:color w:val="000000"/>
          <w:sz w:val="28"/>
        </w:rPr>
        <w:t>
      23) Exchange Traded Funds (ETF) пайлары, активтерінің құрылымы негізгі қор индекстерінің бірінің құрылымын қайталайтын немесе олар бойынша баға белгілеу негізгі қор индекстеріне байланысты;</w:t>
      </w:r>
    </w:p>
    <w:p>
      <w:pPr>
        <w:spacing w:after="0"/>
        <w:ind w:left="0"/>
        <w:jc w:val="both"/>
      </w:pPr>
      <w:r>
        <w:rPr>
          <w:rFonts w:ascii="Times New Roman"/>
          <w:b w:val="false"/>
          <w:i w:val="false"/>
          <w:color w:val="000000"/>
          <w:sz w:val="28"/>
        </w:rPr>
        <w:t>
      24) Morningstar рейтинг агенттігінің "3 жұлдыздан" төмен емес рейтингтік бағасы бар Exchange Traded Funds (ETF), Exchange Traded Commodities (ETC), Exchange Traded Notes (ETN) пайлары;</w:t>
      </w:r>
    </w:p>
    <w:p>
      <w:pPr>
        <w:spacing w:after="0"/>
        <w:ind w:left="0"/>
        <w:jc w:val="both"/>
      </w:pPr>
      <w:r>
        <w:rPr>
          <w:rFonts w:ascii="Times New Roman"/>
          <w:b w:val="false"/>
          <w:i w:val="false"/>
          <w:color w:val="000000"/>
          <w:sz w:val="28"/>
        </w:rPr>
        <w:t>
      25) Қазақстан Республикасы заңды тұлғаларының Қазақстан Республикасының және басқа мемлекеттердің заңнамасына сәйкес шығарылған, Standard &amp; Poor's агенттігінің халықаралық шкала бойынша "В-"-дан төмен емес рейтингтік бағасы (эмитентте бар) немесе басқа рейтингтік агенттіктердің бірінің осыған ұқсас деңгейдегі рейтингі бар немесе Standard &amp; Poor's ұлттық шкаласы бойынша "kzBB"-дан төмен емес рейтингтік бағасы немесе басқа рейтингтік агенттіктердің бірінің ұлттық шкала бойынша осыған ұқсас деңгейдегі рейтингі бар исламдық қаржыландыру құралдары;</w:t>
      </w:r>
    </w:p>
    <w:p>
      <w:pPr>
        <w:spacing w:after="0"/>
        <w:ind w:left="0"/>
        <w:jc w:val="both"/>
      </w:pPr>
      <w:r>
        <w:rPr>
          <w:rFonts w:ascii="Times New Roman"/>
          <w:b w:val="false"/>
          <w:i w:val="false"/>
          <w:color w:val="000000"/>
          <w:sz w:val="28"/>
        </w:rPr>
        <w:t>
      26) Қазақстан Республикасы заңды тұлғаларының Қазақстан Республикасының және басқа мемлекеттердің заңнамасына сәйкес шығарылған, бас ұйымдары Standard &amp; Poor's агенттігінің халықаралық шкала бойынша "ВВВ-"-дан төмен емес рейтингтік бағасы бар немесе басқа рейтингтік агенттіктердің бірінің осыған ұқсас деңгейдегі рейтингі бар исламдық қаржыландыру құралдары;</w:t>
      </w:r>
    </w:p>
    <w:p>
      <w:pPr>
        <w:spacing w:after="0"/>
        <w:ind w:left="0"/>
        <w:jc w:val="both"/>
      </w:pPr>
      <w:r>
        <w:rPr>
          <w:rFonts w:ascii="Times New Roman"/>
          <w:b w:val="false"/>
          <w:i w:val="false"/>
          <w:color w:val="000000"/>
          <w:sz w:val="28"/>
        </w:rPr>
        <w:t>
      27) тазартылған бағалы қағаздар және металл депозиттер;</w:t>
      </w:r>
    </w:p>
    <w:p>
      <w:pPr>
        <w:spacing w:after="0"/>
        <w:ind w:left="0"/>
        <w:jc w:val="both"/>
      </w:pPr>
      <w:r>
        <w:rPr>
          <w:rFonts w:ascii="Times New Roman"/>
          <w:b w:val="false"/>
          <w:i w:val="false"/>
          <w:color w:val="000000"/>
          <w:sz w:val="28"/>
        </w:rPr>
        <w:t>
      28) бағалы қағаздардың эмитенттеріне бағалы қағаздар шығару проспектісінде көзделген олардың айналыс мерзімінің аяқталуына байланысты туындаған бағалы қағаздардың номиналдық құнын төлеу бойынша талаптар (бағалы қағаздар шығару проспектісінің талаптары бойынша мерзімі өтпеген).</w:t>
      </w:r>
    </w:p>
    <w:p>
      <w:pPr>
        <w:spacing w:after="0"/>
        <w:ind w:left="0"/>
        <w:jc w:val="both"/>
      </w:pPr>
      <w:r>
        <w:rPr>
          <w:rFonts w:ascii="Times New Roman"/>
          <w:b w:val="false"/>
          <w:i w:val="false"/>
          <w:color w:val="000000"/>
          <w:sz w:val="28"/>
        </w:rPr>
        <w:t>
      Нормативтердің мақсаты үшін мынадай есептік көрсеткіштер (индекстер) негізгі қор индекстері болып табылады:</w:t>
      </w:r>
    </w:p>
    <w:p>
      <w:pPr>
        <w:spacing w:after="0"/>
        <w:ind w:left="0"/>
        <w:jc w:val="both"/>
      </w:pPr>
      <w:r>
        <w:rPr>
          <w:rFonts w:ascii="Times New Roman"/>
          <w:b w:val="false"/>
          <w:i w:val="false"/>
          <w:color w:val="000000"/>
          <w:sz w:val="28"/>
        </w:rPr>
        <w:t>
      САС 40 (Compagnie des Agents de Change 40 Index);</w:t>
      </w:r>
    </w:p>
    <w:p>
      <w:pPr>
        <w:spacing w:after="0"/>
        <w:ind w:left="0"/>
        <w:jc w:val="both"/>
      </w:pPr>
      <w:r>
        <w:rPr>
          <w:rFonts w:ascii="Times New Roman"/>
          <w:b w:val="false"/>
          <w:i w:val="false"/>
          <w:color w:val="000000"/>
          <w:sz w:val="28"/>
        </w:rPr>
        <w:t>
      DAX (Deutscher Aktienindex);</w:t>
      </w:r>
    </w:p>
    <w:p>
      <w:pPr>
        <w:spacing w:after="0"/>
        <w:ind w:left="0"/>
        <w:jc w:val="both"/>
      </w:pPr>
      <w:r>
        <w:rPr>
          <w:rFonts w:ascii="Times New Roman"/>
          <w:b w:val="false"/>
          <w:i w:val="false"/>
          <w:color w:val="000000"/>
          <w:sz w:val="28"/>
        </w:rPr>
        <w:t>
      DJIA (Dow Jones Industrial Average);</w:t>
      </w:r>
    </w:p>
    <w:p>
      <w:pPr>
        <w:spacing w:after="0"/>
        <w:ind w:left="0"/>
        <w:jc w:val="both"/>
      </w:pPr>
      <w:r>
        <w:rPr>
          <w:rFonts w:ascii="Times New Roman"/>
          <w:b w:val="false"/>
          <w:i w:val="false"/>
          <w:color w:val="000000"/>
          <w:sz w:val="28"/>
        </w:rPr>
        <w:t>
      EURO STOXX 50 (EURO STOXX 50 Price Index);</w:t>
      </w:r>
    </w:p>
    <w:p>
      <w:pPr>
        <w:spacing w:after="0"/>
        <w:ind w:left="0"/>
        <w:jc w:val="both"/>
      </w:pPr>
      <w:r>
        <w:rPr>
          <w:rFonts w:ascii="Times New Roman"/>
          <w:b w:val="false"/>
          <w:i w:val="false"/>
          <w:color w:val="000000"/>
          <w:sz w:val="28"/>
        </w:rPr>
        <w:t>
      FTSE 100 (Financial Times Stock Exchange 100 Index);</w:t>
      </w:r>
    </w:p>
    <w:p>
      <w:pPr>
        <w:spacing w:after="0"/>
        <w:ind w:left="0"/>
        <w:jc w:val="both"/>
      </w:pPr>
      <w:r>
        <w:rPr>
          <w:rFonts w:ascii="Times New Roman"/>
          <w:b w:val="false"/>
          <w:i w:val="false"/>
          <w:color w:val="000000"/>
          <w:sz w:val="28"/>
        </w:rPr>
        <w:t>
      HSI (Hang Seng Index);</w:t>
      </w:r>
    </w:p>
    <w:p>
      <w:pPr>
        <w:spacing w:after="0"/>
        <w:ind w:left="0"/>
        <w:jc w:val="both"/>
      </w:pPr>
      <w:r>
        <w:rPr>
          <w:rFonts w:ascii="Times New Roman"/>
          <w:b w:val="false"/>
          <w:i w:val="false"/>
          <w:color w:val="000000"/>
          <w:sz w:val="28"/>
        </w:rPr>
        <w:t>
      KASE (Kazakhstan Stock Exchange Index);</w:t>
      </w:r>
    </w:p>
    <w:p>
      <w:pPr>
        <w:spacing w:after="0"/>
        <w:ind w:left="0"/>
        <w:jc w:val="both"/>
      </w:pPr>
      <w:r>
        <w:rPr>
          <w:rFonts w:ascii="Times New Roman"/>
          <w:b w:val="false"/>
          <w:i w:val="false"/>
          <w:color w:val="000000"/>
          <w:sz w:val="28"/>
        </w:rPr>
        <w:t>
      MSCI World Index (Morgan Stanley Capital International World Index);</w:t>
      </w:r>
    </w:p>
    <w:p>
      <w:pPr>
        <w:spacing w:after="0"/>
        <w:ind w:left="0"/>
        <w:jc w:val="both"/>
      </w:pPr>
      <w:r>
        <w:rPr>
          <w:rFonts w:ascii="Times New Roman"/>
          <w:b w:val="false"/>
          <w:i w:val="false"/>
          <w:color w:val="000000"/>
          <w:sz w:val="28"/>
        </w:rPr>
        <w:t>
      MOEX Russia (Moscow Exchange Russia Index);</w:t>
      </w:r>
    </w:p>
    <w:p>
      <w:pPr>
        <w:spacing w:after="0"/>
        <w:ind w:left="0"/>
        <w:jc w:val="both"/>
      </w:pPr>
      <w:r>
        <w:rPr>
          <w:rFonts w:ascii="Times New Roman"/>
          <w:b w:val="false"/>
          <w:i w:val="false"/>
          <w:color w:val="000000"/>
          <w:sz w:val="28"/>
        </w:rPr>
        <w:t>
      NIKKEI 225 (Nikkei-225 Stock Average Index);</w:t>
      </w:r>
    </w:p>
    <w:p>
      <w:pPr>
        <w:spacing w:after="0"/>
        <w:ind w:left="0"/>
        <w:jc w:val="both"/>
      </w:pPr>
      <w:r>
        <w:rPr>
          <w:rFonts w:ascii="Times New Roman"/>
          <w:b w:val="false"/>
          <w:i w:val="false"/>
          <w:color w:val="000000"/>
          <w:sz w:val="28"/>
        </w:rPr>
        <w:t>
      RTSI (Russian Trade System Index);</w:t>
      </w:r>
    </w:p>
    <w:p>
      <w:pPr>
        <w:spacing w:after="0"/>
        <w:ind w:left="0"/>
        <w:jc w:val="both"/>
      </w:pPr>
      <w:r>
        <w:rPr>
          <w:rFonts w:ascii="Times New Roman"/>
          <w:b w:val="false"/>
          <w:i w:val="false"/>
          <w:color w:val="000000"/>
          <w:sz w:val="28"/>
        </w:rPr>
        <w:t>
      S&amp;P 500 (Standard and Poor's 500 Index);</w:t>
      </w:r>
    </w:p>
    <w:p>
      <w:pPr>
        <w:spacing w:after="0"/>
        <w:ind w:left="0"/>
        <w:jc w:val="both"/>
      </w:pPr>
      <w:r>
        <w:rPr>
          <w:rFonts w:ascii="Times New Roman"/>
          <w:b w:val="false"/>
          <w:i w:val="false"/>
          <w:color w:val="000000"/>
          <w:sz w:val="28"/>
        </w:rPr>
        <w:t>
      TOPIX 100 (Tokyo Stock Price 100 Index);</w:t>
      </w:r>
    </w:p>
    <w:p>
      <w:pPr>
        <w:spacing w:after="0"/>
        <w:ind w:left="0"/>
        <w:jc w:val="both"/>
      </w:pPr>
      <w:r>
        <w:rPr>
          <w:rFonts w:ascii="Times New Roman"/>
          <w:b w:val="false"/>
          <w:i w:val="false"/>
          <w:color w:val="000000"/>
          <w:sz w:val="28"/>
        </w:rPr>
        <w:t>
      NASDAQ-100 (Nasdaq-100 Index).</w:t>
      </w:r>
    </w:p>
    <w:p>
      <w:pPr>
        <w:spacing w:after="0"/>
        <w:ind w:left="0"/>
        <w:jc w:val="both"/>
      </w:pPr>
      <w:r>
        <w:rPr>
          <w:rFonts w:ascii="Times New Roman"/>
          <w:b w:val="false"/>
          <w:i w:val="false"/>
          <w:color w:val="000000"/>
          <w:sz w:val="28"/>
        </w:rPr>
        <w:t xml:space="preserve">
      Осы тармақта көрсетілген қаржы құралдары Нормативтерге </w:t>
      </w:r>
      <w:r>
        <w:rPr>
          <w:rFonts w:ascii="Times New Roman"/>
          <w:b w:val="false"/>
          <w:i w:val="false"/>
          <w:color w:val="000000"/>
          <w:sz w:val="28"/>
        </w:rPr>
        <w:t>5-қосымшаға</w:t>
      </w:r>
      <w:r>
        <w:rPr>
          <w:rFonts w:ascii="Times New Roman"/>
          <w:b w:val="false"/>
          <w:i w:val="false"/>
          <w:color w:val="000000"/>
          <w:sz w:val="28"/>
        </w:rPr>
        <w:t xml:space="preserve"> сәйкес Исламдық сақтандыру (қайта сақтандыру) ұйымының өтімділігі жоғары активтерінің кестесінде көрсетілген көлемде өтімділігі жоғары активтер есебіне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өзгеріс енгізілді – ҚР Ұлттық Банкі Басқармасының 28.11.2019 </w:t>
      </w:r>
      <w:r>
        <w:rPr>
          <w:rFonts w:ascii="Times New Roman"/>
          <w:b w:val="false"/>
          <w:i w:val="false"/>
          <w:color w:val="000000"/>
          <w:sz w:val="28"/>
        </w:rPr>
        <w:t>№ 214</w:t>
      </w:r>
      <w:r>
        <w:rPr>
          <w:rFonts w:ascii="Times New Roman"/>
          <w:b w:val="false"/>
          <w:i w:val="false"/>
          <w:color w:val="ff0000"/>
          <w:sz w:val="28"/>
        </w:rPr>
        <w:t xml:space="preserve"> (01.01.2020 бастап қолданысқа енгізіледі) қаулыларымен.</w:t>
      </w:r>
      <w:r>
        <w:br/>
      </w:r>
      <w:r>
        <w:rPr>
          <w:rFonts w:ascii="Times New Roman"/>
          <w:b w:val="false"/>
          <w:i w:val="false"/>
          <w:color w:val="000000"/>
          <w:sz w:val="28"/>
        </w:rPr>
        <w:t>
</w:t>
      </w:r>
    </w:p>
    <w:bookmarkStart w:name="z64" w:id="60"/>
    <w:p>
      <w:pPr>
        <w:spacing w:after="0"/>
        <w:ind w:left="0"/>
        <w:jc w:val="both"/>
      </w:pPr>
      <w:r>
        <w:rPr>
          <w:rFonts w:ascii="Times New Roman"/>
          <w:b w:val="false"/>
          <w:i w:val="false"/>
          <w:color w:val="000000"/>
          <w:sz w:val="28"/>
        </w:rPr>
        <w:t>
      35. Нормативтердің мақсаты үшін мына ұйымдар халықаралық қаржы ұйымдары болып табылады:</w:t>
      </w:r>
    </w:p>
    <w:bookmarkEnd w:id="60"/>
    <w:p>
      <w:pPr>
        <w:spacing w:after="0"/>
        <w:ind w:left="0"/>
        <w:jc w:val="both"/>
      </w:pPr>
      <w:r>
        <w:rPr>
          <w:rFonts w:ascii="Times New Roman"/>
          <w:b w:val="false"/>
          <w:i w:val="false"/>
          <w:color w:val="000000"/>
          <w:sz w:val="28"/>
        </w:rPr>
        <w:t>
      Азия даму банкі (the Asian Development Bank);</w:t>
      </w:r>
    </w:p>
    <w:p>
      <w:pPr>
        <w:spacing w:after="0"/>
        <w:ind w:left="0"/>
        <w:jc w:val="both"/>
      </w:pPr>
      <w:r>
        <w:rPr>
          <w:rFonts w:ascii="Times New Roman"/>
          <w:b w:val="false"/>
          <w:i w:val="false"/>
          <w:color w:val="000000"/>
          <w:sz w:val="28"/>
        </w:rPr>
        <w:t>
      Америкааралық даму банкі (the Inter-American Development Bank);</w:t>
      </w:r>
    </w:p>
    <w:p>
      <w:pPr>
        <w:spacing w:after="0"/>
        <w:ind w:left="0"/>
        <w:jc w:val="both"/>
      </w:pPr>
      <w:r>
        <w:rPr>
          <w:rFonts w:ascii="Times New Roman"/>
          <w:b w:val="false"/>
          <w:i w:val="false"/>
          <w:color w:val="000000"/>
          <w:sz w:val="28"/>
        </w:rPr>
        <w:t>
      Африка даму банкі (the African Development Bank);</w:t>
      </w:r>
    </w:p>
    <w:p>
      <w:pPr>
        <w:spacing w:after="0"/>
        <w:ind w:left="0"/>
        <w:jc w:val="both"/>
      </w:pPr>
      <w:r>
        <w:rPr>
          <w:rFonts w:ascii="Times New Roman"/>
          <w:b w:val="false"/>
          <w:i w:val="false"/>
          <w:color w:val="000000"/>
          <w:sz w:val="28"/>
        </w:rPr>
        <w:t>
      Еуразия даму банкі (Eurasian Development Bank);</w:t>
      </w:r>
    </w:p>
    <w:p>
      <w:pPr>
        <w:spacing w:after="0"/>
        <w:ind w:left="0"/>
        <w:jc w:val="both"/>
      </w:pPr>
      <w:r>
        <w:rPr>
          <w:rFonts w:ascii="Times New Roman"/>
          <w:b w:val="false"/>
          <w:i w:val="false"/>
          <w:color w:val="000000"/>
          <w:sz w:val="28"/>
        </w:rPr>
        <w:t>
      Еуропалық қайта құру және даму банкі (the European Bank for Reconstruction and Development);</w:t>
      </w:r>
    </w:p>
    <w:p>
      <w:pPr>
        <w:spacing w:after="0"/>
        <w:ind w:left="0"/>
        <w:jc w:val="both"/>
      </w:pPr>
      <w:r>
        <w:rPr>
          <w:rFonts w:ascii="Times New Roman"/>
          <w:b w:val="false"/>
          <w:i w:val="false"/>
          <w:color w:val="000000"/>
          <w:sz w:val="28"/>
        </w:rPr>
        <w:t>
      Еуропалық инвестициялық банк (the European Investment Bank);</w:t>
      </w:r>
    </w:p>
    <w:p>
      <w:pPr>
        <w:spacing w:after="0"/>
        <w:ind w:left="0"/>
        <w:jc w:val="both"/>
      </w:pPr>
      <w:r>
        <w:rPr>
          <w:rFonts w:ascii="Times New Roman"/>
          <w:b w:val="false"/>
          <w:i w:val="false"/>
          <w:color w:val="000000"/>
          <w:sz w:val="28"/>
        </w:rPr>
        <w:t>
      Еуропалық кеңестің даму банкі (the Council of Europe Development Bank);</w:t>
      </w:r>
    </w:p>
    <w:p>
      <w:pPr>
        <w:spacing w:after="0"/>
        <w:ind w:left="0"/>
        <w:jc w:val="both"/>
      </w:pPr>
      <w:r>
        <w:rPr>
          <w:rFonts w:ascii="Times New Roman"/>
          <w:b w:val="false"/>
          <w:i w:val="false"/>
          <w:color w:val="000000"/>
          <w:sz w:val="28"/>
        </w:rPr>
        <w:t>
      Жеке секторды дамыту жөніндегі исламдық корпорация (the Islamic Corporation for the Development of the Private Sector);</w:t>
      </w:r>
    </w:p>
    <w:p>
      <w:pPr>
        <w:spacing w:after="0"/>
        <w:ind w:left="0"/>
        <w:jc w:val="both"/>
      </w:pPr>
      <w:r>
        <w:rPr>
          <w:rFonts w:ascii="Times New Roman"/>
          <w:b w:val="false"/>
          <w:i w:val="false"/>
          <w:color w:val="000000"/>
          <w:sz w:val="28"/>
        </w:rPr>
        <w:t>
      Исламдық даму банкі (the Islamic Development Bank);</w:t>
      </w:r>
    </w:p>
    <w:p>
      <w:pPr>
        <w:spacing w:after="0"/>
        <w:ind w:left="0"/>
        <w:jc w:val="both"/>
      </w:pPr>
      <w:r>
        <w:rPr>
          <w:rFonts w:ascii="Times New Roman"/>
          <w:b w:val="false"/>
          <w:i w:val="false"/>
          <w:color w:val="000000"/>
          <w:sz w:val="28"/>
        </w:rPr>
        <w:t>
      Инвестицияларға кепілдік берудің көп жақты агенттігі (the Multilateral Investment Guarantee Agency);</w:t>
      </w:r>
    </w:p>
    <w:p>
      <w:pPr>
        <w:spacing w:after="0"/>
        <w:ind w:left="0"/>
        <w:jc w:val="both"/>
      </w:pPr>
      <w:r>
        <w:rPr>
          <w:rFonts w:ascii="Times New Roman"/>
          <w:b w:val="false"/>
          <w:i w:val="false"/>
          <w:color w:val="000000"/>
          <w:sz w:val="28"/>
        </w:rPr>
        <w:t>
      Скандинавия инвестиция банкі (the Nordic Investment Bank);</w:t>
      </w:r>
    </w:p>
    <w:p>
      <w:pPr>
        <w:spacing w:after="0"/>
        <w:ind w:left="0"/>
        <w:jc w:val="both"/>
      </w:pPr>
      <w:r>
        <w:rPr>
          <w:rFonts w:ascii="Times New Roman"/>
          <w:b w:val="false"/>
          <w:i w:val="false"/>
          <w:color w:val="000000"/>
          <w:sz w:val="28"/>
        </w:rPr>
        <w:t>
      Халықаралық валюта қоры (the International Monetary Fund);</w:t>
      </w:r>
    </w:p>
    <w:p>
      <w:pPr>
        <w:spacing w:after="0"/>
        <w:ind w:left="0"/>
        <w:jc w:val="both"/>
      </w:pPr>
      <w:r>
        <w:rPr>
          <w:rFonts w:ascii="Times New Roman"/>
          <w:b w:val="false"/>
          <w:i w:val="false"/>
          <w:color w:val="000000"/>
          <w:sz w:val="28"/>
        </w:rPr>
        <w:t>
      Халықаралық даму қауымдастығы (the International Development Association);</w:t>
      </w:r>
    </w:p>
    <w:p>
      <w:pPr>
        <w:spacing w:after="0"/>
        <w:ind w:left="0"/>
        <w:jc w:val="both"/>
      </w:pPr>
      <w:r>
        <w:rPr>
          <w:rFonts w:ascii="Times New Roman"/>
          <w:b w:val="false"/>
          <w:i w:val="false"/>
          <w:color w:val="000000"/>
          <w:sz w:val="28"/>
        </w:rPr>
        <w:t>
      Халықаралық есеп айырысулар банкі (the Bank for International Settlements);</w:t>
      </w:r>
    </w:p>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p>
      <w:pPr>
        <w:spacing w:after="0"/>
        <w:ind w:left="0"/>
        <w:jc w:val="both"/>
      </w:pPr>
      <w:r>
        <w:rPr>
          <w:rFonts w:ascii="Times New Roman"/>
          <w:b w:val="false"/>
          <w:i w:val="false"/>
          <w:color w:val="000000"/>
          <w:sz w:val="28"/>
        </w:rPr>
        <w:t>
      Халықаралық қаржы корпорациясы (the International Finance Corporation).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65" w:id="61"/>
    <w:p>
      <w:pPr>
        <w:spacing w:after="0"/>
        <w:ind w:left="0"/>
        <w:jc w:val="both"/>
      </w:pPr>
      <w:r>
        <w:rPr>
          <w:rFonts w:ascii="Times New Roman"/>
          <w:b w:val="false"/>
          <w:i w:val="false"/>
          <w:color w:val="000000"/>
          <w:sz w:val="28"/>
        </w:rPr>
        <w:t>
      36. Исламдық сақтандыру (қайта сақтандыру) ұйымының сапасы және өтімділігі бойынша активтерінің және исламдық сақтандыру (қайта сақтандыру) ұйымының өтімділігі жоғары активтерінің сомасын есептеу үшін мыналар есепке алынбайды:</w:t>
      </w:r>
    </w:p>
    <w:bookmarkEnd w:id="61"/>
    <w:p>
      <w:pPr>
        <w:spacing w:after="0"/>
        <w:ind w:left="0"/>
        <w:jc w:val="both"/>
      </w:pPr>
      <w:r>
        <w:rPr>
          <w:rFonts w:ascii="Times New Roman"/>
          <w:b w:val="false"/>
          <w:i w:val="false"/>
          <w:color w:val="000000"/>
          <w:sz w:val="28"/>
        </w:rPr>
        <w:t>
      1) исламдық сақтандыру (қайта сақтандыру) ұйымының міндеттемелері бойынша қамтамасыз ету болып табылатын және (немесе) исламдық сақтандыру (қайта сақтандыру) ұйымының меншік құқығы шектеулі активтер;</w:t>
      </w:r>
    </w:p>
    <w:p>
      <w:pPr>
        <w:spacing w:after="0"/>
        <w:ind w:left="0"/>
        <w:jc w:val="both"/>
      </w:pPr>
      <w:r>
        <w:rPr>
          <w:rFonts w:ascii="Times New Roman"/>
          <w:b w:val="false"/>
          <w:i w:val="false"/>
          <w:color w:val="000000"/>
          <w:sz w:val="28"/>
        </w:rPr>
        <w:t>
      2) банктерде Standard &amp; Poor's агенттігінің халықаралық шкала бойынша "ВB"-дан төмен емес ұзақ мерзімді кредиттік рейтингі бар немесе басқа рейтингтік агенттіктердің бірінің осыған ұқсас деңгейдегі рейтингі бар немесе Standard &amp; Poor's ұлттық шкала бойынша "kzA+"-дан төмен емес рейтингтік бағасы бар немесе басқа рейтингтік агенттіктердің бірінің ұлттық шкала бойынша осыған ұқсас деңгейдегі рейтингі бар жағдайларды қоспағанда, Заңға сәйкес исламдық сақтандыру (қайта сақтандыру) ұйымының ірі қатысушылары немесе исламдық сақтандыру (қайта сақтандыру) ұйымы ірі қатысушы немесе банк холдингі болып табылатын екінші деңгейдегі банктердегі салымдар және акциялар;</w:t>
      </w:r>
    </w:p>
    <w:p>
      <w:pPr>
        <w:spacing w:after="0"/>
        <w:ind w:left="0"/>
        <w:jc w:val="both"/>
      </w:pPr>
      <w:r>
        <w:rPr>
          <w:rFonts w:ascii="Times New Roman"/>
          <w:b w:val="false"/>
          <w:i w:val="false"/>
          <w:color w:val="000000"/>
          <w:sz w:val="28"/>
        </w:rPr>
        <w:t>
      3) исламдық сақтандыру (қайта сақтандыру) ұйымымен ерекше қатынастар арқылы байланысты тұлғалар болып табылатын заңды тұлғалар шығарған бағалы қағаздар.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66" w:id="62"/>
    <w:p>
      <w:pPr>
        <w:spacing w:after="0"/>
        <w:ind w:left="0"/>
        <w:jc w:val="left"/>
      </w:pPr>
      <w:r>
        <w:rPr>
          <w:rFonts w:ascii="Times New Roman"/>
          <w:b/>
          <w:i w:val="false"/>
          <w:color w:val="000000"/>
        </w:rPr>
        <w:t xml:space="preserve"> 5-тарау. Активтерді әртараптандыру нормативтері</w:t>
      </w:r>
    </w:p>
    <w:bookmarkEnd w:id="62"/>
    <w:bookmarkStart w:name="z67" w:id="63"/>
    <w:p>
      <w:pPr>
        <w:spacing w:after="0"/>
        <w:ind w:left="0"/>
        <w:jc w:val="both"/>
      </w:pPr>
      <w:r>
        <w:rPr>
          <w:rFonts w:ascii="Times New Roman"/>
          <w:b w:val="false"/>
          <w:i w:val="false"/>
          <w:color w:val="000000"/>
          <w:sz w:val="28"/>
        </w:rPr>
        <w:t>
      37. Исламдық сақтандыру (қайта сақтандыру) ұйымы активтерді әртараптандырудың мынадай нормативтерін сақтайды:</w:t>
      </w:r>
    </w:p>
    <w:bookmarkEnd w:id="63"/>
    <w:p>
      <w:pPr>
        <w:spacing w:after="0"/>
        <w:ind w:left="0"/>
        <w:jc w:val="both"/>
      </w:pPr>
      <w:r>
        <w:rPr>
          <w:rFonts w:ascii="Times New Roman"/>
          <w:b w:val="false"/>
          <w:i w:val="false"/>
          <w:color w:val="000000"/>
          <w:sz w:val="28"/>
        </w:rPr>
        <w:t>
      1) Standard &amp; Poor's агенттігінің халықаралық шкаласы бойынша "ВВ-"-тен төмен емес ұзақ мерзімді кредиттік рейтингі немесе басқа рейтингтік агенттіктердің бірінің осыған ұқсас деңгейдегі рейтингі бар немесе Standard &amp; Poor's агенттігінің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бейрезидент-бас банкінің Қазақстан Республикасының резидент-еншілес банкі болып табылатын екінші деңгейдегі бір банкте және осы банктің үлестес тұлғаларында исламдық бағалы қағаздарға, салымдар мен ақшаға инвестициялардың жиынтық баланстық құны - Нормативтердің 32-тармағына сәйкес есептелген активтер сомасының 20 (жиырма) пайызынан аспайды;</w:t>
      </w:r>
    </w:p>
    <w:p>
      <w:pPr>
        <w:spacing w:after="0"/>
        <w:ind w:left="0"/>
        <w:jc w:val="both"/>
      </w:pPr>
      <w:r>
        <w:rPr>
          <w:rFonts w:ascii="Times New Roman"/>
          <w:b w:val="false"/>
          <w:i w:val="false"/>
          <w:color w:val="000000"/>
          <w:sz w:val="28"/>
        </w:rPr>
        <w:t xml:space="preserve">
      2) Standard &amp; Poor's агенттігінің халықаралық шкаласы бойынша "В"-дан "В+"-ке дейін ұзақ мерзімді кредиттік рейтингі немесе басқа рейтингтік агенттіктердің бірінің осыған ұқсас деңгейдегі рейтингі бар екінші деңгейдегі бір банкте және осы банктің үлестес тұлғаларында исламдық бағалы қағаздарға, салымдар мен ақшаға инвестициялардың жиынтық баланстық құны - Нормативтердің </w:t>
      </w:r>
      <w:r>
        <w:rPr>
          <w:rFonts w:ascii="Times New Roman"/>
          <w:b w:val="false"/>
          <w:i w:val="false"/>
          <w:color w:val="000000"/>
          <w:sz w:val="28"/>
        </w:rPr>
        <w:t>32-тармағына</w:t>
      </w:r>
      <w:r>
        <w:rPr>
          <w:rFonts w:ascii="Times New Roman"/>
          <w:b w:val="false"/>
          <w:i w:val="false"/>
          <w:color w:val="000000"/>
          <w:sz w:val="28"/>
        </w:rPr>
        <w:t xml:space="preserve"> сәйкес есептелген активтер сомасының 15 (он бес) пайызынан аспайды;</w:t>
      </w:r>
    </w:p>
    <w:p>
      <w:pPr>
        <w:spacing w:after="0"/>
        <w:ind w:left="0"/>
        <w:jc w:val="both"/>
      </w:pPr>
      <w:r>
        <w:rPr>
          <w:rFonts w:ascii="Times New Roman"/>
          <w:b w:val="false"/>
          <w:i w:val="false"/>
          <w:color w:val="000000"/>
          <w:sz w:val="28"/>
        </w:rPr>
        <w:t>
      3) Standard &amp; Poor's агенттігінің халықаралық шкаласы бойынша "В-"-тен ұзақ мерзімді кредиттік рейтингі немесе басқа рейтингтік агенттіктердің бірінің осыған ұқсас деңгейдегі рейтингі бар екінші деңгейдегі бір банкте және осы банктің үлестес тұлғаларында исламдық бағалы қағаздарға, салымдар мен ақшаға инвестициялардың жиынтық баланстық құны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4) екінші деңгейдегі банк болып табылмайтын бір заңды тұлғада және осы заңды тұлғаның үлестес тұлғаларында исламдық бағалы қағаздарға және ақшаға инвестициялардың жиынтық баланстық құны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5) тазартылған бағалы металдар мен металл депозиттерге күнтізбелік 12 (он екі) айдан аспайтын мерзімге жиынтық орналастыру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6) шет мемлекеттің орталық үкіметі шығарған, мемлекеттік мәртебесі бар исламдық бағалы қағаздарға инвестициялардың жиынтық баланстық құны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xml:space="preserve">
      7) Нормативтердің </w:t>
      </w:r>
      <w:r>
        <w:rPr>
          <w:rFonts w:ascii="Times New Roman"/>
          <w:b w:val="false"/>
          <w:i w:val="false"/>
          <w:color w:val="000000"/>
          <w:sz w:val="28"/>
        </w:rPr>
        <w:t>35-тармағында</w:t>
      </w:r>
      <w:r>
        <w:rPr>
          <w:rFonts w:ascii="Times New Roman"/>
          <w:b w:val="false"/>
          <w:i w:val="false"/>
          <w:color w:val="000000"/>
          <w:sz w:val="28"/>
        </w:rPr>
        <w:t xml:space="preserve"> тізбесі белгіленген халықаралық қаржы ұйымының исламдық бағалы қағаздарына инвестициялардың жиынтық баланстық құны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xml:space="preserve">
      8) Нормативтердің </w:t>
      </w:r>
      <w:r>
        <w:rPr>
          <w:rFonts w:ascii="Times New Roman"/>
          <w:b w:val="false"/>
          <w:i w:val="false"/>
          <w:color w:val="000000"/>
          <w:sz w:val="28"/>
        </w:rPr>
        <w:t>34-тармағы</w:t>
      </w:r>
      <w:r>
        <w:rPr>
          <w:rFonts w:ascii="Times New Roman"/>
          <w:b w:val="false"/>
          <w:i w:val="false"/>
          <w:color w:val="000000"/>
          <w:sz w:val="28"/>
        </w:rPr>
        <w:t xml:space="preserve"> 23) және 24) тармақшаларының талаптарына сәйкес келетін пайларға инвестициялардың жиынтық баланстық құны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xml:space="preserve">
      9) ашық және интервалдық инвестициялық пай қорларының пайларына инвестициялардың жиынтық баланстық құны - Нормативтердің </w:t>
      </w:r>
      <w:r>
        <w:rPr>
          <w:rFonts w:ascii="Times New Roman"/>
          <w:b w:val="false"/>
          <w:i w:val="false"/>
          <w:color w:val="000000"/>
          <w:sz w:val="28"/>
        </w:rPr>
        <w:t>32-тармағына</w:t>
      </w:r>
      <w:r>
        <w:rPr>
          <w:rFonts w:ascii="Times New Roman"/>
          <w:b w:val="false"/>
          <w:i w:val="false"/>
          <w:color w:val="000000"/>
          <w:sz w:val="28"/>
        </w:rPr>
        <w:t xml:space="preserve"> сәйкес есептелген активтер сомасының 5 (бес) пайызынан аспайды;</w:t>
      </w:r>
    </w:p>
    <w:p>
      <w:pPr>
        <w:spacing w:after="0"/>
        <w:ind w:left="0"/>
        <w:jc w:val="both"/>
      </w:pPr>
      <w:r>
        <w:rPr>
          <w:rFonts w:ascii="Times New Roman"/>
          <w:b w:val="false"/>
          <w:i w:val="false"/>
          <w:color w:val="000000"/>
          <w:sz w:val="28"/>
        </w:rPr>
        <w:t>
      10) Қазақстан Республикасының жергілікті атқарушы органдары шығарған борыштық бағалы қағаздарға инвестициялардың жиынтық баланстық құны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11) Нормативтердің 34-тармағы 25) және 26) тармақшаларының талаптарына сәйкес келетін исламдық қаржыландыру құралдарына инвестициялардың жиынтық баланстық құны - Нормативтердің 32-тармағына сәйкес есептелген активтер сомасының 10 (он) пайызынан аспайды.</w:t>
      </w:r>
    </w:p>
    <w:p>
      <w:pPr>
        <w:spacing w:after="0"/>
        <w:ind w:left="0"/>
        <w:jc w:val="both"/>
      </w:pPr>
      <w:r>
        <w:rPr>
          <w:rFonts w:ascii="Times New Roman"/>
          <w:b w:val="false"/>
          <w:i w:val="false"/>
          <w:color w:val="000000"/>
          <w:sz w:val="28"/>
        </w:rPr>
        <w:t>
      Исламдық сақтандыру (қайта сақтандыру) ұйымының борыштық бағалы қағаздарға инвестициялары Қазақстан Республикасының екінші деңгейдегі банкінің бір эмиссиясындағы облигациялардың жалпы көлемінің 25 (жиырма бес) пайызынан аспайды.</w:t>
      </w:r>
    </w:p>
    <w:p>
      <w:pPr>
        <w:spacing w:after="0"/>
        <w:ind w:left="0"/>
        <w:jc w:val="both"/>
      </w:pPr>
      <w:r>
        <w:rPr>
          <w:rFonts w:ascii="Times New Roman"/>
          <w:b w:val="false"/>
          <w:i w:val="false"/>
          <w:color w:val="000000"/>
          <w:sz w:val="28"/>
        </w:rPr>
        <w:t>
      Осы тармақтың 1), 2) және 3) тармақшаларында көрсетілген активтерді әртараптандырудың нормативтерін есептеу кезінде екінші деңгейдегі банктің және оның үлестес тұлғаларының активтеріне жиынтық орналастыру үлестес тұлғалардың осы тобында активтерді орналастырудың ең жоғары рұқсат етілген лимитіне қарай нормативтердің бірінде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68" w:id="64"/>
    <w:p>
      <w:pPr>
        <w:spacing w:after="0"/>
        <w:ind w:left="0"/>
        <w:jc w:val="both"/>
      </w:pPr>
      <w:r>
        <w:rPr>
          <w:rFonts w:ascii="Times New Roman"/>
          <w:b w:val="false"/>
          <w:i w:val="false"/>
          <w:color w:val="000000"/>
          <w:sz w:val="28"/>
        </w:rPr>
        <w:t>
      38. Нормативтердің 37-тармағында көрсетілген әртараптандыру нормативтері Қазақстан Республикасы Ұлттық Банкінің, жеке тұлғалардың кәсіпкерлік қызметпен байланысты емес ипотекалық қарыздарын сатып алуды жүзеге асыратын, акцияларының бір жүз пайызы Қазақстан Республикасының Ұлттық Банкіне тиесілі заң тұлғаның, Қазақстан Республикасы Қаржы министрлігінің және ұлттық басқарушы холдингтердің бағалы қағаздарына қолданылмайды.</w:t>
      </w:r>
    </w:p>
    <w:bookmarkEnd w:id="64"/>
    <w:p>
      <w:pPr>
        <w:spacing w:after="0"/>
        <w:ind w:left="0"/>
        <w:jc w:val="both"/>
      </w:pPr>
      <w:r>
        <w:rPr>
          <w:rFonts w:ascii="Times New Roman"/>
          <w:b w:val="false"/>
          <w:i w:val="false"/>
          <w:color w:val="000000"/>
          <w:sz w:val="28"/>
        </w:rPr>
        <w:t>
      Активтерді әртараптандыру нормативтерін есептеу мақсаттары үшін ұлттық басқарушы холдинг арқылы ғана үлестес болып табылатын тұлғалар ұйымның үлестес тұлғалары болып танылмайды.</w:t>
      </w:r>
    </w:p>
    <w:bookmarkStart w:name="z69" w:id="65"/>
    <w:p>
      <w:pPr>
        <w:spacing w:after="0"/>
        <w:ind w:left="0"/>
        <w:jc w:val="both"/>
      </w:pPr>
      <w:r>
        <w:rPr>
          <w:rFonts w:ascii="Times New Roman"/>
          <w:b w:val="false"/>
          <w:i w:val="false"/>
          <w:color w:val="000000"/>
          <w:sz w:val="28"/>
        </w:rPr>
        <w:t>
      39. Есепті күнгі исламдық қайта сақтандыру активтерін шегергенде, исламдық сақтандыру (қайта сақтандыру) ұйымы активтерінің құны ұлттық валюта бағамының өзгеруіне байланысты алдыңғы есепті күнгі исламдық қайта сақтандыру (қайта сақтандыру) активтерін шегергенде исламдық сақтандыру (қайта сақтандыру) ұйымы активтері құнының 20 (жиырма) және одан көп пайызына өзгерген кезде исламдық сақтандыру (қайта сақтандыру) ұйымы осы активтерді әртараптандыру нормативтері асып кеткен күннен бастап 3 (үш) айдың ішінде активтерді әртараптандыру нормативтерін Нормативтердің 37-тармағының талаптарына сәйкес келтіреді.</w:t>
      </w:r>
    </w:p>
    <w:bookmarkEnd w:id="65"/>
    <w:p>
      <w:pPr>
        <w:spacing w:after="0"/>
        <w:ind w:left="0"/>
        <w:jc w:val="both"/>
      </w:pPr>
      <w:r>
        <w:rPr>
          <w:rFonts w:ascii="Times New Roman"/>
          <w:b w:val="false"/>
          <w:i w:val="false"/>
          <w:color w:val="000000"/>
          <w:sz w:val="28"/>
        </w:rPr>
        <w:t>
      Екінші деңгейдегі банктің рейтингі Нормативтердің 37-тармағының 1), 2) және 3) тармақшаларында әртараптандырудың тиісті нормативі үшін көзделген деңгейден төмен төмендеген кезде исламдық сақтандыру (қайта сақтандыру) ұйымы осы активтерді әртараптандыру нормативтері асып кеткен күннен бастап 1 (бір) айдың ішінде активтерді әртараптандыру нормативтерін Нормативтердің 37-тармағы 1), 2) және 3) тармақшаларының талаптарына сәйкес келтіреді.</w:t>
      </w:r>
    </w:p>
    <w:p>
      <w:pPr>
        <w:spacing w:after="0"/>
        <w:ind w:left="0"/>
        <w:jc w:val="both"/>
      </w:pPr>
      <w:r>
        <w:rPr>
          <w:rFonts w:ascii="Times New Roman"/>
          <w:b w:val="false"/>
          <w:i w:val="false"/>
          <w:color w:val="000000"/>
          <w:sz w:val="28"/>
        </w:rPr>
        <w:t>
      Екінші деңгейдегі банктер және (немесе) екінші деңгейдегі банк болып табылмайтын заңды тұлғалар болып табылмайтын заңды тұлғалар арасындағы үлестік туындаған кезде исламдық сақтандыру (қайта сақтандыру) ұйымы осы активтерді әртараптандыру нормативтері асып кеткен күннен бастап 1 (бір) айдың ішінде активтерді әртараптандыру нормативтерін Нормативтердің 37-тармағы 1), 2) және 3) тармақшаларының талаптарына сәйкес келтіреді.</w:t>
      </w:r>
    </w:p>
    <w:p>
      <w:pPr>
        <w:spacing w:after="0"/>
        <w:ind w:left="0"/>
        <w:jc w:val="both"/>
      </w:pPr>
      <w:r>
        <w:rPr>
          <w:rFonts w:ascii="Times New Roman"/>
          <w:b w:val="false"/>
          <w:i w:val="false"/>
          <w:color w:val="000000"/>
          <w:sz w:val="28"/>
        </w:rPr>
        <w:t>
      Исламдық қайта сақтандырушыдан екінші деңгейдегі банктің ағымдағы шотына Нормативтердің 32-тармағына сәйкес есептелген активтер сомасының 10 (он) пайызынан асатын өтемақы келіп түскен кезде исламдық сақтандыру (қайта сақтандыру) ұйымы осы активтерді әртараптандыру нормативтері асып кеткен күннен бастап 3 (үш) айдың ішінде активтерді әртараптандыру нормативтерін Нормативтердің 37-тармағы 1), 2) және 3) тармақшаларының талаптарына сәйкес келтіреді.</w:t>
      </w:r>
    </w:p>
    <w:p>
      <w:pPr>
        <w:spacing w:after="0"/>
        <w:ind w:left="0"/>
        <w:jc w:val="both"/>
      </w:pPr>
      <w:r>
        <w:rPr>
          <w:rFonts w:ascii="Times New Roman"/>
          <w:b w:val="false"/>
          <w:i w:val="false"/>
          <w:color w:val="000000"/>
          <w:sz w:val="28"/>
        </w:rPr>
        <w:t>
      Активтерді әртараптандыру нормативтерінің осы тармақтың бірінші, екінші, үшінші және төртінші бөліктерінде белгіленген мерзім ішінде асып кетуі активтерді әртараптандыру нормативтерінің бұзылуы болып саналмайды.</w:t>
      </w:r>
    </w:p>
    <w:bookmarkStart w:name="z70" w:id="66"/>
    <w:p>
      <w:pPr>
        <w:spacing w:after="0"/>
        <w:ind w:left="0"/>
        <w:jc w:val="left"/>
      </w:pPr>
      <w:r>
        <w:rPr>
          <w:rFonts w:ascii="Times New Roman"/>
          <w:b/>
          <w:i w:val="false"/>
          <w:color w:val="000000"/>
        </w:rPr>
        <w:t xml:space="preserve"> 6-тарау. Исламдық сақтандыру (қайта сақтандыру) ұйымдары үшін сақталуға міндетті өзге де нормалар мен лимиттер</w:t>
      </w:r>
    </w:p>
    <w:bookmarkEnd w:id="66"/>
    <w:bookmarkStart w:name="z71" w:id="67"/>
    <w:p>
      <w:pPr>
        <w:spacing w:after="0"/>
        <w:ind w:left="0"/>
        <w:jc w:val="left"/>
      </w:pPr>
      <w:r>
        <w:rPr>
          <w:rFonts w:ascii="Times New Roman"/>
          <w:b/>
          <w:i w:val="false"/>
          <w:color w:val="000000"/>
        </w:rPr>
        <w:t xml:space="preserve"> 1-параграф. Исламдық сақтандыру (қайта сақтандыру) ұйымдары үшін сақталуға міндетті өзге де нормалар</w:t>
      </w:r>
    </w:p>
    <w:bookmarkEnd w:id="67"/>
    <w:bookmarkStart w:name="z72" w:id="68"/>
    <w:p>
      <w:pPr>
        <w:spacing w:after="0"/>
        <w:ind w:left="0"/>
        <w:jc w:val="both"/>
      </w:pPr>
      <w:r>
        <w:rPr>
          <w:rFonts w:ascii="Times New Roman"/>
          <w:b w:val="false"/>
          <w:i w:val="false"/>
          <w:color w:val="000000"/>
          <w:sz w:val="28"/>
        </w:rPr>
        <w:t>
      40. Исламдық сақтандыру (қайта сақтандыру) ұйымы сақтандыру тәуекелдерін Қазақстан Республикасының резидент-исламдық сақтандыру (қайта сақтандыру) ұйымдары төлем жасау қабілеті маржасының жеткіліктілігі нормативін орындаған жағдайда ғана оларға исламдық қайта сақтандыруға береді.</w:t>
      </w:r>
    </w:p>
    <w:bookmarkEnd w:id="68"/>
    <w:bookmarkStart w:name="z73" w:id="69"/>
    <w:p>
      <w:pPr>
        <w:spacing w:after="0"/>
        <w:ind w:left="0"/>
        <w:jc w:val="left"/>
      </w:pPr>
      <w:r>
        <w:rPr>
          <w:rFonts w:ascii="Times New Roman"/>
          <w:b/>
          <w:i w:val="false"/>
          <w:color w:val="000000"/>
        </w:rPr>
        <w:t xml:space="preserve"> 2-параграф. Исламдық сақтандыру (қайта сақтандыру) ұйымының исламдық сақтандыру, исламдық қайта сақтандыру, исламдық бірлесіп сақтандыру (бірлескен исламдық қайта сақтандыру) шарты (шарттары) бойынша өзіндік ұстап қалуының мөлшері</w:t>
      </w:r>
    </w:p>
    <w:bookmarkEnd w:id="69"/>
    <w:bookmarkStart w:name="z74" w:id="70"/>
    <w:p>
      <w:pPr>
        <w:spacing w:after="0"/>
        <w:ind w:left="0"/>
        <w:jc w:val="both"/>
      </w:pPr>
      <w:r>
        <w:rPr>
          <w:rFonts w:ascii="Times New Roman"/>
          <w:b w:val="false"/>
          <w:i w:val="false"/>
          <w:color w:val="000000"/>
          <w:sz w:val="28"/>
        </w:rPr>
        <w:t>
      41. Исламдық сақтандыру (қайта сақтандыру) ұйымының исламдық сақтандыру, исламдық қайта сақтандыру, исламдық бірлесіп сақтандыру (бірлескен исламдық қайта сақтандыру) шарты (шарттары) бойынша өзіндік ұстап қалуының мөлшерін исламдық сақтандыру (қайта сақтандыру) ұйымының директорлар кеңесі бекіткен исламдық қайта сақтандыру саясатына сәйкес актуарий есептейді.</w:t>
      </w:r>
    </w:p>
    <w:bookmarkEnd w:id="70"/>
    <w:p>
      <w:pPr>
        <w:spacing w:after="0"/>
        <w:ind w:left="0"/>
        <w:jc w:val="both"/>
      </w:pPr>
      <w:r>
        <w:rPr>
          <w:rFonts w:ascii="Times New Roman"/>
          <w:b w:val="false"/>
          <w:i w:val="false"/>
          <w:color w:val="000000"/>
          <w:sz w:val="28"/>
        </w:rPr>
        <w:t>
      Исламдық сақтандыру (қайта сақтандыру) ұйымының исламдық сақтандыру (қайта сақтандыру) шарты жасалған күнгі және өзгерістер енгізу күні (міндеттемелер көлемі бөлігінде) исламдық сақтандыру (қайта сақтандыру) шарты бойынша өзіндік ұстап қалуының ең жоғары мөлшері исламдық сақтандыру (қайта сақтандыруға кіретін) шарттар бойынша:</w:t>
      </w:r>
    </w:p>
    <w:p>
      <w:pPr>
        <w:spacing w:after="0"/>
        <w:ind w:left="0"/>
        <w:jc w:val="both"/>
      </w:pPr>
      <w:r>
        <w:rPr>
          <w:rFonts w:ascii="Times New Roman"/>
          <w:b w:val="false"/>
          <w:i w:val="false"/>
          <w:color w:val="000000"/>
          <w:sz w:val="28"/>
        </w:rPr>
        <w:t>
      төлем жасау қабілеті маржасының жеткіліктілігі нормативінің мәні төлем жасау қабілеті маржасының жеткіліктілігі нормативінің осы қаулыда белгіленген ең төменгі мәнінен 0,2 тармаққа асатын деңгейден төмен емес болған кезде, исламдық сақтандыру (қайта сақтандыру) ұйымының төлем жасау қабілетінің нақты маржасының мөлшеріне қатысты 100 (бір жүз) пайыз, бірақ 25 000 000 000 (жиырма бес миллиард) теңгеден;</w:t>
      </w:r>
    </w:p>
    <w:p>
      <w:pPr>
        <w:spacing w:after="0"/>
        <w:ind w:left="0"/>
        <w:jc w:val="both"/>
      </w:pPr>
      <w:r>
        <w:rPr>
          <w:rFonts w:ascii="Times New Roman"/>
          <w:b w:val="false"/>
          <w:i w:val="false"/>
          <w:color w:val="000000"/>
          <w:sz w:val="28"/>
        </w:rPr>
        <w:t>
      төлем жасау қабілеті маржасының жеткіліктілігі нормативінің мәні төлем жасау қабілеті маржасының жеткіліктілігі нормативінің осы қаулыда белгіленген ең төменгі мәнінен 0,2 тармаққа асатын деңгейден төмен болған кезде, исламдық сақтандыру (қайта сақтандыру) ұйымының төлем жасау қабілетінің нақты маржасының мөлшеріне қатысты 80 (сексен) пайыз, бірақ 25 000 000 000 (жиырма бес миллиард) теңгеден аспайды.</w:t>
      </w:r>
    </w:p>
    <w:p>
      <w:pPr>
        <w:spacing w:after="0"/>
        <w:ind w:left="0"/>
        <w:jc w:val="both"/>
      </w:pPr>
      <w:r>
        <w:rPr>
          <w:rFonts w:ascii="Times New Roman"/>
          <w:b w:val="false"/>
          <w:i w:val="false"/>
          <w:color w:val="000000"/>
          <w:sz w:val="28"/>
        </w:rPr>
        <w:t>
      Исламдық бірлесіп сақтандыру (бірлескен исламдық қайта сақтандыру) кезінде осы тармақтың екінші бөлігінде көрсетілген есептеу әрбір исламдық сақтандырушының (қайта сақтандырушының) сақтандыру сомасының үлесіне қарай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5" w:id="71"/>
    <w:p>
      <w:pPr>
        <w:spacing w:after="0"/>
        <w:ind w:left="0"/>
        <w:jc w:val="left"/>
      </w:pPr>
      <w:r>
        <w:rPr>
          <w:rFonts w:ascii="Times New Roman"/>
          <w:b/>
          <w:i w:val="false"/>
          <w:color w:val="000000"/>
        </w:rPr>
        <w:t xml:space="preserve"> 7-тарау. Қосымша пруденциялық нормативтер</w:t>
      </w:r>
    </w:p>
    <w:bookmarkEnd w:id="71"/>
    <w:bookmarkStart w:name="z76" w:id="72"/>
    <w:p>
      <w:pPr>
        <w:spacing w:after="0"/>
        <w:ind w:left="0"/>
        <w:jc w:val="left"/>
      </w:pPr>
      <w:r>
        <w:rPr>
          <w:rFonts w:ascii="Times New Roman"/>
          <w:b/>
          <w:i w:val="false"/>
          <w:color w:val="000000"/>
        </w:rPr>
        <w:t xml:space="preserve"> 1-параграф. Күтілмеген тәуекелдер резерві</w:t>
      </w:r>
    </w:p>
    <w:bookmarkEnd w:id="72"/>
    <w:bookmarkStart w:name="z77" w:id="73"/>
    <w:p>
      <w:pPr>
        <w:spacing w:after="0"/>
        <w:ind w:left="0"/>
        <w:jc w:val="both"/>
      </w:pPr>
      <w:r>
        <w:rPr>
          <w:rFonts w:ascii="Times New Roman"/>
          <w:b w:val="false"/>
          <w:i w:val="false"/>
          <w:color w:val="000000"/>
          <w:sz w:val="28"/>
        </w:rPr>
        <w:t>
      42. Күтілмеген тәуекелдер резерві (бұдан әрі - КТР) - сақтандыру төлемдерін және сақтандыру шығындарын реттеу бойынша шығыстарды өтеу үшін Сақтандыру резервтерін қалыптастыруға, есептеу әдістемесіне және олардың құрылымына қойылатын талаптарға сәйкес есептелетін еңбек сіңірілмеген сыйлықақы резерві (бұдан әрі – ЕСР) жеткіліксіз болған кезде қалыптасатын, ықтимал болашақ тәуекелдер бойынша резерв.</w:t>
      </w:r>
    </w:p>
    <w:bookmarkEnd w:id="73"/>
    <w:bookmarkStart w:name="z78" w:id="74"/>
    <w:p>
      <w:pPr>
        <w:spacing w:after="0"/>
        <w:ind w:left="0"/>
        <w:jc w:val="both"/>
      </w:pPr>
      <w:r>
        <w:rPr>
          <w:rFonts w:ascii="Times New Roman"/>
          <w:b w:val="false"/>
          <w:i w:val="false"/>
          <w:color w:val="000000"/>
          <w:sz w:val="28"/>
        </w:rPr>
        <w:t>
      43. КТР есептеу исламдық сақтандырудың әрбір сыныбы бойынша жеке жүргізіледі. КТР жалпы шамасы исламдық сақтандырудың барлық сыныбы бойынша есептелген КТР-ды қосу арқылы айқындалады.</w:t>
      </w:r>
    </w:p>
    <w:bookmarkEnd w:id="74"/>
    <w:bookmarkStart w:name="z79" w:id="75"/>
    <w:p>
      <w:pPr>
        <w:spacing w:after="0"/>
        <w:ind w:left="0"/>
        <w:jc w:val="both"/>
      </w:pPr>
      <w:r>
        <w:rPr>
          <w:rFonts w:ascii="Times New Roman"/>
          <w:b w:val="false"/>
          <w:i w:val="false"/>
          <w:color w:val="000000"/>
          <w:sz w:val="28"/>
        </w:rPr>
        <w:t>
      44. КТР бірмезгілде мынадай талаптар сақталған жағдайда ай сайын есептеледі:</w:t>
      </w:r>
    </w:p>
    <w:bookmarkEnd w:id="75"/>
    <w:p>
      <w:pPr>
        <w:spacing w:after="0"/>
        <w:ind w:left="0"/>
        <w:jc w:val="both"/>
      </w:pPr>
      <w:r>
        <w:rPr>
          <w:rFonts w:ascii="Times New Roman"/>
          <w:b w:val="false"/>
          <w:i w:val="false"/>
          <w:color w:val="000000"/>
          <w:sz w:val="28"/>
        </w:rPr>
        <w:t>
      таза сақтандыру төлемдерінің, сақтандыру шығындарын реттеу шығыстарының және шығындар резервінің (исламдық қайта сақтандырушының үлесін есептемегенде) өзгеруі сомасының таза сақтандыру сыйлықақылары мен ЕСР (исламдық қайта сақтандырушының үлесін есептемегенде) өзгеруінің айырмасына қатынасы исламдық сақтандыру сыныбы бойынша 105 (бір жүз бес) пайыздан асып кетсе;</w:t>
      </w:r>
    </w:p>
    <w:p>
      <w:pPr>
        <w:spacing w:after="0"/>
        <w:ind w:left="0"/>
        <w:jc w:val="both"/>
      </w:pPr>
      <w:r>
        <w:rPr>
          <w:rFonts w:ascii="Times New Roman"/>
          <w:b w:val="false"/>
          <w:i w:val="false"/>
          <w:color w:val="000000"/>
          <w:sz w:val="28"/>
        </w:rPr>
        <w:t>
      исламдық сақтандыру сыныбы бойынша қолданыстағы исламдық сақтандыру шарттары бойынша таза сақтандыру сыйлықақыларының көлемі есепті күнгі қолданыстағы исламдық сақтандыру шарттары бойынша таза сақтандыру сыйлықақыларының жалпы көлемінің кемінде 5 (бес) пайызын құрайды.</w:t>
      </w:r>
    </w:p>
    <w:p>
      <w:pPr>
        <w:spacing w:after="0"/>
        <w:ind w:left="0"/>
        <w:jc w:val="both"/>
      </w:pPr>
      <w:r>
        <w:rPr>
          <w:rFonts w:ascii="Times New Roman"/>
          <w:b w:val="false"/>
          <w:i w:val="false"/>
          <w:color w:val="000000"/>
          <w:sz w:val="28"/>
        </w:rPr>
        <w:t>
      КТР былайша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497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9497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КТР – күтілмеген тәуекелдер резерві;</w:t>
      </w:r>
    </w:p>
    <w:p>
      <w:pPr>
        <w:spacing w:after="0"/>
        <w:ind w:left="0"/>
        <w:jc w:val="both"/>
      </w:pPr>
      <w:r>
        <w:rPr>
          <w:rFonts w:ascii="Times New Roman"/>
          <w:b w:val="false"/>
          <w:i w:val="false"/>
          <w:color w:val="000000"/>
          <w:sz w:val="28"/>
        </w:rPr>
        <w:t>
      Т – таза сақтандыру төлемдері;</w:t>
      </w:r>
    </w:p>
    <w:p>
      <w:pPr>
        <w:spacing w:after="0"/>
        <w:ind w:left="0"/>
        <w:jc w:val="both"/>
      </w:pPr>
      <w:r>
        <w:rPr>
          <w:rFonts w:ascii="Times New Roman"/>
          <w:b w:val="false"/>
          <w:i w:val="false"/>
          <w:color w:val="000000"/>
          <w:sz w:val="28"/>
        </w:rPr>
        <w:t>
      Ш – сақтандыру шығындарын реттеу шығыстары;</w:t>
      </w:r>
    </w:p>
    <w:p>
      <w:pPr>
        <w:spacing w:after="0"/>
        <w:ind w:left="0"/>
        <w:jc w:val="both"/>
      </w:pPr>
      <w:r>
        <w:rPr>
          <w:rFonts w:ascii="Times New Roman"/>
          <w:b w:val="false"/>
          <w:i w:val="false"/>
          <w:color w:val="000000"/>
          <w:sz w:val="28"/>
        </w:rPr>
        <w:t>
      РШ∆ – резервтік шығындардың өзгеруі (исламдық қайта сақтандырушының үлесін есептемегенде);</w:t>
      </w:r>
    </w:p>
    <w:p>
      <w:pPr>
        <w:spacing w:after="0"/>
        <w:ind w:left="0"/>
        <w:jc w:val="both"/>
      </w:pPr>
      <w:r>
        <w:rPr>
          <w:rFonts w:ascii="Times New Roman"/>
          <w:b w:val="false"/>
          <w:i w:val="false"/>
          <w:color w:val="000000"/>
          <w:sz w:val="28"/>
        </w:rPr>
        <w:t>
      СС – қайта сақтандыруға берілген сақтандыру сыйлықақыларын шегергенде, алуға есептелген сақтандыру сыйлықақылары;</w:t>
      </w:r>
    </w:p>
    <w:p>
      <w:pPr>
        <w:spacing w:after="0"/>
        <w:ind w:left="0"/>
        <w:jc w:val="both"/>
      </w:pPr>
      <w:r>
        <w:rPr>
          <w:rFonts w:ascii="Times New Roman"/>
          <w:b w:val="false"/>
          <w:i w:val="false"/>
          <w:color w:val="000000"/>
          <w:sz w:val="28"/>
        </w:rPr>
        <w:t>
      ∆ЕСР – ЕСР-дің исламдық қайта сақтандырушының үлесін есептемегенде өзгеруі;</w:t>
      </w:r>
    </w:p>
    <w:p>
      <w:pPr>
        <w:spacing w:after="0"/>
        <w:ind w:left="0"/>
        <w:jc w:val="both"/>
      </w:pPr>
      <w:r>
        <w:rPr>
          <w:rFonts w:ascii="Times New Roman"/>
          <w:b w:val="false"/>
          <w:i w:val="false"/>
          <w:color w:val="000000"/>
          <w:sz w:val="28"/>
        </w:rPr>
        <w:t xml:space="preserve">
      ЕСР - есептеу күнгі қайта сақтандырушының үлесі ескерілмеген ЕСР. </w:t>
      </w:r>
    </w:p>
    <w:p>
      <w:pPr>
        <w:spacing w:after="0"/>
        <w:ind w:left="0"/>
        <w:jc w:val="both"/>
      </w:pPr>
      <w:r>
        <w:rPr>
          <w:rFonts w:ascii="Times New Roman"/>
          <w:b w:val="false"/>
          <w:i w:val="false"/>
          <w:color w:val="000000"/>
          <w:sz w:val="28"/>
        </w:rPr>
        <w:t>
      Т, Ш, ШР∆, СС, ∆ЕСР өлшемдері есепті күннің алдындағы соңғы 12 (он екі) айға есептеледі.</w:t>
      </w:r>
    </w:p>
    <w:bookmarkStart w:name="z80" w:id="76"/>
    <w:p>
      <w:pPr>
        <w:spacing w:after="0"/>
        <w:ind w:left="0"/>
        <w:jc w:val="left"/>
      </w:pPr>
      <w:r>
        <w:rPr>
          <w:rFonts w:ascii="Times New Roman"/>
          <w:b/>
          <w:i w:val="false"/>
          <w:color w:val="000000"/>
        </w:rPr>
        <w:t xml:space="preserve"> 2-параграф. Тұрақтандыру резерві</w:t>
      </w:r>
    </w:p>
    <w:bookmarkEnd w:id="76"/>
    <w:bookmarkStart w:name="z81" w:id="77"/>
    <w:p>
      <w:pPr>
        <w:spacing w:after="0"/>
        <w:ind w:left="0"/>
        <w:jc w:val="both"/>
      </w:pPr>
      <w:r>
        <w:rPr>
          <w:rFonts w:ascii="Times New Roman"/>
          <w:b w:val="false"/>
          <w:i w:val="false"/>
          <w:color w:val="000000"/>
          <w:sz w:val="28"/>
        </w:rPr>
        <w:t>
      45. Тұрақтандыру резерві исламдық сақтандыру (қайта сақтандыру) ұйымының болашақ сақтандыру төлемдерін жүзеге асыруға байланысты міндеттемелерін бағалау болып табылады.</w:t>
      </w:r>
    </w:p>
    <w:bookmarkEnd w:id="77"/>
    <w:p>
      <w:pPr>
        <w:spacing w:after="0"/>
        <w:ind w:left="0"/>
        <w:jc w:val="both"/>
      </w:pPr>
      <w:r>
        <w:rPr>
          <w:rFonts w:ascii="Times New Roman"/>
          <w:b w:val="false"/>
          <w:i w:val="false"/>
          <w:color w:val="000000"/>
          <w:sz w:val="28"/>
        </w:rPr>
        <w:t>
      Тұрақтандыру резервін есептеу аяқталған қаржы жылының нәтижесі бойынша исламдық сақтандырудың әрбір сыныбы бойынша жеке жүргізіледі.</w:t>
      </w:r>
    </w:p>
    <w:bookmarkStart w:name="z82" w:id="78"/>
    <w:p>
      <w:pPr>
        <w:spacing w:after="0"/>
        <w:ind w:left="0"/>
        <w:jc w:val="both"/>
      </w:pPr>
      <w:r>
        <w:rPr>
          <w:rFonts w:ascii="Times New Roman"/>
          <w:b w:val="false"/>
          <w:i w:val="false"/>
          <w:color w:val="000000"/>
          <w:sz w:val="28"/>
        </w:rPr>
        <w:t>
      46.Тұрақтандыру резерві есептілік кезеңі үшін исламдық қайта сақтандырушының үлесі ескерілмеген шығындылық коэффициентінің орташа квадраттық ауытқуы (Sk) есептілік кезеңі үшін исламдық қайта сақтандырушының үлесі ескерілмеген шығындылық коэффицентінің орташа мәнінің 10 (он) пайызынан артық болған жағдайда исламдық сақтандыру сыныбы бойынша есептеледі:</w:t>
      </w:r>
    </w:p>
    <w:bookmarkEnd w:id="7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573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257300" cy="26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4892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489200" cy="95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1943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1943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Sk - есептілік кезеңі үшін исламдық қайта сақтандырушының үлесі ескерілмеген шығындылық коэффициенттің орташа квадраттық ауытқуы;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9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699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 қаржы жылдары саны үшін есептілік кезеңі үшін исламдық қайта сақтандырушының үлесі ескерілмеген шығындылық коэффициенттің орташа мәні;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M - қаржы жылдарының саны;</w:t>
      </w:r>
    </w:p>
    <w:p>
      <w:pPr>
        <w:spacing w:after="0"/>
        <w:ind w:left="0"/>
        <w:jc w:val="both"/>
      </w:pPr>
      <w:r>
        <w:rPr>
          <w:rFonts w:ascii="Times New Roman"/>
          <w:b w:val="false"/>
          <w:i w:val="false"/>
          <w:color w:val="000000"/>
          <w:sz w:val="28"/>
        </w:rPr>
        <w:t>
      K(і) - і-ші қаржы жылына есептілік кезеңі үшін исламдық қайта сақтандырушының үлесі ескерілмеген шығындылық коэффициенттің шамасы.</w:t>
      </w:r>
    </w:p>
    <w:bookmarkStart w:name="z83" w:id="79"/>
    <w:p>
      <w:pPr>
        <w:spacing w:after="0"/>
        <w:ind w:left="0"/>
        <w:jc w:val="both"/>
      </w:pPr>
      <w:r>
        <w:rPr>
          <w:rFonts w:ascii="Times New Roman"/>
          <w:b w:val="false"/>
          <w:i w:val="false"/>
          <w:color w:val="000000"/>
          <w:sz w:val="28"/>
        </w:rPr>
        <w:t xml:space="preserve">
      47. Исламдық қайта сақтандырушының үлесі ескерілмеген сақтандыру ұйымының шығындылық коэффициенті Нормативтік құқықтық актілерді мемлекеттік тіркеу тізілімінде № 13056 тіркелген "Сақтандыру (қайта сақтандыру) ұйымының, Қазақстан Республикасының бейрезидент-сақтандыру (қайта сақтандыру) ұйымы филиалының шығындылықты (шығындылық коэффициенті, шығындар коэффициенті, аралас коэффициент) сипаттайтын коэффициенттерін есептеу қағидаларын бекіту туралы" Қазақстан Республикасы Ұлттық Банкі Басқармасының 2015 жылғы 19 желтоқсандағы № 240 </w:t>
      </w:r>
      <w:r>
        <w:rPr>
          <w:rFonts w:ascii="Times New Roman"/>
          <w:b w:val="false"/>
          <w:i w:val="false"/>
          <w:color w:val="000000"/>
          <w:sz w:val="28"/>
        </w:rPr>
        <w:t>қаулысына</w:t>
      </w:r>
      <w:r>
        <w:rPr>
          <w:rFonts w:ascii="Times New Roman"/>
          <w:b w:val="false"/>
          <w:i w:val="false"/>
          <w:color w:val="000000"/>
          <w:sz w:val="28"/>
        </w:rPr>
        <w:t xml:space="preserve"> сәйкес айқындалады.</w:t>
      </w:r>
    </w:p>
    <w:bookmarkEnd w:id="79"/>
    <w:p>
      <w:pPr>
        <w:spacing w:after="0"/>
        <w:ind w:left="0"/>
        <w:jc w:val="both"/>
      </w:pPr>
      <w:r>
        <w:rPr>
          <w:rFonts w:ascii="Times New Roman"/>
          <w:b w:val="false"/>
          <w:i w:val="false"/>
          <w:color w:val="000000"/>
          <w:sz w:val="28"/>
        </w:rPr>
        <w:t>
      Егер исламдық қайта сақтандырушының үлесі ескерілмеген шығындылық коэффициентінің орташа мәні М қаржы жылдары үшін 70 (жетпіс) пайыздан кем болғанда тұрақтандыру резерві есептелмейді.</w:t>
      </w:r>
    </w:p>
    <w:p>
      <w:pPr>
        <w:spacing w:after="0"/>
        <w:ind w:left="0"/>
        <w:jc w:val="both"/>
      </w:pPr>
      <w:r>
        <w:rPr>
          <w:rFonts w:ascii="Times New Roman"/>
          <w:b w:val="false"/>
          <w:i w:val="false"/>
          <w:color w:val="000000"/>
          <w:sz w:val="28"/>
        </w:rPr>
        <w:t>
      Исламдық сақтандыру сыныбы бойынша қайта сақтандырушының үлесі ескерілмеген шығындылық коэффициентінің орташа мәні және қайта сақтандырушының үлесі ескерілмеген шығындылық коэффициентінің орташа квадраттық ауытқуы өткен 5 (бес) қаржы жылындағы деректер негізінде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нарығын реттеу және дамыту агенттігі Басқармасының 20.09.2021 </w:t>
      </w:r>
      <w:r>
        <w:rPr>
          <w:rFonts w:ascii="Times New Roman"/>
          <w:b w:val="false"/>
          <w:i w:val="false"/>
          <w:color w:val="000000"/>
          <w:sz w:val="28"/>
        </w:rPr>
        <w:t>№ 90</w:t>
      </w:r>
      <w:r>
        <w:rPr>
          <w:rFonts w:ascii="Times New Roman"/>
          <w:b w:val="false"/>
          <w:i w:val="false"/>
          <w:color w:val="ff0000"/>
          <w:sz w:val="28"/>
        </w:rPr>
        <w:t xml:space="preserve"> (01.10.2021 бастап қолданысқа енгiзiледi) қаулысымен.</w:t>
      </w:r>
      <w:r>
        <w:br/>
      </w:r>
      <w:r>
        <w:rPr>
          <w:rFonts w:ascii="Times New Roman"/>
          <w:b w:val="false"/>
          <w:i w:val="false"/>
          <w:color w:val="000000"/>
          <w:sz w:val="28"/>
        </w:rPr>
        <w:t>
</w:t>
      </w:r>
    </w:p>
    <w:bookmarkStart w:name="z84" w:id="80"/>
    <w:p>
      <w:pPr>
        <w:spacing w:after="0"/>
        <w:ind w:left="0"/>
        <w:jc w:val="both"/>
      </w:pPr>
      <w:r>
        <w:rPr>
          <w:rFonts w:ascii="Times New Roman"/>
          <w:b w:val="false"/>
          <w:i w:val="false"/>
          <w:color w:val="000000"/>
          <w:sz w:val="28"/>
        </w:rPr>
        <w:t>
      48. Исламдық сақтандыру сыныбы бойынша тұрақтандыру резерві есепті кезең үшін еңбек сіңірілген таза сақтандыру сыйлықақысының сомасы шегерілгенде есепті күн үшін исламдық қайта сақтандырушының үлесі ескерілмеген шығындылық коэффициентінің орташа мәніне кемітілген, есепті күнгі исламдық қайта сақтандырушының үлесі ескерілмеген шығындылық коэффициентіне көбейтілген есепті кезеңнің басындағы тұрақтандыру резервінің мөлшерінде анықталады:</w:t>
      </w:r>
    </w:p>
    <w:bookmarkEnd w:id="80"/>
    <w:p>
      <w:pPr>
        <w:spacing w:after="0"/>
        <w:ind w:left="0"/>
        <w:jc w:val="both"/>
      </w:pPr>
      <w:r>
        <w:rPr>
          <w:rFonts w:ascii="Times New Roman"/>
          <w:b w:val="false"/>
          <w:i w:val="false"/>
          <w:color w:val="000000"/>
          <w:sz w:val="28"/>
        </w:rPr>
        <w:t>
      Есепті күнгі тұрақтандыру резерві = ТР1 - ТЕСС х (K -</w:t>
      </w:r>
    </w:p>
    <w:p>
      <w:pPr>
        <w:spacing w:after="0"/>
        <w:ind w:left="0"/>
        <w:jc w:val="both"/>
      </w:pPr>
      <w:r>
        <w:drawing>
          <wp:inline distT="0" distB="0" distL="0" distR="0">
            <wp:extent cx="469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699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мұнда: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ТР1 - алдыңғы есепті күнгі тұрақтандыру резерві;</w:t>
      </w:r>
    </w:p>
    <w:p>
      <w:pPr>
        <w:spacing w:after="0"/>
        <w:ind w:left="0"/>
        <w:jc w:val="both"/>
      </w:pPr>
      <w:r>
        <w:rPr>
          <w:rFonts w:ascii="Times New Roman"/>
          <w:b w:val="false"/>
          <w:i w:val="false"/>
          <w:color w:val="000000"/>
          <w:sz w:val="28"/>
        </w:rPr>
        <w:t>
      ТЕСС - есепті кезеңдегі таза еңбек сіңірілген сақтандыру сыйақыларының сомасы. Таза еңбек сіңірілген сақтандыру сыйақыларының сомасы - есепті кезең басында исламдық қайта сақтандырушының үлесі ескерілмеген еңбек сіңірілмеген сыйлықақыларының резерві шамасына көбейтілген және есепті кезеңнің соңында исламдық қайта сақтандырушының үлесі ескерілмеген еңбек сіңірілмеген сыйлықақыларының резерві шамасына кемітілген есепті кезеңде есептелген исламдық қайта сақтандырушының үлесі ескерілмеген сақтандыру сыйлықақыларының сомасы;</w:t>
      </w:r>
    </w:p>
    <w:p>
      <w:pPr>
        <w:spacing w:after="0"/>
        <w:ind w:left="0"/>
        <w:jc w:val="both"/>
      </w:pPr>
      <w:r>
        <w:rPr>
          <w:rFonts w:ascii="Times New Roman"/>
          <w:b w:val="false"/>
          <w:i w:val="false"/>
          <w:color w:val="000000"/>
          <w:sz w:val="28"/>
        </w:rPr>
        <w:t>
      K - есепті күнгі исламдық қайта сақтандырушының үлесі ескерілмеген шығындылық коэффициенті;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9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699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М қаржы жылдары үшін исламдық қайта сақтандырушының үлесі ескерілмеген есепті кезең үшін шығындылық коэффициентінің орташа мәні.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Тұрақтандыру резервін есептеу үшін есепті кезең бір қаржы жылына тең.</w:t>
      </w:r>
    </w:p>
    <w:bookmarkStart w:name="z85" w:id="81"/>
    <w:p>
      <w:pPr>
        <w:spacing w:after="0"/>
        <w:ind w:left="0"/>
        <w:jc w:val="both"/>
      </w:pPr>
      <w:r>
        <w:rPr>
          <w:rFonts w:ascii="Times New Roman"/>
          <w:b w:val="false"/>
          <w:i w:val="false"/>
          <w:color w:val="000000"/>
          <w:sz w:val="28"/>
        </w:rPr>
        <w:t>
      49. Сақтандыру сыныбы бойынша тұрақтандыру резерві есепті күнгі сақтандыру бойынша исламдық қайта сақтандырушының үлесі ескерілмеген сақтандыру резерві сомасының 10 (он) пайызынан аспайды:</w:t>
      </w:r>
    </w:p>
    <w:bookmarkEnd w:id="81"/>
    <w:p>
      <w:pPr>
        <w:spacing w:after="0"/>
        <w:ind w:left="0"/>
        <w:jc w:val="both"/>
      </w:pPr>
      <w:r>
        <w:rPr>
          <w:rFonts w:ascii="Times New Roman"/>
          <w:b w:val="false"/>
          <w:i w:val="false"/>
          <w:color w:val="000000"/>
          <w:sz w:val="28"/>
        </w:rPr>
        <w:t>
      Есепті күнгі тұрақтандыру резерві &lt;10% x ТЕЕС, мұнда:</w:t>
      </w:r>
    </w:p>
    <w:p>
      <w:pPr>
        <w:spacing w:after="0"/>
        <w:ind w:left="0"/>
        <w:jc w:val="both"/>
      </w:pPr>
      <w:r>
        <w:rPr>
          <w:rFonts w:ascii="Times New Roman"/>
          <w:b w:val="false"/>
          <w:i w:val="false"/>
          <w:color w:val="000000"/>
          <w:sz w:val="28"/>
        </w:rPr>
        <w:t>
      СРС - есепті күнгі сақтандыру сыныбы бойынша исламдық қайта сақтандырушының үлесі ескерілмеген сақтандыру резервінің сомасы.</w:t>
      </w:r>
    </w:p>
    <w:bookmarkStart w:name="z86" w:id="82"/>
    <w:p>
      <w:pPr>
        <w:spacing w:after="0"/>
        <w:ind w:left="0"/>
        <w:jc w:val="both"/>
      </w:pPr>
      <w:r>
        <w:rPr>
          <w:rFonts w:ascii="Times New Roman"/>
          <w:b w:val="false"/>
          <w:i w:val="false"/>
          <w:color w:val="000000"/>
          <w:sz w:val="28"/>
        </w:rPr>
        <w:t>
      50. Егер исламдық сақтандыру (қайта сақтандыру) ұйымы 2 (екі) жыл ішінде исламдық сақтандыру сыныбы бойынша сақтандыру шартын жасамаса, мұндай исламдық сақтандыру сыныбы бойынша тұрақтандыру резервінің шамасы 0 (нөлге) тең болып алынады.</w:t>
      </w:r>
    </w:p>
    <w:bookmarkEnd w:id="82"/>
    <w:bookmarkStart w:name="z87" w:id="83"/>
    <w:p>
      <w:pPr>
        <w:spacing w:after="0"/>
        <w:ind w:left="0"/>
        <w:jc w:val="both"/>
      </w:pPr>
      <w:r>
        <w:rPr>
          <w:rFonts w:ascii="Times New Roman"/>
          <w:b w:val="false"/>
          <w:i w:val="false"/>
          <w:color w:val="000000"/>
          <w:sz w:val="28"/>
        </w:rPr>
        <w:t>
      51. "Жазатайым оқиғалардан сақтандыру", "ауырған жағдайда сақтандыру", "туристі міндетті сақтандыру", "өмірді сақтандыру", "аннуитеттік сақтандыру" сыныптары бойынша тұрақтандыру резерві 0 (нөлге) тең болады.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bookmarkStart w:name="z88" w:id="84"/>
    <w:p>
      <w:pPr>
        <w:spacing w:after="0"/>
        <w:ind w:left="0"/>
        <w:jc w:val="both"/>
      </w:pPr>
      <w:r>
        <w:rPr>
          <w:rFonts w:ascii="Times New Roman"/>
          <w:b w:val="false"/>
          <w:i w:val="false"/>
          <w:color w:val="000000"/>
          <w:sz w:val="28"/>
        </w:rPr>
        <w:t>
      52. Тұрақтандыру резервінің жалпы шамасы исламдық сақтандырудың барлық сыныптары бойынша тұрақтандыру резервін қосу арқылы анықталады.</w:t>
      </w:r>
    </w:p>
    <w:bookmarkEnd w:id="84"/>
    <w:bookmarkStart w:name="z89" w:id="85"/>
    <w:p>
      <w:pPr>
        <w:spacing w:after="0"/>
        <w:ind w:left="0"/>
        <w:jc w:val="both"/>
      </w:pPr>
      <w:r>
        <w:rPr>
          <w:rFonts w:ascii="Times New Roman"/>
          <w:b w:val="false"/>
          <w:i w:val="false"/>
          <w:color w:val="000000"/>
          <w:sz w:val="28"/>
        </w:rPr>
        <w:t>
      53. Ағымдағы қаржы жылының басында қалыптастырылған тұрақтандыру резерві ағымдағы қаржы жылы аяқталғанға дейін өзгермейді.</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w:t>
            </w:r>
            <w:r>
              <w:br/>
            </w:r>
            <w:r>
              <w:rPr>
                <w:rFonts w:ascii="Times New Roman"/>
                <w:b w:val="false"/>
                <w:i w:val="false"/>
                <w:color w:val="000000"/>
                <w:sz w:val="20"/>
              </w:rPr>
              <w:t>(қайта сақтандыру)</w:t>
            </w:r>
            <w:r>
              <w:br/>
            </w:r>
            <w:r>
              <w:rPr>
                <w:rFonts w:ascii="Times New Roman"/>
                <w:b w:val="false"/>
                <w:i w:val="false"/>
                <w:color w:val="000000"/>
                <w:sz w:val="20"/>
              </w:rPr>
              <w:t>ұйымының пруденциялық</w:t>
            </w:r>
            <w:r>
              <w:br/>
            </w:r>
            <w:r>
              <w:rPr>
                <w:rFonts w:ascii="Times New Roman"/>
                <w:b w:val="false"/>
                <w:i w:val="false"/>
                <w:color w:val="000000"/>
                <w:sz w:val="20"/>
              </w:rPr>
              <w:t>нормативтерінің және</w:t>
            </w:r>
            <w:r>
              <w:br/>
            </w:r>
            <w:r>
              <w:rPr>
                <w:rFonts w:ascii="Times New Roman"/>
                <w:b w:val="false"/>
                <w:i w:val="false"/>
                <w:color w:val="000000"/>
                <w:sz w:val="20"/>
              </w:rPr>
              <w:t>сақталуға міндетті өзге де</w:t>
            </w:r>
            <w:r>
              <w:br/>
            </w:r>
            <w:r>
              <w:rPr>
                <w:rFonts w:ascii="Times New Roman"/>
                <w:b w:val="false"/>
                <w:i w:val="false"/>
                <w:color w:val="000000"/>
                <w:sz w:val="20"/>
              </w:rPr>
              <w:t xml:space="preserve">нормалар мен лимиттердің </w:t>
            </w:r>
            <w:r>
              <w:br/>
            </w:r>
            <w:r>
              <w:rPr>
                <w:rFonts w:ascii="Times New Roman"/>
                <w:b w:val="false"/>
                <w:i w:val="false"/>
                <w:color w:val="000000"/>
                <w:sz w:val="20"/>
              </w:rPr>
              <w:t xml:space="preserve">нормативтік мәндеріне және </w:t>
            </w:r>
            <w:r>
              <w:br/>
            </w:r>
            <w:r>
              <w:rPr>
                <w:rFonts w:ascii="Times New Roman"/>
                <w:b w:val="false"/>
                <w:i w:val="false"/>
                <w:color w:val="000000"/>
                <w:sz w:val="20"/>
              </w:rPr>
              <w:t>оларды есептеу әдістемесіне</w:t>
            </w:r>
            <w:r>
              <w:br/>
            </w:r>
            <w:r>
              <w:rPr>
                <w:rFonts w:ascii="Times New Roman"/>
                <w:b w:val="false"/>
                <w:i w:val="false"/>
                <w:color w:val="000000"/>
                <w:sz w:val="20"/>
              </w:rPr>
              <w:t>1-қосымша</w:t>
            </w:r>
          </w:p>
        </w:tc>
      </w:tr>
    </w:tbl>
    <w:bookmarkStart w:name="z91" w:id="86"/>
    <w:p>
      <w:pPr>
        <w:spacing w:after="0"/>
        <w:ind w:left="0"/>
        <w:jc w:val="left"/>
      </w:pPr>
      <w:r>
        <w:rPr>
          <w:rFonts w:ascii="Times New Roman"/>
          <w:b/>
          <w:i w:val="false"/>
          <w:color w:val="000000"/>
        </w:rPr>
        <w:t xml:space="preserve"> Исламдық сақтандыру (қайта сақтандыру) ұйымының жарғылық капиталының ең төменгі мөлшері (айлық есептік көрсеткішпен)</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салалары бойынша лицензиялар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капиталының ең төменгі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және исламдық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және исламдық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және "ипотеканы сақтандыру" сыныбы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сақтандыруды қызметінің ерекше түрі ретінде жүзеге асыруға байланысты исламды қайта сақтандыру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10 500 000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w:t>
            </w:r>
            <w:r>
              <w:br/>
            </w:r>
            <w:r>
              <w:rPr>
                <w:rFonts w:ascii="Times New Roman"/>
                <w:b w:val="false"/>
                <w:i w:val="false"/>
                <w:color w:val="000000"/>
                <w:sz w:val="20"/>
              </w:rPr>
              <w:t>(қайта сақтандыру) ұйымының</w:t>
            </w:r>
            <w:r>
              <w:br/>
            </w:r>
            <w:r>
              <w:rPr>
                <w:rFonts w:ascii="Times New Roman"/>
                <w:b w:val="false"/>
                <w:i w:val="false"/>
                <w:color w:val="000000"/>
                <w:sz w:val="20"/>
              </w:rPr>
              <w:t>пруденциялық нормативтерінің</w:t>
            </w:r>
            <w:r>
              <w:br/>
            </w:r>
            <w:r>
              <w:rPr>
                <w:rFonts w:ascii="Times New Roman"/>
                <w:b w:val="false"/>
                <w:i w:val="false"/>
                <w:color w:val="000000"/>
                <w:sz w:val="20"/>
              </w:rPr>
              <w:t>және сақталуға міндетті өзге де</w:t>
            </w:r>
            <w:r>
              <w:br/>
            </w:r>
            <w:r>
              <w:rPr>
                <w:rFonts w:ascii="Times New Roman"/>
                <w:b w:val="false"/>
                <w:i w:val="false"/>
                <w:color w:val="000000"/>
                <w:sz w:val="20"/>
              </w:rPr>
              <w:t xml:space="preserve">нормалар мен лимиттердің </w:t>
            </w:r>
            <w:r>
              <w:br/>
            </w:r>
            <w:r>
              <w:rPr>
                <w:rFonts w:ascii="Times New Roman"/>
                <w:b w:val="false"/>
                <w:i w:val="false"/>
                <w:color w:val="000000"/>
                <w:sz w:val="20"/>
              </w:rPr>
              <w:t xml:space="preserve">нормативтік мәндеріне және </w:t>
            </w:r>
            <w:r>
              <w:br/>
            </w:r>
            <w:r>
              <w:rPr>
                <w:rFonts w:ascii="Times New Roman"/>
                <w:b w:val="false"/>
                <w:i w:val="false"/>
                <w:color w:val="000000"/>
                <w:sz w:val="20"/>
              </w:rPr>
              <w:t>оларды есептеу</w:t>
            </w:r>
            <w:r>
              <w:br/>
            </w:r>
            <w:r>
              <w:rPr>
                <w:rFonts w:ascii="Times New Roman"/>
                <w:b w:val="false"/>
                <w:i w:val="false"/>
                <w:color w:val="000000"/>
                <w:sz w:val="20"/>
              </w:rPr>
              <w:t>әдістемесіне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Ұзақ мерзімді рейтингтердің салыстырмалы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Moody's</w:t>
            </w:r>
          </w:p>
          <w:p>
            <w:pPr>
              <w:spacing w:after="20"/>
              <w:ind w:left="20"/>
              <w:jc w:val="both"/>
            </w:pPr>
            <w:r>
              <w:rPr>
                <w:rFonts w:ascii="Times New Roman"/>
                <w:b w:val="false"/>
                <w:i w:val="false"/>
                <w:color w:val="000000"/>
                <w:sz w:val="20"/>
              </w:rPr>
              <w:t>
Іnvestors</w:t>
            </w:r>
          </w:p>
          <w:p>
            <w:pPr>
              <w:spacing w:after="20"/>
              <w:ind w:left="20"/>
              <w:jc w:val="both"/>
            </w:pPr>
            <w:r>
              <w:rPr>
                <w:rFonts w:ascii="Times New Roman"/>
                <w:b w:val="false"/>
                <w:i w:val="false"/>
                <w:color w:val="000000"/>
                <w:sz w:val="20"/>
              </w:rPr>
              <w:t>
Servіce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Fіtch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 Best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(қайта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ұйымының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нормативтерінің және сақталуға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өзге де нормалар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лимиттердің нормативтік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мәндеріне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әдістемелеріне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Төлем қабілеттілігі маржасының ең төменгі мөлшерінің ұлғаю кестесі</w:t>
      </w:r>
    </w:p>
    <w:p>
      <w:pPr>
        <w:spacing w:after="0"/>
        <w:ind w:left="0"/>
        <w:jc w:val="both"/>
      </w:pPr>
      <w:r>
        <w:rPr>
          <w:rFonts w:ascii="Times New Roman"/>
          <w:b w:val="false"/>
          <w:i w:val="false"/>
          <w:color w:val="ff0000"/>
          <w:sz w:val="28"/>
        </w:rPr>
        <w:t xml:space="preserve">
      Ескерту. 3-қосымшамен толықтырылды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 ұйымының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немесе ұлттық шкала бойынша исламдық қайта сақтандырушының рейтингтік бағасы (төлем қабілеттілігі маржасының жеткіліктілік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исламдық қайта сақтандыру шарттары бойынша қайта сақтандыруға берілген (берілетін) міндеттемелер көлемі,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исламдық қайта сақтандыру шарттары бойынша қайта сақтандыруға берілген (берілетін) міндеттемелер көлемінің пайызы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мөлшерінің ұлғаю сомасы (мың теңгемен) (3-баған х 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шартты ратификациялау туралы" 2014 жылғы 14 қазандағы Қазақстан Республикасының Заңымен ратифицикацияланған Еуразиялық экономикалық одақ туралы шартқа (бұдан әрі - ЕАЭО туралы шарт) қатысушы елдердің исламдық қайта сақтандырушыларын қоспағанда, Қазақстан Республикасының бейрезидент исламдық қайта сақтандырушылармен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резиденттері - исламдық қайта сақтандырушылармен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емес немесе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қатысушы елдердің исламдық қайта сақтандырушыларымен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w:t>
            </w:r>
            <w:r>
              <w:br/>
            </w:r>
            <w:r>
              <w:rPr>
                <w:rFonts w:ascii="Times New Roman"/>
                <w:b w:val="false"/>
                <w:i w:val="false"/>
                <w:color w:val="000000"/>
                <w:sz w:val="20"/>
              </w:rPr>
              <w:t>(қайта сақтандыру)</w:t>
            </w:r>
            <w:r>
              <w:br/>
            </w:r>
            <w:r>
              <w:rPr>
                <w:rFonts w:ascii="Times New Roman"/>
                <w:b w:val="false"/>
                <w:i w:val="false"/>
                <w:color w:val="000000"/>
                <w:sz w:val="20"/>
              </w:rPr>
              <w:t>ұйымының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мәндеріне және оларды</w:t>
            </w:r>
            <w:r>
              <w:br/>
            </w:r>
            <w:r>
              <w:rPr>
                <w:rFonts w:ascii="Times New Roman"/>
                <w:b w:val="false"/>
                <w:i w:val="false"/>
                <w:color w:val="000000"/>
                <w:sz w:val="20"/>
              </w:rPr>
              <w:t>есептеу әдістемелеріне</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Исламдық сақтандыру (қайта сақтандыру) ұйымының активтерін олардың сапасы мен өтімділігі бойынша жіктелуін ескере отырып есептеу кестесі</w:t>
      </w:r>
    </w:p>
    <w:p>
      <w:pPr>
        <w:spacing w:after="0"/>
        <w:ind w:left="0"/>
        <w:jc w:val="both"/>
      </w:pPr>
      <w:r>
        <w:rPr>
          <w:rFonts w:ascii="Times New Roman"/>
          <w:b w:val="false"/>
          <w:i w:val="false"/>
          <w:color w:val="ff0000"/>
          <w:sz w:val="28"/>
        </w:rPr>
        <w:t xml:space="preserve">
      Ескерту. 4-қосымшамен толықтырылды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 активтерін шегергенде исламдық сақтандыру (қайта сақтандыру) ұйымы активтері сомасының 1 (бір) пайызынан аспайтын сомадағы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жолдағы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ұйымның шоттарындағы исламдық сақтандыру (қайта сақтандыру) ұйымының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инвестициялық портфельді басқару жөніндегі қызметті жүзеге асыратын ұйымның шоттарындағы исламдық сақтандыру (қайта сақтандыру) ұйымының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банктер акциялары қор биржасының ресми тізімінің "Негізгі" алаңының "акциялар" секторының "премиум" санатына енгізілген немесе қор биржасы индексінің өкілдік тізімінде тұрған эмитенттер болып табылатын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w:t>
            </w:r>
          </w:p>
          <w:p>
            <w:pPr>
              <w:spacing w:after="20"/>
              <w:ind w:left="20"/>
              <w:jc w:val="both"/>
            </w:pPr>
            <w:r>
              <w:rPr>
                <w:rFonts w:ascii="Times New Roman"/>
                <w:b w:val="false"/>
                <w:i w:val="false"/>
                <w:color w:val="000000"/>
                <w:sz w:val="20"/>
              </w:rPr>
              <w:t>
Standard &amp; Poor's агенттігінің халықаралық шкаласы бойынша "В"-тен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 бас банктерінің Standard &amp; Poor's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"kzBВ"-тен "kzBВ-"-ке дейінгі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эмиссияланғанды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енгізілген Қазақстан Республикасының жергілікті атқарушы органдары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қызметпен байланысты емес жеке тұлғалардың ипотекалық қарыздарын сатып алуды жүзеге асыратын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борыштық исламдық бағалы қағаздары немесе шетел валютасында номиниирленген және "Астана" Халықаралық қаржы орталығының аумағында қызметті жүзеге асыратын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"Баламалы" алаңының "борыштық бағалы қағаздар" секторына енгізілген Қазақстан Республикасы заңды тұлғаларының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Standard &amp; Poor's агенттігінің халықаралық шкаласы бойынша бағалауы "ВВ-"-тен төмен емес рейтингі немесе басқа рейтингтік агенттіктердің бірінің осыған ұқсас деңгейдегі рейтингі немесе Standard &amp; Poor's ұлттық шкаласы бойынша "kzA-"-тен төмен емес рейтингтік бағасы немесе басқа рейтингтік агенттіктердің бірінің ұлттық шкаласы бойынша осыған ұқсас деңгейдегі рейтингі бар (олардың эмитентінде бар) Қазақстан Республикасы заңды тұлғаларының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Standard &amp; Poor's агенттігінің халықаралық шкаласы бойынша бағалауы "В+"-тен бастап "В-"-ке дейін рейтингі немесе басқа рейтингтік агенттіктердің бірінің осыған ұқсас деңгейдегі рейтингі немесе Standard &amp; Poor's ұлттық шкаласы бойынша "kzBBB+"-тен бастап "kzBB-"-ке дейін рейтингтік бағасы немесе басқа рейтингтік агенттіктердің бірінің ұлттық шкаласы бойынша осыған ұқсас деңгейдегі рейтингі бар (олардың эмитентінде бар) Қазақстан Республикасының заңды тұлғаларының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халықаралық рейтингі немесе басқа рейтингтік агенттіктердің бірінің осыған ұқсас деңгейдегі рейтингі бар халықаралық қаржы ұйымдары шығарған мемлекеттік емес борыштық исламдық бағалы қағаздар, сондай-ақ Еуразиялық Даму Банкі шығарған және Қазақстан Республикасының ұлттық валютасында номиниирленген борыштық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 төмен емес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 бастап "ВВ-" дейін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бастап "В-" дейін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 бастап "ВВ-" дейін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бастап "В-" дейін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 ел эмитенттерінің акциялары және көрсетілген акциялар олардың базалық активі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қор биржасының "Негізгі" алаңының "акциялар" секторы "премиум" санатының талаптарына сәйкес келетін заңды тұлғалардың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заңды тұлғалары -бейрезиденттерінің акциялары немесе шетел валютасында номиниирленген және "Астана" Халықаралық қаржы орталығының аумағында қызметті жүзеге асыратын қор биржасында жария сауда-саттыққа жіберілген Қазақстан Республикасы заңды тұлғалары -бейрезиденттерінің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"Баламалы" алаңының "акциялар" секторына енгізілген, Қазақстан Республикасы заңды тұлғаларының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төмен емес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бастап "ВВ-"-ке дейін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бастап "В-"-ке дейін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төлемдеріне кепілдік беру қоры" акционерлік қоғамының акциялары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осы пайлар бойынша баға белгілеу негізгі қор индекстеріне байланған Exchange Traded Funds (ETF)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Morningstar рейтингтік агенттігінің "3 жұлдызынан" төмен емес рейтингтік бағасы бар Exchange Traded Funds (ETF), Exchange Traded Commodities (ETC), Exchange Traded Notes (ETN)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Standard &amp; Poor's агенттігінің халықаралық шкаласы бойынша бағалауы "ВВВ-" төмен емес рейтингі немесе басқа рейтингтік агенттіктердің бірінің осыған ұқсас деңгейдегі рейтингі немесе Standard &amp; Poor's ұлттық шкаласы бойынша "kzAAA" төмен емес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Standard &amp; Poor's агенттігінің халықаралық шкаласы бойынша бағалауы "ВВ+"-тен бастап "ВВ-"-ке дейін рейтингі немесе басқа рейтингтік агенттіктердің бірінің осыған ұқсас деңгейдегі рейтингі немесе Standard &amp; Poor's ұлттық шкаласы бойынша "kzAA+"-тен бастап "kzA-"-ке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Standard &amp; Poor's агенттігінің халықаралық шкаласы бойынша бағалауы "В+"-тен бастап "В-"-ке дейін рейтингі немесе басқа рейтингтік агенттіктердің бірінің осыған ұқсас деңгейдегі рейтингі немесе Standard &amp; Poor's ұлттық шкаласы бойынша "kzBBB+"-тен бастап "kzBB-"-ке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бас ұйымдарының Standard &amp; Poor's агенттігінің халықаралық шкаласы бойынша бағалауы "ВВВ-" төмен емес рейтингі немесе басқа рейтингтік агенттіктердің бірінің осыған ұқсас деңгейдегі рейтингі бар Қазақстан Республикасының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и металл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ұйымының өтімділігі жоғары активтері сомасының 5 (бес) пайызынан аспайтын сомадағы жылжымайтын мүлік түріндегі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ұйымының негізгі қызметінің мақсаттары үшін сатып алынған бағдарламалық қамтамасыз ету (жинақталған амортизацияны ескергендегі өзіндік құнның исламдық сақтандыру (қайта сақтандыру) ұйымының жоғары өтімді активтерінің сомасынан 10 (он) пайыздан аспайтын мөлшерде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сақтандырушылардан алынатын сомалар, сақтанушылардан (қайта сақтанушылардан) және делдалдардан алынатын исламдық сақтандыру (қайта сақтандыру) ұйымының өтімділігі жоғары активтері сомасының 10 (он) пайызынан аспайтын сомадағы сақтандыру сыйлықақылары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шығарылымының проспектісінде көзделген, олардың айналыс мерзімінің аяқталуына байланысты туындаған (бағалы қағаздар шығарылымы проспектісінің талаптары бойынша мерзімі өтпеген) бағалы қағаздардың номиналды құнын төлеу бойынша бағалы қағаздар эмитенттеріне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w:t>
            </w:r>
            <w:r>
              <w:br/>
            </w:r>
            <w:r>
              <w:rPr>
                <w:rFonts w:ascii="Times New Roman"/>
                <w:b w:val="false"/>
                <w:i w:val="false"/>
                <w:color w:val="000000"/>
                <w:sz w:val="20"/>
              </w:rPr>
              <w:t>(қайта сақтандыру)</w:t>
            </w:r>
            <w:r>
              <w:br/>
            </w:r>
            <w:r>
              <w:rPr>
                <w:rFonts w:ascii="Times New Roman"/>
                <w:b w:val="false"/>
                <w:i w:val="false"/>
                <w:color w:val="000000"/>
                <w:sz w:val="20"/>
              </w:rPr>
              <w:t>ұйымының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мәндеріне және оларды</w:t>
            </w:r>
            <w:r>
              <w:br/>
            </w:r>
            <w:r>
              <w:rPr>
                <w:rFonts w:ascii="Times New Roman"/>
                <w:b w:val="false"/>
                <w:i w:val="false"/>
                <w:color w:val="000000"/>
                <w:sz w:val="20"/>
              </w:rPr>
              <w:t>есептеу әдістемелеріне</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Исламдық сақтандыру (қайта сақтандыру) ұйымының өтімділігі жоғары активтердің жеткіліктілігі нормативін есептеу кестесі</w:t>
      </w:r>
    </w:p>
    <w:p>
      <w:pPr>
        <w:spacing w:after="0"/>
        <w:ind w:left="0"/>
        <w:jc w:val="both"/>
      </w:pPr>
      <w:r>
        <w:rPr>
          <w:rFonts w:ascii="Times New Roman"/>
          <w:b w:val="false"/>
          <w:i w:val="false"/>
          <w:color w:val="ff0000"/>
          <w:sz w:val="28"/>
        </w:rPr>
        <w:t xml:space="preserve">
      Ескерту. 5-қосымшамен толықтырылды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Ескерілетін көлемі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 активтерін шегергенде, исламдық сақтандыру (қайта сақтандыру) ұйымы активтерінің сомасынан 1 (бір) пайыздан аспайтын сомада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брокерлік және (немесе) дилерлік қызметті жүзеге асыратын ұйымның Қазақстан Республикасының екінші деңгейдегі банктеріндегі және орталық депозитарийдегі шоттарындағы исламдық сақтандыру (қайта сақтандыру) ұйымының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банктердегі ағымдағы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банктердегі ағымдағы шоттарындағы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портфельді басқару жөніндегі қызметті жүзеге асыратын ұйымның Қазақстан Республикасының екінші деңгейдегі банктеріндегі шоттарындағы исламдық сақтандыру (қайта сақтандыру) ұйымының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эмитент болып табылатын осы банктердің акциялары қор биржасының ресми тізімінің "Негізгі" алаңындағы "акциялар" секторында "премиум" санатына енгізілген немесе қор биржасы индексінің өкілдіктік тізімінде болса деген шартымен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w:t>
            </w:r>
          </w:p>
          <w:p>
            <w:pPr>
              <w:spacing w:after="20"/>
              <w:ind w:left="20"/>
              <w:jc w:val="both"/>
            </w:pPr>
            <w:r>
              <w:rPr>
                <w:rFonts w:ascii="Times New Roman"/>
                <w:b w:val="false"/>
                <w:i w:val="false"/>
                <w:color w:val="000000"/>
                <w:sz w:val="20"/>
              </w:rPr>
              <w:t>
Standard &amp; Poor's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 бас банктері Standard &amp; Poor's агенттігінің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"kzBВ"-дан "kzBВ-"-ке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"АА-"-тан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 Қазақстан Республикасының ұлттық валютасындағы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"ВВВ-"-тан төмен емес ұзақ мерзімді рейтингі немесе басқа рейтингтік агенттіктердің бірінің осыған ұқсас деңгейдегі рейтингі бар бейрезидент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мен Қазақстан Республикасының Ұлттық Банкі шығарған, оның ішінде басқа мемлекеттердің заңнамасына сәйкес эмиссияланған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енгізілген Қазақстан Республикасының жергілікті атқарушы органдары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жеке тұлғалардың кәсіпкерлік қызметпен байланысты емес ипотекалық қарыздарын сатып алатын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холдингі", "Проблемалық кредиттер қоры акционерлік қорлары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және қор биржасының ресми тізімінің "Негізгі" алаңы "борыштық бағалы қағаздар" секторына енгізілген Қазақстан Республикасының заңды тұлғаларының мемлекеттік емес борыштық исламдық бағалы қағаздар немесе шетел валютасында номинирленген және "Астана" халықаралық қаржы орталығының аумағында қызмет ететін қор биржасындағы жария сауда-саттықа жіберілген Қазақстан Республикасының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"Баламалы" алаңы "борыштық бағалы қағаздар" секторына енгізілген Қазақстан Республикасының заңды тұлғаларының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"ВВ-"-тан төмен емес рейтингтік бағасы немесе басқа рейтингтік агенттіктердің бірінің осыған ұқсас деңгейдегі рейтингі, немесе Standard &amp; Poor's ұлттық шкаласы бойынша "kzАА+"-тен "kzА-"-ке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"В+" тен "В-"-ке дейін ұзақ мерзімді рейтингтік бағасы немесе басқа рейтингтік агенттіктердің бірінің осыған ұқсас деңгейдегі рейтингі, немесе Standard &amp; Poor's ұлттық шкаласы бойынша "kzВВВ+"-тен "kzВВ-"-ке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"АА-"-тан төмен емес халықаралық рейтингі немесе басқа рейтингтік агенттіктердің бірінің осыған ұқсас деңгейдегі рейтингі бар халықаралық қаржы ұйымдары шығарған мемлекеттік емес борыштық исламдық бағалы қағаздар, сондай-ақ Еуразиялық Даму Банкі шығарған және Қазақстан Республикасының ұлттық валютасында номинирленген борыштық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шетел мемлекетінің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"ВВ+"-тен "ВВ-"-ке дейін тәуелсіз рейтингі немесе басқа рейтингтік агенттіктердің бірінің осыған ұқсас деңгейдегі рейтингі бар шетел мемлекетінің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"В+"-тен "В-"-ке дейін тәуелсіз рейтингі немесе басқа рейтингтік агенттіктердің бірінің осыған ұқсас деңгейдегі рейтингі бар шетел мемлекетінің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(эмитентте) шетел эмитентінің борыштық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"ВВ+"-тен "ВВ-"-ке дейін рейтингтік бағасы немесе басқа рейтингтік агенттіктердің бірінің рейтингі бар (эмитентте) шетел эмитентінің мемлекеттік емес борыштық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"В+"-тен "В-"-ке дейін рейтингтік бағасы немесе басқа рейтингтік агенттіктердің бірінің осыған ұқсас деңгейдегі рейтингі бар (эмитентте) шетел эмитенттерінің мемлекеттік емес борыштық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индексінің құрамына кіретін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алаңы "акциялар" секторының "премиум" санатының талаптарына сай келетін қор биржасының ресми тізіміне енгізілген заңды тұлғалардың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 "стандарт" санатына енгізілген заңды тұлғалардың - Қазақстан Республикасы резиденттерінің акциялары немесе шетел валютасында номинирленген және "Астана" халықаралық қаржы орталығының аумағында қызмет ететін қор биржасындағы жария сауда-саттықа жіберілген заңды тұлғалардың - Қазақстан Республикасы резиденттерінің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"Баламалы" алаңы "акциялар" секторына енгізілген Қазақстан Республикасының заңды тұлғаларының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"ВВ+"-тен "ВВ-"-ке дейін рейтингтік бағасы немесе басқа рейтингтік агенттіктердің бірінің рейтингі бар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"В+"-тен "В-"-ке дейін рейтингтік бағасы немесе басқа рейтингтік агенттіктердің бірінің осыған ұқсас деңгейдегі рейтингі бар Қазақстан Республикасының заңды тұлғалары мен шетел эмитенттерінің акциялары және осы акциялар базалық активтері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пайлар бойынша баға белгіленімі негізгі қор индекстеріне байланған Exchange Traded Funds (ETF)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Morningstar рейтингтік агенттігінің "3 жұлдыз"-дан төмен емес рейтингтік бағасы бар Exchange Traded Funds (ETF), Exchange Traded Commodities (ETC), Exchange Traded Notes (ETN)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"ВВВ-"-тан төмен емес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"kzAAA"-дан төмен емес рейтингті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"BB+"-тен "ВВ-"-қа дейін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"kzAA+"-тан "kzA-"-қа дейін рейтингті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"B+"-тен "В-"-қа дейін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"kzBBB+"-дан "kzВВ-"-қа дейін рейтингті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мен металл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көзделген айналыс мерзімі аяқталуына байланысты туындайтын бағалы қағаздардың номиналды құнын төлеуге қойылатын талаптар (бағалы қағаздар шығарылымы проспектісінің талаптары бойынша мерзімі өтпеген)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 Ұлттық Банкі Басқармасының</w:t>
            </w:r>
            <w:r>
              <w:br/>
            </w:r>
            <w:r>
              <w:rPr>
                <w:rFonts w:ascii="Times New Roman"/>
                <w:b w:val="false"/>
                <w:i w:val="false"/>
                <w:color w:val="000000"/>
                <w:sz w:val="20"/>
              </w:rPr>
              <w:t>2019 жылғы 31 қаңтардағы</w:t>
            </w:r>
            <w:r>
              <w:br/>
            </w:r>
            <w:r>
              <w:rPr>
                <w:rFonts w:ascii="Times New Roman"/>
                <w:b w:val="false"/>
                <w:i w:val="false"/>
                <w:color w:val="000000"/>
                <w:sz w:val="20"/>
              </w:rPr>
              <w:t>№ 14 қаулысына</w:t>
            </w:r>
            <w:r>
              <w:br/>
            </w:r>
            <w:r>
              <w:rPr>
                <w:rFonts w:ascii="Times New Roman"/>
                <w:b w:val="false"/>
                <w:i w:val="false"/>
                <w:color w:val="000000"/>
                <w:sz w:val="20"/>
              </w:rPr>
              <w:t>2-қосымша</w:t>
            </w:r>
          </w:p>
        </w:tc>
      </w:tr>
    </w:tbl>
    <w:bookmarkStart w:name="z94" w:id="87"/>
    <w:p>
      <w:pPr>
        <w:spacing w:after="0"/>
        <w:ind w:left="0"/>
        <w:jc w:val="left"/>
      </w:pPr>
      <w:r>
        <w:rPr>
          <w:rFonts w:ascii="Times New Roman"/>
          <w:b/>
          <w:i w:val="false"/>
          <w:color w:val="000000"/>
        </w:rPr>
        <w:t xml:space="preserve"> Исламдық сақтандыру (қайта сақтандыру) ұйымдарының пруденциялық нормативтердің орындалуы туралы есептілігінің тізбесі, нысандары, табыс ету мерзімдері</w:t>
      </w:r>
    </w:p>
    <w:bookmarkEnd w:id="87"/>
    <w:p>
      <w:pPr>
        <w:spacing w:after="0"/>
        <w:ind w:left="0"/>
        <w:jc w:val="both"/>
      </w:pPr>
      <w:r>
        <w:rPr>
          <w:rFonts w:ascii="Times New Roman"/>
          <w:b w:val="false"/>
          <w:i w:val="false"/>
          <w:color w:val="ff0000"/>
          <w:sz w:val="28"/>
        </w:rPr>
        <w:t xml:space="preserve">
      Ескерту. 2-қосымша алып тасталды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31 қаңтардағы</w:t>
            </w:r>
            <w:r>
              <w:br/>
            </w:r>
            <w:r>
              <w:rPr>
                <w:rFonts w:ascii="Times New Roman"/>
                <w:b w:val="false"/>
                <w:i w:val="false"/>
                <w:color w:val="000000"/>
                <w:sz w:val="20"/>
              </w:rPr>
              <w:t>№ 14 қаулысына</w:t>
            </w:r>
            <w:r>
              <w:br/>
            </w:r>
            <w:r>
              <w:rPr>
                <w:rFonts w:ascii="Times New Roman"/>
                <w:b w:val="false"/>
                <w:i w:val="false"/>
                <w:color w:val="000000"/>
                <w:sz w:val="20"/>
              </w:rPr>
              <w:t>3-қосымша</w:t>
            </w:r>
          </w:p>
        </w:tc>
      </w:tr>
    </w:tbl>
    <w:bookmarkStart w:name="z174" w:id="88"/>
    <w:p>
      <w:pPr>
        <w:spacing w:after="0"/>
        <w:ind w:left="0"/>
        <w:jc w:val="left"/>
      </w:pPr>
      <w:r>
        <w:rPr>
          <w:rFonts w:ascii="Times New Roman"/>
          <w:b/>
          <w:i w:val="false"/>
          <w:color w:val="000000"/>
        </w:rPr>
        <w:t xml:space="preserve"> Исламдық сақтандыру (қайта сақтандыру) ұйымдарының пруденциялық нормативтердің орындалуы туралы есептілігін табыс ету қағидалары</w:t>
      </w:r>
    </w:p>
    <w:bookmarkEnd w:id="88"/>
    <w:p>
      <w:pPr>
        <w:spacing w:after="0"/>
        <w:ind w:left="0"/>
        <w:jc w:val="both"/>
      </w:pPr>
      <w:r>
        <w:rPr>
          <w:rFonts w:ascii="Times New Roman"/>
          <w:b w:val="false"/>
          <w:i w:val="false"/>
          <w:color w:val="ff0000"/>
          <w:sz w:val="28"/>
        </w:rPr>
        <w:t xml:space="preserve">
      Ескерту. 3-қосымша алып тасталды – ҚР Ұлттық Банкі Басқармасының 28.11.2019 </w:t>
      </w:r>
      <w:r>
        <w:rPr>
          <w:rFonts w:ascii="Times New Roman"/>
          <w:b w:val="false"/>
          <w:i w:val="false"/>
          <w:color w:val="ff0000"/>
          <w:sz w:val="28"/>
        </w:rPr>
        <w:t>№ 214</w:t>
      </w:r>
      <w:r>
        <w:rPr>
          <w:rFonts w:ascii="Times New Roman"/>
          <w:b w:val="false"/>
          <w:i w:val="false"/>
          <w:color w:val="ff0000"/>
          <w:sz w:val="28"/>
        </w:rPr>
        <w:t xml:space="preserve"> (01.01.2020 бастап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31 қаңтардағы</w:t>
            </w:r>
            <w:r>
              <w:br/>
            </w:r>
            <w:r>
              <w:rPr>
                <w:rFonts w:ascii="Times New Roman"/>
                <w:b w:val="false"/>
                <w:i w:val="false"/>
                <w:color w:val="000000"/>
                <w:sz w:val="20"/>
              </w:rPr>
              <w:t>№ 14 қаулысына</w:t>
            </w:r>
            <w:r>
              <w:br/>
            </w:r>
            <w:r>
              <w:rPr>
                <w:rFonts w:ascii="Times New Roman"/>
                <w:b w:val="false"/>
                <w:i w:val="false"/>
                <w:color w:val="000000"/>
                <w:sz w:val="20"/>
              </w:rPr>
              <w:t>4-қосымша</w:t>
            </w:r>
          </w:p>
        </w:tc>
      </w:tr>
    </w:tbl>
    <w:bookmarkStart w:name="z182" w:id="89"/>
    <w:p>
      <w:pPr>
        <w:spacing w:after="0"/>
        <w:ind w:left="0"/>
        <w:jc w:val="left"/>
      </w:pPr>
      <w:r>
        <w:rPr>
          <w:rFonts w:ascii="Times New Roman"/>
          <w:b/>
          <w:i w:val="false"/>
          <w:color w:val="000000"/>
        </w:rPr>
        <w:t xml:space="preserve">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w:t>
      </w:r>
    </w:p>
    <w:bookmarkEnd w:id="89"/>
    <w:bookmarkStart w:name="z183" w:id="90"/>
    <w:p>
      <w:pPr>
        <w:spacing w:after="0"/>
        <w:ind w:left="0"/>
        <w:jc w:val="both"/>
      </w:pPr>
      <w:r>
        <w:rPr>
          <w:rFonts w:ascii="Times New Roman"/>
          <w:b w:val="false"/>
          <w:i w:val="false"/>
          <w:color w:val="000000"/>
          <w:sz w:val="28"/>
        </w:rPr>
        <w:t>
      1. Осы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 (бұдан әрі – Талаптар)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Қазақстан Республикасының Заңына (бұдан әрі – Заң) сәйкес әзірленген.</w:t>
      </w:r>
    </w:p>
    <w:bookmarkEnd w:id="90"/>
    <w:bookmarkStart w:name="z184" w:id="91"/>
    <w:p>
      <w:pPr>
        <w:spacing w:after="0"/>
        <w:ind w:left="0"/>
        <w:jc w:val="both"/>
      </w:pPr>
      <w:r>
        <w:rPr>
          <w:rFonts w:ascii="Times New Roman"/>
          <w:b w:val="false"/>
          <w:i w:val="false"/>
          <w:color w:val="000000"/>
          <w:sz w:val="28"/>
        </w:rPr>
        <w:t>
      2.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 (жарғылық капиталдағы қатысу үлестері) мынадай талаптарға сәйкес келген кезде заңды тұлғалардың акцияларын (жарғылық капиталдағы қатысу үлестерін) сатып алады:</w:t>
      </w:r>
    </w:p>
    <w:bookmarkEnd w:id="91"/>
    <w:p>
      <w:pPr>
        <w:spacing w:after="0"/>
        <w:ind w:left="0"/>
        <w:jc w:val="both"/>
      </w:pPr>
      <w:r>
        <w:rPr>
          <w:rFonts w:ascii="Times New Roman"/>
          <w:b w:val="false"/>
          <w:i w:val="false"/>
          <w:color w:val="000000"/>
          <w:sz w:val="28"/>
        </w:rPr>
        <w:t>
      1) әділ құнын бағалау үшін қажет белсенді нарықтың баға белгілеуі бар Қазақстан Республикасының бейрезиденттері – заңды тұлғалардың акциялары және осы акциялар базалық активтері болып табылатын депозитарлық қолхаттары;</w:t>
      </w:r>
    </w:p>
    <w:p>
      <w:pPr>
        <w:spacing w:after="0"/>
        <w:ind w:left="0"/>
        <w:jc w:val="both"/>
      </w:pPr>
      <w:r>
        <w:rPr>
          <w:rFonts w:ascii="Times New Roman"/>
          <w:b w:val="false"/>
          <w:i w:val="false"/>
          <w:color w:val="000000"/>
          <w:sz w:val="28"/>
        </w:rPr>
        <w:t>
      2) қор биржасының ресми тізіміне енгізілген, Қазақстан Республикасының аумағында қызметті жүзеге асыратын Қазақстан Республикасының резидент заңды тұлғаларының акциялары және осы акциялар базалық активі болып табылатын депозитарлық қолхаттар;</w:t>
      </w:r>
    </w:p>
    <w:p>
      <w:pPr>
        <w:spacing w:after="0"/>
        <w:ind w:left="0"/>
        <w:jc w:val="both"/>
      </w:pPr>
      <w:r>
        <w:rPr>
          <w:rFonts w:ascii="Times New Roman"/>
          <w:b w:val="false"/>
          <w:i w:val="false"/>
          <w:color w:val="000000"/>
          <w:sz w:val="28"/>
        </w:rPr>
        <w:t>
      3) Қазақстан Республикасының резидент заңды тұлғаларының шетел валютасымен номинирленген, "Астана" Халықаралық қаржы орталығының аумағында жұмыс істейтін қор биржасына жария сауда-саттыққа жіберілген акциялары және осы акциялар базалық активтері болып табылатын депозитарлық қолхаттары;</w:t>
      </w:r>
    </w:p>
    <w:p>
      <w:pPr>
        <w:spacing w:after="0"/>
        <w:ind w:left="0"/>
        <w:jc w:val="both"/>
      </w:pPr>
      <w:r>
        <w:rPr>
          <w:rFonts w:ascii="Times New Roman"/>
          <w:b w:val="false"/>
          <w:i w:val="false"/>
          <w:color w:val="000000"/>
          <w:sz w:val="28"/>
        </w:rPr>
        <w:t>
      4) қор биржасының ресми тізіміне енгізілген, Қазақстан Республикасының аумағында қызметті жүзеге асыратын заңды тұлғалардың акциялары және осы акциялар базалық активі болып табылатын депозитарлық қолхаттар;</w:t>
      </w:r>
    </w:p>
    <w:p>
      <w:pPr>
        <w:spacing w:after="0"/>
        <w:ind w:left="0"/>
        <w:jc w:val="both"/>
      </w:pPr>
      <w:r>
        <w:rPr>
          <w:rFonts w:ascii="Times New Roman"/>
          <w:b w:val="false"/>
          <w:i w:val="false"/>
          <w:color w:val="000000"/>
          <w:sz w:val="28"/>
        </w:rPr>
        <w:t>
      5) "Сақтандыру төлемдеріне кепілдік беру қоры" акционерлік қоғамының акциялары.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10.09.2019 </w:t>
      </w:r>
      <w:r>
        <w:rPr>
          <w:rFonts w:ascii="Times New Roman"/>
          <w:b w:val="false"/>
          <w:i w:val="false"/>
          <w:color w:val="000000"/>
          <w:sz w:val="28"/>
        </w:rPr>
        <w:t>№ 151</w:t>
      </w:r>
      <w:r>
        <w:rPr>
          <w:rFonts w:ascii="Times New Roman"/>
          <w:b w:val="false"/>
          <w:i w:val="false"/>
          <w:color w:val="ff0000"/>
          <w:sz w:val="28"/>
        </w:rPr>
        <w:t xml:space="preserve"> (01.01.2020 бастап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 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31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Исламдық сақтандыру (қайта сақтандыру) ұйымдары сатып алатын қаржы құралдарының (акциялар мен жарғылық капиталына қатысу үлестерін қоспағанда) тізбесі</w:t>
      </w:r>
    </w:p>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93" w:id="92"/>
    <w:p>
      <w:pPr>
        <w:spacing w:after="0"/>
        <w:ind w:left="0"/>
        <w:jc w:val="both"/>
      </w:pPr>
      <w:r>
        <w:rPr>
          <w:rFonts w:ascii="Times New Roman"/>
          <w:b w:val="false"/>
          <w:i w:val="false"/>
          <w:color w:val="000000"/>
          <w:sz w:val="28"/>
        </w:rPr>
        <w:t>
      1. "Сақтандыру қызметі туралы" Қазақстан Республикасы Заңының 48-бабы 4-тармағының 2) тармақшасына сәйкес исламдық сақтандыру (қайта сақтандыру) ұйымдарына мынадай қаржы құралдарын (акцияларды және жарғылық капиталға қатысу үлестерін қоспағанда) сатып алуға рұқсат етіледі:</w:t>
      </w:r>
    </w:p>
    <w:bookmarkEnd w:id="92"/>
    <w:p>
      <w:pPr>
        <w:spacing w:after="0"/>
        <w:ind w:left="0"/>
        <w:jc w:val="both"/>
      </w:pPr>
      <w:r>
        <w:rPr>
          <w:rFonts w:ascii="Times New Roman"/>
          <w:b w:val="false"/>
          <w:i w:val="false"/>
          <w:color w:val="000000"/>
          <w:sz w:val="28"/>
        </w:rPr>
        <w:t>
       1) мынадай талаптардың біріне сәйкес келгенде Қазақстан Республикасының екінші деңгейдегі банктеріндегі салымдар:</w:t>
      </w:r>
    </w:p>
    <w:p>
      <w:pPr>
        <w:spacing w:after="0"/>
        <w:ind w:left="0"/>
        <w:jc w:val="both"/>
      </w:pPr>
      <w:r>
        <w:rPr>
          <w:rFonts w:ascii="Times New Roman"/>
          <w:b w:val="false"/>
          <w:i w:val="false"/>
          <w:color w:val="000000"/>
          <w:sz w:val="28"/>
        </w:rPr>
        <w:t>
       банктер акциялары қор биржасының ресми тізіміндегі "Негізгі" алаңы "акциялар" секторының "премиум" санатына енгізілген немесе қор биржасы индексінің өкілдік тізімінде тұрған эмитенттер болып табылады;</w:t>
      </w:r>
    </w:p>
    <w:p>
      <w:pPr>
        <w:spacing w:after="0"/>
        <w:ind w:left="0"/>
        <w:jc w:val="both"/>
      </w:pPr>
      <w:r>
        <w:rPr>
          <w:rFonts w:ascii="Times New Roman"/>
          <w:b w:val="false"/>
          <w:i w:val="false"/>
          <w:color w:val="000000"/>
          <w:sz w:val="28"/>
        </w:rPr>
        <w:t>
       Standard &amp; Poor's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"kzBB"-дан төмен емес рейтингтік бағасы немесе Moody's Investors Service, Fitch агенттіктерінің, сондай-ақ олардың еншілес рейтингтік ұйымдарының (бұдаан әрі – басқа рейтингтік агенттіктер) ұлттық шкала бойынша осыған ұқсас деңгейдегі рейтингі бар банктер;</w:t>
      </w:r>
    </w:p>
    <w:p>
      <w:pPr>
        <w:spacing w:after="0"/>
        <w:ind w:left="0"/>
        <w:jc w:val="both"/>
      </w:pPr>
      <w:r>
        <w:rPr>
          <w:rFonts w:ascii="Times New Roman"/>
          <w:b w:val="false"/>
          <w:i w:val="false"/>
          <w:color w:val="000000"/>
          <w:sz w:val="28"/>
        </w:rPr>
        <w:t>
       банктер Standard &amp; Poor's агенттігінің халықаралық шкала бойынша "А-"-дан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Қазақстан Республикасының бейрезидент бас банкі болып табылады;</w:t>
      </w:r>
    </w:p>
    <w:p>
      <w:pPr>
        <w:spacing w:after="0"/>
        <w:ind w:left="0"/>
        <w:jc w:val="both"/>
      </w:pPr>
      <w:r>
        <w:rPr>
          <w:rFonts w:ascii="Times New Roman"/>
          <w:b w:val="false"/>
          <w:i w:val="false"/>
          <w:color w:val="000000"/>
          <w:sz w:val="28"/>
        </w:rPr>
        <w:t>
       2) халықаралық қаржы ұйымдарына орналастырылған, Standard &amp; Poor's агенттігінің "АА-"-дан төмен емес ұзақ мерзімді кредиттік рейтингі немесе басқа рейтингтік агенттіктердің бірінің осыған ұқсас деңгейдегі рейтингі бар салымдар, Евразиялық Даму Банкіне орналастырылған Қазақстан Республикасының ұлттық валютасындағы салымдар;</w:t>
      </w:r>
    </w:p>
    <w:p>
      <w:pPr>
        <w:spacing w:after="0"/>
        <w:ind w:left="0"/>
        <w:jc w:val="both"/>
      </w:pPr>
      <w:r>
        <w:rPr>
          <w:rFonts w:ascii="Times New Roman"/>
          <w:b w:val="false"/>
          <w:i w:val="false"/>
          <w:color w:val="000000"/>
          <w:sz w:val="28"/>
        </w:rPr>
        <w:t>
       3) Standard &amp; Poor's агенттігінің халықаралық шкала бойынша "ВВВ-"-дан төмен емес ұзақ мерзімді рейтингі бар немесе басқа рейтингтік агенттіктердің бірінің осыған ұқсас деңгейдегі рейтингі бар бейрезидент банктерге орналастырылған салымдар;</w:t>
      </w:r>
    </w:p>
    <w:p>
      <w:pPr>
        <w:spacing w:after="0"/>
        <w:ind w:left="0"/>
        <w:jc w:val="both"/>
      </w:pPr>
      <w:r>
        <w:rPr>
          <w:rFonts w:ascii="Times New Roman"/>
          <w:b w:val="false"/>
          <w:i w:val="false"/>
          <w:color w:val="000000"/>
          <w:sz w:val="28"/>
        </w:rPr>
        <w:t>
       4) басқа мемлекеттердің заңнамасына сәйкес эмиссияланғандарды қоса алғанда,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w:t>
      </w:r>
    </w:p>
    <w:p>
      <w:pPr>
        <w:spacing w:after="0"/>
        <w:ind w:left="0"/>
        <w:jc w:val="both"/>
      </w:pPr>
      <w:r>
        <w:rPr>
          <w:rFonts w:ascii="Times New Roman"/>
          <w:b w:val="false"/>
          <w:i w:val="false"/>
          <w:color w:val="000000"/>
          <w:sz w:val="28"/>
        </w:rPr>
        <w:t>
       5) қор биржасының ресми тізіміне енгізілген, Қазақстан Республикасының аумағында қызметті жүзеге асыратын Қазақстан Республикасының жергілікті атқарушы органдары шығарған борыштық бағалы қағаздар;</w:t>
      </w:r>
    </w:p>
    <w:p>
      <w:pPr>
        <w:spacing w:after="0"/>
        <w:ind w:left="0"/>
        <w:jc w:val="both"/>
      </w:pPr>
      <w:r>
        <w:rPr>
          <w:rFonts w:ascii="Times New Roman"/>
          <w:b w:val="false"/>
          <w:i w:val="false"/>
          <w:color w:val="000000"/>
          <w:sz w:val="28"/>
        </w:rPr>
        <w:t>
       6) кәсіпкерлік қызметпен байланысты емес жеке тұлғалардың ипотекалық қарыздарын сатып алуды жүзеге асыратын, акцияларының бір жүз пайызы Қазақстан Республикасының Ұлттық Банкіне тиесілі заңды тұлға шығарған борыштық бағалы қағаздар;</w:t>
      </w:r>
    </w:p>
    <w:p>
      <w:pPr>
        <w:spacing w:after="0"/>
        <w:ind w:left="0"/>
        <w:jc w:val="both"/>
      </w:pPr>
      <w:r>
        <w:rPr>
          <w:rFonts w:ascii="Times New Roman"/>
          <w:b w:val="false"/>
          <w:i w:val="false"/>
          <w:color w:val="000000"/>
          <w:sz w:val="28"/>
        </w:rPr>
        <w:t>
       7)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 "Проблемалық кредиттер қоры” акционерлік қоғамдар шығарған борыштық бағалы қағаздар;</w:t>
      </w:r>
    </w:p>
    <w:p>
      <w:pPr>
        <w:spacing w:after="0"/>
        <w:ind w:left="0"/>
        <w:jc w:val="both"/>
      </w:pPr>
      <w:r>
        <w:rPr>
          <w:rFonts w:ascii="Times New Roman"/>
          <w:b w:val="false"/>
          <w:i w:val="false"/>
          <w:color w:val="000000"/>
          <w:sz w:val="28"/>
        </w:rPr>
        <w:t>
       8) Қазақстан Республикасы Үкіметінің мемлекеттік кепілдігі бар борыштық бағалы қағаздар;</w:t>
      </w:r>
    </w:p>
    <w:p>
      <w:pPr>
        <w:spacing w:after="0"/>
        <w:ind w:left="0"/>
        <w:jc w:val="both"/>
      </w:pPr>
      <w:r>
        <w:rPr>
          <w:rFonts w:ascii="Times New Roman"/>
          <w:b w:val="false"/>
          <w:i w:val="false"/>
          <w:color w:val="000000"/>
          <w:sz w:val="28"/>
        </w:rPr>
        <w:t>
       9) қор биржасының ресми тізіміне енгізілген, Қазақстан Республикасының аумағында қызметті жүзеге асыратын Қазақстан Республикасы заңды тұлғаларының мемлекеттік емес борыштық исламдық бағалы қағаздары;</w:t>
      </w:r>
    </w:p>
    <w:p>
      <w:pPr>
        <w:spacing w:after="0"/>
        <w:ind w:left="0"/>
        <w:jc w:val="both"/>
      </w:pPr>
      <w:r>
        <w:rPr>
          <w:rFonts w:ascii="Times New Roman"/>
          <w:b w:val="false"/>
          <w:i w:val="false"/>
          <w:color w:val="000000"/>
          <w:sz w:val="28"/>
        </w:rPr>
        <w:t>
       10) Қазақстан Республикасы заңды тұлғаларының шетел валютасымен номинирленген және "Астана” Халықаралық қаржы орталығының аумағында жұмыс істейтін қор биржасына жария сауда-саттыққа жіберілген мемлекеттік емес борыштық исламдық бағалы қағаздары;</w:t>
      </w:r>
    </w:p>
    <w:p>
      <w:pPr>
        <w:spacing w:after="0"/>
        <w:ind w:left="0"/>
        <w:jc w:val="both"/>
      </w:pPr>
      <w:r>
        <w:rPr>
          <w:rFonts w:ascii="Times New Roman"/>
          <w:b w:val="false"/>
          <w:i w:val="false"/>
          <w:color w:val="000000"/>
          <w:sz w:val="28"/>
        </w:rPr>
        <w:t>
       11) мынадай халықаралық қаржы ұйымдары шығарған борыштық исламдық бағалы қағаздар:</w:t>
      </w:r>
    </w:p>
    <w:p>
      <w:pPr>
        <w:spacing w:after="0"/>
        <w:ind w:left="0"/>
        <w:jc w:val="both"/>
      </w:pPr>
      <w:r>
        <w:rPr>
          <w:rFonts w:ascii="Times New Roman"/>
          <w:b w:val="false"/>
          <w:i w:val="false"/>
          <w:color w:val="000000"/>
          <w:sz w:val="28"/>
        </w:rPr>
        <w:t>
       Азия даму банкі (the Asian Development Bank);</w:t>
      </w:r>
    </w:p>
    <w:p>
      <w:pPr>
        <w:spacing w:after="0"/>
        <w:ind w:left="0"/>
        <w:jc w:val="both"/>
      </w:pPr>
      <w:r>
        <w:rPr>
          <w:rFonts w:ascii="Times New Roman"/>
          <w:b w:val="false"/>
          <w:i w:val="false"/>
          <w:color w:val="000000"/>
          <w:sz w:val="28"/>
        </w:rPr>
        <w:t>
       Америкааралық даму банкі (the Inter-American Development Bank);</w:t>
      </w:r>
    </w:p>
    <w:p>
      <w:pPr>
        <w:spacing w:after="0"/>
        <w:ind w:left="0"/>
        <w:jc w:val="both"/>
      </w:pPr>
      <w:r>
        <w:rPr>
          <w:rFonts w:ascii="Times New Roman"/>
          <w:b w:val="false"/>
          <w:i w:val="false"/>
          <w:color w:val="000000"/>
          <w:sz w:val="28"/>
        </w:rPr>
        <w:t>
       Африка даму банкі (the African Development Bank);</w:t>
      </w:r>
    </w:p>
    <w:p>
      <w:pPr>
        <w:spacing w:after="0"/>
        <w:ind w:left="0"/>
        <w:jc w:val="both"/>
      </w:pPr>
      <w:r>
        <w:rPr>
          <w:rFonts w:ascii="Times New Roman"/>
          <w:b w:val="false"/>
          <w:i w:val="false"/>
          <w:color w:val="000000"/>
          <w:sz w:val="28"/>
        </w:rPr>
        <w:t>
       Еуразия даму банкі (Eurasian Development Bank);</w:t>
      </w:r>
    </w:p>
    <w:p>
      <w:pPr>
        <w:spacing w:after="0"/>
        <w:ind w:left="0"/>
        <w:jc w:val="both"/>
      </w:pPr>
      <w:r>
        <w:rPr>
          <w:rFonts w:ascii="Times New Roman"/>
          <w:b w:val="false"/>
          <w:i w:val="false"/>
          <w:color w:val="000000"/>
          <w:sz w:val="28"/>
        </w:rPr>
        <w:t>
       Еуропалық қайта құру және даму банкі (the European Bank for Reconstruction and Development);</w:t>
      </w:r>
    </w:p>
    <w:p>
      <w:pPr>
        <w:spacing w:after="0"/>
        <w:ind w:left="0"/>
        <w:jc w:val="both"/>
      </w:pPr>
      <w:r>
        <w:rPr>
          <w:rFonts w:ascii="Times New Roman"/>
          <w:b w:val="false"/>
          <w:i w:val="false"/>
          <w:color w:val="000000"/>
          <w:sz w:val="28"/>
        </w:rPr>
        <w:t>
       Еуропалық инвестициялық банк (the European Investment Bank);</w:t>
      </w:r>
    </w:p>
    <w:p>
      <w:pPr>
        <w:spacing w:after="0"/>
        <w:ind w:left="0"/>
        <w:jc w:val="both"/>
      </w:pPr>
      <w:r>
        <w:rPr>
          <w:rFonts w:ascii="Times New Roman"/>
          <w:b w:val="false"/>
          <w:i w:val="false"/>
          <w:color w:val="000000"/>
          <w:sz w:val="28"/>
        </w:rPr>
        <w:t>
       Еуропалық кеңестің даму банкі (the Council of Europe Development Bank);</w:t>
      </w:r>
    </w:p>
    <w:p>
      <w:pPr>
        <w:spacing w:after="0"/>
        <w:ind w:left="0"/>
        <w:jc w:val="both"/>
      </w:pPr>
      <w:r>
        <w:rPr>
          <w:rFonts w:ascii="Times New Roman"/>
          <w:b w:val="false"/>
          <w:i w:val="false"/>
          <w:color w:val="000000"/>
          <w:sz w:val="28"/>
        </w:rPr>
        <w:t>
       Жеке секторды дамыту жөніндегі исламдық корпорация (the Islamic Corporation for the Development of the Private Sector);</w:t>
      </w:r>
    </w:p>
    <w:p>
      <w:pPr>
        <w:spacing w:after="0"/>
        <w:ind w:left="0"/>
        <w:jc w:val="both"/>
      </w:pPr>
      <w:r>
        <w:rPr>
          <w:rFonts w:ascii="Times New Roman"/>
          <w:b w:val="false"/>
          <w:i w:val="false"/>
          <w:color w:val="000000"/>
          <w:sz w:val="28"/>
        </w:rPr>
        <w:t>
       Исламдық даму банкі (the Islamic Development Bank);</w:t>
      </w:r>
    </w:p>
    <w:p>
      <w:pPr>
        <w:spacing w:after="0"/>
        <w:ind w:left="0"/>
        <w:jc w:val="both"/>
      </w:pPr>
      <w:r>
        <w:rPr>
          <w:rFonts w:ascii="Times New Roman"/>
          <w:b w:val="false"/>
          <w:i w:val="false"/>
          <w:color w:val="000000"/>
          <w:sz w:val="28"/>
        </w:rPr>
        <w:t>
       Инвестицияларға кепілдік берудің көп жақты агенттігі (the Multilateral Investment Guarantee Agency);</w:t>
      </w:r>
    </w:p>
    <w:p>
      <w:pPr>
        <w:spacing w:after="0"/>
        <w:ind w:left="0"/>
        <w:jc w:val="both"/>
      </w:pPr>
      <w:r>
        <w:rPr>
          <w:rFonts w:ascii="Times New Roman"/>
          <w:b w:val="false"/>
          <w:i w:val="false"/>
          <w:color w:val="000000"/>
          <w:sz w:val="28"/>
        </w:rPr>
        <w:t>
       Скандинавия инвестиция банкі (the Nordic Investment Bank);</w:t>
      </w:r>
    </w:p>
    <w:p>
      <w:pPr>
        <w:spacing w:after="0"/>
        <w:ind w:left="0"/>
        <w:jc w:val="both"/>
      </w:pPr>
      <w:r>
        <w:rPr>
          <w:rFonts w:ascii="Times New Roman"/>
          <w:b w:val="false"/>
          <w:i w:val="false"/>
          <w:color w:val="000000"/>
          <w:sz w:val="28"/>
        </w:rPr>
        <w:t>
       Халықаралық валюта қоры (the International Monetary Fund);</w:t>
      </w:r>
    </w:p>
    <w:p>
      <w:pPr>
        <w:spacing w:after="0"/>
        <w:ind w:left="0"/>
        <w:jc w:val="both"/>
      </w:pPr>
      <w:r>
        <w:rPr>
          <w:rFonts w:ascii="Times New Roman"/>
          <w:b w:val="false"/>
          <w:i w:val="false"/>
          <w:color w:val="000000"/>
          <w:sz w:val="28"/>
        </w:rPr>
        <w:t>
       Халықаралық даму қауымдастығы (the International Development Association);</w:t>
      </w:r>
    </w:p>
    <w:p>
      <w:pPr>
        <w:spacing w:after="0"/>
        <w:ind w:left="0"/>
        <w:jc w:val="both"/>
      </w:pPr>
      <w:r>
        <w:rPr>
          <w:rFonts w:ascii="Times New Roman"/>
          <w:b w:val="false"/>
          <w:i w:val="false"/>
          <w:color w:val="000000"/>
          <w:sz w:val="28"/>
        </w:rPr>
        <w:t>
       Халықаралық есеп айырысулар банкі (the Bank for International Settlements);</w:t>
      </w:r>
    </w:p>
    <w:p>
      <w:pPr>
        <w:spacing w:after="0"/>
        <w:ind w:left="0"/>
        <w:jc w:val="both"/>
      </w:pPr>
      <w:r>
        <w:rPr>
          <w:rFonts w:ascii="Times New Roman"/>
          <w:b w:val="false"/>
          <w:i w:val="false"/>
          <w:color w:val="000000"/>
          <w:sz w:val="28"/>
        </w:rPr>
        <w:t>
       Инвестициялық дауларды реттеу жөніндегі халықаралық орталық (the International Centre for Settlement of Investment Disputes);</w:t>
      </w:r>
    </w:p>
    <w:p>
      <w:pPr>
        <w:spacing w:after="0"/>
        <w:ind w:left="0"/>
        <w:jc w:val="both"/>
      </w:pPr>
      <w:r>
        <w:rPr>
          <w:rFonts w:ascii="Times New Roman"/>
          <w:b w:val="false"/>
          <w:i w:val="false"/>
          <w:color w:val="000000"/>
          <w:sz w:val="28"/>
        </w:rPr>
        <w:t>
       Халықаралық қайта құру және даму банкі (the International Bank for Reconstruction and Development);</w:t>
      </w:r>
    </w:p>
    <w:p>
      <w:pPr>
        <w:spacing w:after="0"/>
        <w:ind w:left="0"/>
        <w:jc w:val="both"/>
      </w:pPr>
      <w:r>
        <w:rPr>
          <w:rFonts w:ascii="Times New Roman"/>
          <w:b w:val="false"/>
          <w:i w:val="false"/>
          <w:color w:val="000000"/>
          <w:sz w:val="28"/>
        </w:rPr>
        <w:t>
       Халықаралық қаржы корпорациясы (the International Finance Corporation);</w:t>
      </w:r>
    </w:p>
    <w:p>
      <w:pPr>
        <w:spacing w:after="0"/>
        <w:ind w:left="0"/>
        <w:jc w:val="both"/>
      </w:pPr>
      <w:r>
        <w:rPr>
          <w:rFonts w:ascii="Times New Roman"/>
          <w:b w:val="false"/>
          <w:i w:val="false"/>
          <w:color w:val="000000"/>
          <w:sz w:val="28"/>
        </w:rPr>
        <w:t>
       12) мемлекеттік мәртебесі бар, шетелдік мемлекеттердің орталық үкіметтері шығарған, Standard &amp; Poor's агенттігінің халықаралық шкала бойынша "В-”-дан төмен емес тәуелсіз рейтингі немесе басқа рейтингтік агенттіктердің бірінің осыған ұқсас деңгейдегі рейтингі бар борыштық исламдық бағалы қағаздар;</w:t>
      </w:r>
    </w:p>
    <w:p>
      <w:pPr>
        <w:spacing w:after="0"/>
        <w:ind w:left="0"/>
        <w:jc w:val="both"/>
      </w:pPr>
      <w:r>
        <w:rPr>
          <w:rFonts w:ascii="Times New Roman"/>
          <w:b w:val="false"/>
          <w:i w:val="false"/>
          <w:color w:val="000000"/>
          <w:sz w:val="28"/>
        </w:rPr>
        <w:t>
       13) шетелдік эмитенттер шығарған, Standard &amp; Poor’s агенттігінің халықаралық шкала бойынша "В-”-дан төмен емес рейтингтік бағасы бар немесе басқа рейтингтік агенттіктердің бірінің осыған ұқсас деңгейдегі рейтингі бар мемлекеттік емес исламдық борыштық бағалы қағаздар;</w:t>
      </w:r>
    </w:p>
    <w:p>
      <w:pPr>
        <w:spacing w:after="0"/>
        <w:ind w:left="0"/>
        <w:jc w:val="both"/>
      </w:pPr>
      <w:r>
        <w:rPr>
          <w:rFonts w:ascii="Times New Roman"/>
          <w:b w:val="false"/>
          <w:i w:val="false"/>
          <w:color w:val="000000"/>
          <w:sz w:val="28"/>
        </w:rPr>
        <w:t>
       14) тазартылған бағалы металдар және металл депозиттер;</w:t>
      </w:r>
    </w:p>
    <w:p>
      <w:pPr>
        <w:spacing w:after="0"/>
        <w:ind w:left="0"/>
        <w:jc w:val="both"/>
      </w:pPr>
      <w:r>
        <w:rPr>
          <w:rFonts w:ascii="Times New Roman"/>
          <w:b w:val="false"/>
          <w:i w:val="false"/>
          <w:color w:val="000000"/>
          <w:sz w:val="28"/>
        </w:rPr>
        <w:t>
       15) қор биржасының ресми тізіміне енгізілген инвестициялық қорлардың бағалы қағаздары;</w:t>
      </w:r>
    </w:p>
    <w:p>
      <w:pPr>
        <w:spacing w:after="0"/>
        <w:ind w:left="0"/>
        <w:jc w:val="both"/>
      </w:pPr>
      <w:r>
        <w:rPr>
          <w:rFonts w:ascii="Times New Roman"/>
          <w:b w:val="false"/>
          <w:i w:val="false"/>
          <w:color w:val="000000"/>
          <w:sz w:val="28"/>
        </w:rPr>
        <w:t>
       16) активтерінің құрылымы негізгі қор индекстерінің бірінің құрылымын қайталайтын немесе олар бойынша баға белгілеу негізгі қор индекстеріне байланысты Exchange Traded Funds (ETF) пайлары;</w:t>
      </w:r>
    </w:p>
    <w:p>
      <w:pPr>
        <w:spacing w:after="0"/>
        <w:ind w:left="0"/>
        <w:jc w:val="both"/>
      </w:pPr>
      <w:r>
        <w:rPr>
          <w:rFonts w:ascii="Times New Roman"/>
          <w:b w:val="false"/>
          <w:i w:val="false"/>
          <w:color w:val="000000"/>
          <w:sz w:val="28"/>
        </w:rPr>
        <w:t>
       17) Morningstar рейтинг агенттігінің "3 жұлдыздан” төмен емес рейтингтік бағасы бар Exchange Traded Funds (ETF), Exchange Traded Commodities (ETC), Exchange Traded Notes (ETN) пайлары;</w:t>
      </w:r>
    </w:p>
    <w:p>
      <w:pPr>
        <w:spacing w:after="0"/>
        <w:ind w:left="0"/>
        <w:jc w:val="both"/>
      </w:pPr>
      <w:r>
        <w:rPr>
          <w:rFonts w:ascii="Times New Roman"/>
          <w:b w:val="false"/>
          <w:i w:val="false"/>
          <w:color w:val="000000"/>
          <w:sz w:val="28"/>
        </w:rPr>
        <w:t>
       18) Қазақстан Республикасы заңды тұлғаларының Қазақстан Республикасының және басқа мемлекеттердің заңнамасына сәйкес шығарылған, Standard &amp; Poor's агенттігінің халықаралық шкала бойынша "В-”-дан төмен емес рейтингтік бағасы (эмитентте бар) немесе басқа рейтингтік агенттіктердің бірінің осыған ұқсас деңгейдегі рейтингі бар немесе Standard &amp; Poor's ұлттық шкаласы бойынша "kzBB”-дан төмен емес рейтингтік бағасы немесе басқа рейтингтік агенттіктердің бірінің ұлттық шкала бойынша осыған ұқсас деңгейдегі рейтингі бар исламдық қаржыландыру құралдары;</w:t>
      </w:r>
    </w:p>
    <w:p>
      <w:pPr>
        <w:spacing w:after="0"/>
        <w:ind w:left="0"/>
        <w:jc w:val="both"/>
      </w:pPr>
      <w:r>
        <w:rPr>
          <w:rFonts w:ascii="Times New Roman"/>
          <w:b w:val="false"/>
          <w:i w:val="false"/>
          <w:color w:val="000000"/>
          <w:sz w:val="28"/>
        </w:rPr>
        <w:t>
       19) Қазақстан Республикасы заңды тұлғаларының Қазақстан Республикасының және басқа мемлекеттердің заңнамасына сәйкес шығарылған, бас ұйымдары Standard &amp; Poor's агенттігінің халықаралық шкала бойынша "ВВВ-"-дан төмен емес рейтингтік бағасы бар немесе басқа рейтингтік агенттіктердің бірінің осыған ұқсас деңгейдегі рейтингі бар исламдық қаржыландыру құралдары.</w:t>
      </w:r>
    </w:p>
    <w:p>
      <w:pPr>
        <w:spacing w:after="0"/>
        <w:ind w:left="0"/>
        <w:jc w:val="both"/>
      </w:pPr>
      <w:r>
        <w:rPr>
          <w:rFonts w:ascii="Times New Roman"/>
          <w:b w:val="false"/>
          <w:i w:val="false"/>
          <w:color w:val="000000"/>
          <w:sz w:val="28"/>
        </w:rPr>
        <w:t xml:space="preserve">
       Ескерту. 1-тармақ жаңа редакцияда - ҚР Ұлттық Банкі Басқармасының 10.09.2019 № 151 (01.01.2020 бастап қолданысқа енгізіледі) қаулысымен. </w:t>
      </w:r>
    </w:p>
    <w:bookmarkStart w:name="z194" w:id="93"/>
    <w:p>
      <w:pPr>
        <w:spacing w:after="0"/>
        <w:ind w:left="0"/>
        <w:jc w:val="both"/>
      </w:pPr>
      <w:r>
        <w:rPr>
          <w:rFonts w:ascii="Times New Roman"/>
          <w:b w:val="false"/>
          <w:i w:val="false"/>
          <w:color w:val="000000"/>
          <w:sz w:val="28"/>
        </w:rPr>
        <w:t>
      2. Исламдық сақтандыру (қайта сақтандыру) ұйымдары тәуекелдерді хеджирлеу мақсатында осы қаулымен белгіленеген осы Тізбеге және заңды тұлғалардың исламдық сақтандыру (қайта сақтандыру) ұйымдары, исламдық сақтандыру (қайта сақтандыру) ұйымдарының еншілес ұйымдары сатып алатын акцияларына (жарғылық капиталдағы қатысу үлестеріне) қойылатын талаптарға сәйкес исламдық сақтандыру (қайта сақтандыру) ұйымдарына сатып алуға рұқсат етілген қаржы құралдары базалық активі болып табылатын туынды қаржы құралдарын да сатып алады.</w:t>
      </w:r>
    </w:p>
    <w:bookmarkEnd w:id="93"/>
    <w:bookmarkStart w:name="z195" w:id="94"/>
    <w:p>
      <w:pPr>
        <w:spacing w:after="0"/>
        <w:ind w:left="0"/>
        <w:jc w:val="both"/>
      </w:pPr>
      <w:r>
        <w:rPr>
          <w:rFonts w:ascii="Times New Roman"/>
          <w:b w:val="false"/>
          <w:i w:val="false"/>
          <w:color w:val="000000"/>
          <w:sz w:val="28"/>
        </w:rPr>
        <w:t>
       3. Исламдық сақтандыру (қайта сақтандыру) ұйымдары бағалы қағаздар нарығына кәсіби қатысушыларды тіркеген елдің уәкілетті органы берген брокерлік және (немесе) дилерлік қызметті немесе инвестициялық портфельді басқару қызметін жүзеге асыруға лицензиялары бар бағалы қағаздар нарығына кәсіби қатысушылардың қызметтерін пайдалана отырып, осы Тізбеде және заңды тұлғалардың исламдық сақтандыру (қайта сақтандыру) ұйымдары, исламдық сақтандыру (қайта сақтандыру) ұйымдарының еншілес ұйымдары сатып алатын акцияларына (жарғылық капиталдағы қатысу үлестеріне) қойылатын талаптарда көрсетілген заңды тұлғалардың қаржы құралдарын (Қазақстан Республикасының екінші деңгейдегі банктеріндегі салымдарды қоспағанда) сатып алады.</w:t>
      </w:r>
    </w:p>
    <w:bookmarkEnd w:id="9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