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0689" w14:textId="7b706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2019 жылғы 9 қаңтардағы № 10 бұйрығы. Қазақстан Республикасының Әділет министрлігінде 2019 жылғы 11 қаңтарда № 18172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17657 болып тіркелген, 2018 жылғы 14 қарашада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Жоғары және (немесе) жоғары оқу орнынан кейінгі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26-тармағы</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"26. ӘАОО-ны, медицина ЖОО-ларын, мәдениет және өнер саласындағы ЖОО-ларды, сондай-ақ білім алушылардың саны мемлекеттік білім беру тапсырысымен айқындалатын ЖОО-ларды қоспағанда, оқу процесін тиімді ұйымдастыру, білім беру қызметіне тартылған материалдық активтер мен ресурстарды ұтымды пайдалану үшін күндізгі оқу нысанының білім алушыларының ең аз контингенті академияларда, институттарда және оларға теңестірілген ЖОО-да (консерваторияларда) кемінде 1000 адамды; университеттерде кемінде 3000 адамды құрайды.";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55-тармағы</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"55. ЖОО кадрларды даярлау бағыты бөлінісінде бітіру жылы ішінде бітірушілердің кемінде 50%-ын жұмысқа орналастыруды қамтамасыз етеді.". </w:t>
      </w:r>
    </w:p>
    <w:bookmarkEnd w:id="4"/>
    <w:bookmarkStart w:name="z8" w:id="5"/>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Қазақстан Республикасы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11" w:id="8"/>
    <w:p>
      <w:pPr>
        <w:spacing w:after="0"/>
        <w:ind w:left="0"/>
        <w:jc w:val="both"/>
      </w:pPr>
      <w:r>
        <w:rPr>
          <w:rFonts w:ascii="Times New Roman"/>
          <w:b w:val="false"/>
          <w:i w:val="false"/>
          <w:color w:val="000000"/>
          <w:sz w:val="28"/>
        </w:rPr>
        <w:t>
      3) ресми жарияланғаннан кейін осы бұйрықты Қазақстан Республикасы Білім және ғылым министрлігінің интернет-ресурсында орналастыруды;</w:t>
      </w:r>
    </w:p>
    <w:bookmarkEnd w:id="8"/>
    <w:bookmarkStart w:name="z12" w:id="9"/>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Суханбердиева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