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006d" w14:textId="6f10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Алмаз ауылдық округі Алмаз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Шыңғырлау ауданы Алмаз ауылдық округі әкімінің 2018 жылғы 12 наурыздағы № 2 шешімі. Батыс Қазақстан облысының Әділет департаментінде 2018 жылғы 26 наурызда № 5099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Алмаз ауылы халқының пікірін ескере отырып және Батыс Қазақстан облыстық ономастика комиссиясының қорытындысы негізінде, Алмаз ауылдық округі әкімі ШЕШІМ ҚАБЫЛДАДЫ:</w:t>
      </w:r>
    </w:p>
    <w:bookmarkEnd w:id="0"/>
    <w:bookmarkStart w:name="z4" w:id="1"/>
    <w:p>
      <w:pPr>
        <w:spacing w:after="0"/>
        <w:ind w:left="0"/>
        <w:jc w:val="both"/>
      </w:pPr>
      <w:r>
        <w:rPr>
          <w:rFonts w:ascii="Times New Roman"/>
          <w:b w:val="false"/>
          <w:i w:val="false"/>
          <w:color w:val="000000"/>
          <w:sz w:val="28"/>
        </w:rPr>
        <w:t>
      1. Шыңғырлау ауданы Алмаз ауылдық округі Алмаз ауылының "Школьная" көшесі – "Кенжайлау" көшесі деп қайта аталсын.</w:t>
      </w:r>
    </w:p>
    <w:bookmarkEnd w:id="1"/>
    <w:bookmarkStart w:name="z5" w:id="2"/>
    <w:p>
      <w:pPr>
        <w:spacing w:after="0"/>
        <w:ind w:left="0"/>
        <w:jc w:val="both"/>
      </w:pPr>
      <w:r>
        <w:rPr>
          <w:rFonts w:ascii="Times New Roman"/>
          <w:b w:val="false"/>
          <w:i w:val="false"/>
          <w:color w:val="000000"/>
          <w:sz w:val="28"/>
        </w:rPr>
        <w:t>
      2. Алмаз ауылдық округі әкімі аппаратының бас маманы (А.Баракбаева)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Алмаз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Ғ.Қайрғалиев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