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f488" w14:textId="38af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2017 жылғы 15 желтоқсандағы № 17-2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2018 жылғы 10 қазандағы № 26-1 шешімі. Батыс Қазақстан облысының Әділет департаментінде 2018 жылғы 25 қазанда № 5361 болып тіркелді. Күші жойылды - Батыс Қазақстан облысы Теректі аудандық мәслихатының 2019 жылғы 22 ақпандағы № 32-1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22.02.2019 </w:t>
      </w:r>
      <w:r>
        <w:rPr>
          <w:rFonts w:ascii="Times New Roman"/>
          <w:b w:val="false"/>
          <w:i w:val="false"/>
          <w:color w:val="ff0000"/>
          <w:sz w:val="28"/>
        </w:rPr>
        <w:t>№ 32-1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2017 жылғы 15 желтоқсандағы №17-2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5007 тіркелген, 2018 жылғы 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8 333 910 мың теңге:</w:t>
      </w:r>
    </w:p>
    <w:bookmarkEnd w:id="3"/>
    <w:bookmarkStart w:name="z8" w:id="4"/>
    <w:p>
      <w:pPr>
        <w:spacing w:after="0"/>
        <w:ind w:left="0"/>
        <w:jc w:val="both"/>
      </w:pPr>
      <w:r>
        <w:rPr>
          <w:rFonts w:ascii="Times New Roman"/>
          <w:b w:val="false"/>
          <w:i w:val="false"/>
          <w:color w:val="000000"/>
          <w:sz w:val="28"/>
        </w:rPr>
        <w:t>
      салықтық түсімдер – 1 173 425 мың теңге;</w:t>
      </w:r>
    </w:p>
    <w:bookmarkEnd w:id="4"/>
    <w:bookmarkStart w:name="z9" w:id="5"/>
    <w:p>
      <w:pPr>
        <w:spacing w:after="0"/>
        <w:ind w:left="0"/>
        <w:jc w:val="both"/>
      </w:pPr>
      <w:r>
        <w:rPr>
          <w:rFonts w:ascii="Times New Roman"/>
          <w:b w:val="false"/>
          <w:i w:val="false"/>
          <w:color w:val="000000"/>
          <w:sz w:val="28"/>
        </w:rPr>
        <w:t>
      салықтық емес түсімдер – 15 882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53 000 мың теңге;</w:t>
      </w:r>
    </w:p>
    <w:bookmarkEnd w:id="6"/>
    <w:bookmarkStart w:name="z11" w:id="7"/>
    <w:p>
      <w:pPr>
        <w:spacing w:after="0"/>
        <w:ind w:left="0"/>
        <w:jc w:val="both"/>
      </w:pPr>
      <w:r>
        <w:rPr>
          <w:rFonts w:ascii="Times New Roman"/>
          <w:b w:val="false"/>
          <w:i w:val="false"/>
          <w:color w:val="000000"/>
          <w:sz w:val="28"/>
        </w:rPr>
        <w:t>
      трансферттер түсімі – 7 091 603 мың теңге;</w:t>
      </w:r>
    </w:p>
    <w:bookmarkEnd w:id="7"/>
    <w:bookmarkStart w:name="z12" w:id="8"/>
    <w:p>
      <w:pPr>
        <w:spacing w:after="0"/>
        <w:ind w:left="0"/>
        <w:jc w:val="both"/>
      </w:pPr>
      <w:r>
        <w:rPr>
          <w:rFonts w:ascii="Times New Roman"/>
          <w:b w:val="false"/>
          <w:i w:val="false"/>
          <w:color w:val="000000"/>
          <w:sz w:val="28"/>
        </w:rPr>
        <w:t>
      2) шығындар – 8 518 679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60 675 мың теңге:</w:t>
      </w:r>
    </w:p>
    <w:bookmarkEnd w:id="9"/>
    <w:bookmarkStart w:name="z14" w:id="10"/>
    <w:p>
      <w:pPr>
        <w:spacing w:after="0"/>
        <w:ind w:left="0"/>
        <w:jc w:val="both"/>
      </w:pPr>
      <w:r>
        <w:rPr>
          <w:rFonts w:ascii="Times New Roman"/>
          <w:b w:val="false"/>
          <w:i w:val="false"/>
          <w:color w:val="000000"/>
          <w:sz w:val="28"/>
        </w:rPr>
        <w:t>
      бюджеттік кредиттер – 108 858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48 183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-245 444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245 444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108 225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48 183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185 402 мың теңге.";</w:t>
      </w:r>
    </w:p>
    <w:bookmarkEnd w:id="19"/>
    <w:bookmarkStart w:name="z24" w:id="20"/>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"1) республикалық бюджеттен жалпы сомасы 1 965 161 мың теңге:"; </w:t>
      </w:r>
    </w:p>
    <w:bookmarkEnd w:id="22"/>
    <w:bookmarkStart w:name="z27"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"жалақыны ішінара субсидиялауға – 10 952 мың теңге;";</w:t>
      </w:r>
    </w:p>
    <w:bookmarkEnd w:id="24"/>
    <w:bookmarkStart w:name="z29" w:id="25"/>
    <w:p>
      <w:pPr>
        <w:spacing w:after="0"/>
        <w:ind w:left="0"/>
        <w:jc w:val="both"/>
      </w:pPr>
      <w:r>
        <w:rPr>
          <w:rFonts w:ascii="Times New Roman"/>
          <w:b w:val="false"/>
          <w:i w:val="false"/>
          <w:color w:val="000000"/>
          <w:sz w:val="28"/>
        </w:rPr>
        <w:t>
      үшінші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"жастар практикасына – 15 513 мың теңге;";</w:t>
      </w:r>
    </w:p>
    <w:bookmarkEnd w:id="26"/>
    <w:bookmarkStart w:name="z31" w:id="27"/>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3" w:id="29"/>
    <w:p>
      <w:pPr>
        <w:spacing w:after="0"/>
        <w:ind w:left="0"/>
        <w:jc w:val="both"/>
      </w:pPr>
      <w:r>
        <w:rPr>
          <w:rFonts w:ascii="Times New Roman"/>
          <w:b w:val="false"/>
          <w:i w:val="false"/>
          <w:color w:val="000000"/>
          <w:sz w:val="28"/>
        </w:rPr>
        <w:t>
      "2) облыстық бюджеттен жалпы сомасы 680 416 мың теңге:";</w:t>
      </w:r>
    </w:p>
    <w:bookmarkEnd w:id="29"/>
    <w:bookmarkStart w:name="z34" w:id="30"/>
    <w:p>
      <w:pPr>
        <w:spacing w:after="0"/>
        <w:ind w:left="0"/>
        <w:jc w:val="both"/>
      </w:pPr>
      <w:r>
        <w:rPr>
          <w:rFonts w:ascii="Times New Roman"/>
          <w:b w:val="false"/>
          <w:i w:val="false"/>
          <w:color w:val="000000"/>
          <w:sz w:val="28"/>
        </w:rPr>
        <w:t>
      төртінші абзац мынадай редакцияда жазылсын:</w:t>
      </w:r>
    </w:p>
    <w:bookmarkEnd w:id="30"/>
    <w:bookmarkStart w:name="z35" w:id="31"/>
    <w:p>
      <w:pPr>
        <w:spacing w:after="0"/>
        <w:ind w:left="0"/>
        <w:jc w:val="both"/>
      </w:pPr>
      <w:r>
        <w:rPr>
          <w:rFonts w:ascii="Times New Roman"/>
          <w:b w:val="false"/>
          <w:i w:val="false"/>
          <w:color w:val="000000"/>
          <w:sz w:val="28"/>
        </w:rPr>
        <w:t>
      "жастар практикасына – 10 000 мың теңге;";</w:t>
      </w:r>
    </w:p>
    <w:bookmarkEnd w:id="31"/>
    <w:bookmarkStart w:name="z36" w:id="32"/>
    <w:p>
      <w:pPr>
        <w:spacing w:after="0"/>
        <w:ind w:left="0"/>
        <w:jc w:val="both"/>
      </w:pPr>
      <w:r>
        <w:rPr>
          <w:rFonts w:ascii="Times New Roman"/>
          <w:b w:val="false"/>
          <w:i w:val="false"/>
          <w:color w:val="000000"/>
          <w:sz w:val="28"/>
        </w:rPr>
        <w:t>
      он екінші абзац мынадай редакцияда жазылсын:</w:t>
      </w:r>
    </w:p>
    <w:bookmarkEnd w:id="32"/>
    <w:bookmarkStart w:name="z37" w:id="33"/>
    <w:p>
      <w:pPr>
        <w:spacing w:after="0"/>
        <w:ind w:left="0"/>
        <w:jc w:val="both"/>
      </w:pPr>
      <w:r>
        <w:rPr>
          <w:rFonts w:ascii="Times New Roman"/>
          <w:b w:val="false"/>
          <w:i w:val="false"/>
          <w:color w:val="000000"/>
          <w:sz w:val="28"/>
        </w:rPr>
        <w:t>
      "Батыс Қазақстан облысы Теректі ауданының Федоровка ауылындағы үш қабатты көппәтерлі тұрғын үй құрылысы және оған инженерлік инфрақұрылымдар (1-кезек) – 226 240 мың теңге;";</w:t>
      </w:r>
    </w:p>
    <w:bookmarkEnd w:id="33"/>
    <w:bookmarkStart w:name="z38" w:id="34"/>
    <w:p>
      <w:pPr>
        <w:spacing w:after="0"/>
        <w:ind w:left="0"/>
        <w:jc w:val="both"/>
      </w:pPr>
      <w:r>
        <w:rPr>
          <w:rFonts w:ascii="Times New Roman"/>
          <w:b w:val="false"/>
          <w:i w:val="false"/>
          <w:color w:val="000000"/>
          <w:sz w:val="28"/>
        </w:rPr>
        <w:t>
      он төртінші абзац мынадай редакцияда жазылсын:</w:t>
      </w:r>
    </w:p>
    <w:bookmarkEnd w:id="34"/>
    <w:bookmarkStart w:name="z39" w:id="35"/>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он алты тұрғын үйге инженерлік-коммуникациялық инфрақұрылым құрылысына – 24 679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xml:space="preserve">
      "9. 2018 жылға арналған аудандық бюджетте аудандық бюджеттен жергілікті өзін-өзі басқару органдарына берілетін трансферттер, жалпы сомасы 24 616 мың теңге,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36"/>
    <w:bookmarkStart w:name="z42"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37"/>
    <w:bookmarkStart w:name="z43" w:id="38"/>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8"/>
    <w:bookmarkStart w:name="z44" w:id="39"/>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қазандағы №26-1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№17-2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49" w:id="40"/>
    <w:p>
      <w:pPr>
        <w:spacing w:after="0"/>
        <w:ind w:left="0"/>
        <w:jc w:val="left"/>
      </w:pPr>
      <w:r>
        <w:rPr>
          <w:rFonts w:ascii="Times New Roman"/>
          <w:b/>
          <w:i w:val="false"/>
          <w:color w:val="000000"/>
        </w:rPr>
        <w:t xml:space="preserve"> 2018 жылға арналған аудандық бюджет</w:t>
      </w:r>
    </w:p>
    <w:bookmarkEnd w:id="40"/>
    <w:bookmarkStart w:name="z50" w:id="41"/>
    <w:p>
      <w:pPr>
        <w:spacing w:after="0"/>
        <w:ind w:left="0"/>
        <w:jc w:val="both"/>
      </w:pPr>
      <w:r>
        <w:rPr>
          <w:rFonts w:ascii="Times New Roman"/>
          <w:b w:val="false"/>
          <w:i w:val="false"/>
          <w:color w:val="000000"/>
          <w:sz w:val="28"/>
        </w:rPr>
        <w:t>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1"/>
        <w:gridCol w:w="1131"/>
        <w:gridCol w:w="5607"/>
        <w:gridCol w:w="2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8 333 910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7 091 603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4 247 068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3 545 677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компьютерлік сауаттылығын арттыруды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жүйелерінің қолдануды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1 539 322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10 қазандағы №26-1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№17-2  Теректі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4-қосымша</w:t>
            </w:r>
          </w:p>
        </w:tc>
      </w:tr>
    </w:tbl>
    <w:bookmarkStart w:name="z53" w:id="42"/>
    <w:p>
      <w:pPr>
        <w:spacing w:after="0"/>
        <w:ind w:left="0"/>
        <w:jc w:val="left"/>
      </w:pPr>
      <w:r>
        <w:rPr>
          <w:rFonts w:ascii="Times New Roman"/>
          <w:b/>
          <w:i w:val="false"/>
          <w:color w:val="000000"/>
        </w:rPr>
        <w:t xml:space="preserve"> 2018 жылға арналған аудандық бюджетте аудандық бюджеттен жергілікті өзін-өзі басқару органдарына берілетін трансферттер көлемдері</w:t>
      </w:r>
    </w:p>
    <w:bookmarkEnd w:id="42"/>
    <w:bookmarkStart w:name="z54" w:id="43"/>
    <w:p>
      <w:pPr>
        <w:spacing w:after="0"/>
        <w:ind w:left="0"/>
        <w:jc w:val="both"/>
      </w:pPr>
      <w:r>
        <w:rPr>
          <w:rFonts w:ascii="Times New Roman"/>
          <w:b w:val="false"/>
          <w:i w:val="false"/>
          <w:color w:val="000000"/>
          <w:sz w:val="28"/>
        </w:rPr>
        <w:t>
      мың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239"/>
        <w:gridCol w:w="7823"/>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