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a14e" w14:textId="78aa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3 сәуірдегі № 22-7 шешімі. Батыс Қазақстан облысының Әділет департаментінде 2018 жылғы 18 сәуірде № 5169 болып тіркелді. Күші жойылды - Батыс Қазақстан облысы Тасқала аудандық мәслихатының 2024 жылғы 19 маусымдағы № 24-2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19.06.2024 </w:t>
      </w:r>
      <w:r>
        <w:rPr>
          <w:rFonts w:ascii="Times New Roman"/>
          <w:b w:val="false"/>
          <w:i w:val="false"/>
          <w:color w:val="ff0000"/>
          <w:sz w:val="28"/>
        </w:rPr>
        <w:t>№ 24-2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Тасқала аудандық мәслихатының 16.05.2022 </w:t>
      </w:r>
      <w:r>
        <w:rPr>
          <w:rFonts w:ascii="Times New Roman"/>
          <w:b w:val="false"/>
          <w:i w:val="false"/>
          <w:color w:val="000000"/>
          <w:sz w:val="28"/>
        </w:rPr>
        <w:t>№ 24-5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"Тасқала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Тасқала аудандық мәслихатының 2017 жылғы 17 мамырдағы №12-3 "Тасқала аудандық мәслихаты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тіркеудің тізілімінде №4814 болып тіркелген, 2017 жылы 19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6" w:id="3"/>
    <w:p>
      <w:pPr>
        <w:spacing w:after="0"/>
        <w:ind w:left="0"/>
        <w:jc w:val="both"/>
      </w:pPr>
      <w:r>
        <w:rPr>
          <w:rFonts w:ascii="Times New Roman"/>
          <w:b w:val="false"/>
          <w:i w:val="false"/>
          <w:color w:val="000000"/>
          <w:sz w:val="28"/>
        </w:rPr>
        <w:t>
      3.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Құрмышева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Тасқала аудандық мәслихатыны</w:t>
            </w:r>
            <w:r>
              <w:br/>
            </w:r>
            <w:r>
              <w:rPr>
                <w:rFonts w:ascii="Times New Roman"/>
                <w:b w:val="false"/>
                <w:i w:val="false"/>
                <w:color w:val="000000"/>
                <w:sz w:val="20"/>
              </w:rPr>
              <w:t>2018 жылғы 3 сәуірдегі</w:t>
            </w:r>
            <w:r>
              <w:br/>
            </w:r>
            <w:r>
              <w:rPr>
                <w:rFonts w:ascii="Times New Roman"/>
                <w:b w:val="false"/>
                <w:i w:val="false"/>
                <w:color w:val="000000"/>
                <w:sz w:val="20"/>
              </w:rPr>
              <w:t>№ 22-7 шешімімен бекітілді</w:t>
            </w:r>
          </w:p>
        </w:tc>
      </w:tr>
    </w:tbl>
    <w:bookmarkStart w:name="z11" w:id="5"/>
    <w:p>
      <w:pPr>
        <w:spacing w:after="0"/>
        <w:ind w:left="0"/>
        <w:jc w:val="left"/>
      </w:pPr>
      <w:r>
        <w:rPr>
          <w:rFonts w:ascii="Times New Roman"/>
          <w:b/>
          <w:i w:val="false"/>
          <w:color w:val="000000"/>
        </w:rPr>
        <w:t xml:space="preserve"> "Тасқала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Тасқала аудандық мәслихатының 13.04.2023 </w:t>
      </w:r>
      <w:r>
        <w:rPr>
          <w:rFonts w:ascii="Times New Roman"/>
          <w:b w:val="false"/>
          <w:i w:val="false"/>
          <w:color w:val="ff0000"/>
          <w:sz w:val="28"/>
        </w:rPr>
        <w:t>№ 3-4</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"Тасқала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2018 жылғы 16 қаңтардағы №13 "Мемлекеттік әкімшілік қызметшілердің қызметін бағалаудың кейбір мәселелері туралы" (Қазақстан Республикасының Әділет министрлігінде 2018 жылғы 1 ақпанда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Тасқала аудандық мәслихаты аппаратының "Б" корпусы мемлекеттік әкімшілік қызметшілерінің (бұдан әрі– "Б" корпусының қызметшілері) қызметін бағалау тәртібін айқындайды.</w:t>
      </w:r>
    </w:p>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мемлекеттік мекеменің басшысы – Е-2 санатының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–аудандық мәслихат аппараты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10. Бағалауды ұйымдастырушылық сүйемелдеуді кадрлық жұмыстарды жүргізетін бас маман немесе ол болмаған жағдайда кадрлық жұмыстарды жүргізетін бас маманның міндеттерін атқару жүктелген маман,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кадрлық жұмыстарды жүргізетін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11. Кадрлық жұмыстарды жүргізетін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кадрлық жұмыстарды жүргізетін бас маман қарастырады.</w:t>
      </w:r>
    </w:p>
    <w:bookmarkEnd w:id="40"/>
    <w:bookmarkStart w:name="z48"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органның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19. Кадрлық жұмыстарды жүргізетін бас маманы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20. Бағалау нәтижелері бағаланатын адамға, бағалаушы адамға, кадрлық жұмыстарды жүргізетін бас маманына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21. Аудандық мәслихатының аппараты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аудандық мәслихатының аппараты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кадрлық жұмыстарды жүргізетін бас маман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кадрлық жұмыстарды жүргізетін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26. Ақпараттық жүйе немесе ол болмаған жағдайда кадрлық жұмыстарды жүргізетін бас маман аудандық мәслихатының аппараты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27. Ақпараттық жүйемен немесе ол болмаған жағдайда кадрлық жұмыстарды жүргізетін бас маман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30. Ақпараттық жүйе немесе ол болмаған жағдайда кадрлық жұмыстарды жүргізетін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31. Ақпараттық жүйе арқылы немесе ол болмаған жағдайда кадрлық жұмыстарды жүргізетін бас маман 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xml:space="preserve">
      Мемлекеттік органның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8"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"Б" корпусының қызметшілері үшін:</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ынтымақтастық;</w:t>
      </w:r>
    </w:p>
    <w:bookmarkEnd w:id="98"/>
    <w:bookmarkStart w:name="z106" w:id="99"/>
    <w:p>
      <w:pPr>
        <w:spacing w:after="0"/>
        <w:ind w:left="0"/>
        <w:jc w:val="both"/>
      </w:pPr>
      <w:r>
        <w:rPr>
          <w:rFonts w:ascii="Times New Roman"/>
          <w:b w:val="false"/>
          <w:i w:val="false"/>
          <w:color w:val="000000"/>
          <w:sz w:val="28"/>
        </w:rPr>
        <w:t>
      жеделділік;</w:t>
      </w:r>
    </w:p>
    <w:bookmarkEnd w:id="99"/>
    <w:bookmarkStart w:name="z107" w:id="100"/>
    <w:p>
      <w:pPr>
        <w:spacing w:after="0"/>
        <w:ind w:left="0"/>
        <w:jc w:val="both"/>
      </w:pPr>
      <w:r>
        <w:rPr>
          <w:rFonts w:ascii="Times New Roman"/>
          <w:b w:val="false"/>
          <w:i w:val="false"/>
          <w:color w:val="000000"/>
          <w:sz w:val="28"/>
        </w:rPr>
        <w:t>
      өзін-өзі дамыту.</w:t>
      </w:r>
    </w:p>
    <w:bookmarkEnd w:id="100"/>
    <w:bookmarkStart w:name="z108" w:id="10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кадрлық жұмыстарды жүргізетін бас маман дербес анықтайтын үш адамнан кем болмауы және жеті адамнан артық болмауы тиіс.</w:t>
      </w:r>
    </w:p>
    <w:bookmarkEnd w:id="101"/>
    <w:bookmarkStart w:name="z109" w:id="10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02"/>
    <w:bookmarkStart w:name="z110" w:id="103"/>
    <w:p>
      <w:pPr>
        <w:spacing w:after="0"/>
        <w:ind w:left="0"/>
        <w:jc w:val="both"/>
      </w:pPr>
      <w:r>
        <w:rPr>
          <w:rFonts w:ascii="Times New Roman"/>
          <w:b w:val="false"/>
          <w:i w:val="false"/>
          <w:color w:val="000000"/>
          <w:sz w:val="28"/>
        </w:rPr>
        <w:t>
      Сауалнама алынатын адамдардың қатарына қосылады:</w:t>
      </w:r>
    </w:p>
    <w:bookmarkEnd w:id="103"/>
    <w:bookmarkStart w:name="z111" w:id="104"/>
    <w:p>
      <w:pPr>
        <w:spacing w:after="0"/>
        <w:ind w:left="0"/>
        <w:jc w:val="both"/>
      </w:pPr>
      <w:r>
        <w:rPr>
          <w:rFonts w:ascii="Times New Roman"/>
          <w:b w:val="false"/>
          <w:i w:val="false"/>
          <w:color w:val="000000"/>
          <w:sz w:val="28"/>
        </w:rPr>
        <w:t>
      1) тікелей басшы;</w:t>
      </w:r>
    </w:p>
    <w:bookmarkEnd w:id="104"/>
    <w:bookmarkStart w:name="z112" w:id="10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05"/>
    <w:bookmarkStart w:name="z113" w:id="10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06"/>
    <w:bookmarkStart w:name="z114" w:id="107"/>
    <w:p>
      <w:pPr>
        <w:spacing w:after="0"/>
        <w:ind w:left="0"/>
        <w:jc w:val="both"/>
      </w:pPr>
      <w:r>
        <w:rPr>
          <w:rFonts w:ascii="Times New Roman"/>
          <w:b w:val="false"/>
          <w:i w:val="false"/>
          <w:color w:val="000000"/>
          <w:sz w:val="28"/>
        </w:rPr>
        <w:t xml:space="preserve">
      36. Кадрлық жұмыстарды жүргізетін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Кадрлық жұмыстарды жүргізетін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07"/>
    <w:bookmarkStart w:name="z115" w:id="10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8"/>
    <w:bookmarkStart w:name="z116" w:id="10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09"/>
    <w:bookmarkStart w:name="z117" w:id="11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10"/>
    <w:bookmarkStart w:name="z118" w:id="11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11"/>
    <w:bookmarkStart w:name="z119" w:id="112"/>
    <w:p>
      <w:pPr>
        <w:spacing w:after="0"/>
        <w:ind w:left="0"/>
        <w:jc w:val="both"/>
      </w:pPr>
      <w:r>
        <w:rPr>
          <w:rFonts w:ascii="Times New Roman"/>
          <w:b w:val="false"/>
          <w:i w:val="false"/>
          <w:color w:val="000000"/>
          <w:sz w:val="28"/>
        </w:rPr>
        <w:t>
      40. Кадрлық жұмыстарды жүргізетін бас маманы калибрлеу сессиясының қызметін ұйымдастырады.</w:t>
      </w:r>
    </w:p>
    <w:bookmarkEnd w:id="112"/>
    <w:bookmarkStart w:name="z120" w:id="11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13"/>
    <w:bookmarkStart w:name="z121" w:id="11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4"/>
    <w:bookmarkStart w:name="z122" w:id="11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15"/>
    <w:bookmarkStart w:name="z123" w:id="11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Кадрлық жұмыстарды жүргізетін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6"/>
    <w:bookmarkStart w:name="z124" w:id="11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17"/>
    <w:bookmarkStart w:name="z125" w:id="118"/>
    <w:p>
      <w:pPr>
        <w:spacing w:after="0"/>
        <w:ind w:left="0"/>
        <w:jc w:val="both"/>
      </w:pPr>
      <w:r>
        <w:rPr>
          <w:rFonts w:ascii="Times New Roman"/>
          <w:b w:val="false"/>
          <w:i w:val="false"/>
          <w:color w:val="000000"/>
          <w:sz w:val="28"/>
        </w:rPr>
        <w:t>
      Кездесу кезінде мынадай мәселелер талқыланады:</w:t>
      </w:r>
    </w:p>
    <w:bookmarkEnd w:id="118"/>
    <w:bookmarkStart w:name="z126" w:id="119"/>
    <w:p>
      <w:pPr>
        <w:spacing w:after="0"/>
        <w:ind w:left="0"/>
        <w:jc w:val="both"/>
      </w:pPr>
      <w:r>
        <w:rPr>
          <w:rFonts w:ascii="Times New Roman"/>
          <w:b w:val="false"/>
          <w:i w:val="false"/>
          <w:color w:val="000000"/>
          <w:sz w:val="28"/>
        </w:rPr>
        <w:t>
      бағаланатын кезеңдегі жетістіктеріне шолу;</w:t>
      </w:r>
    </w:p>
    <w:bookmarkEnd w:id="119"/>
    <w:bookmarkStart w:name="z127" w:id="120"/>
    <w:p>
      <w:pPr>
        <w:spacing w:after="0"/>
        <w:ind w:left="0"/>
        <w:jc w:val="both"/>
      </w:pPr>
      <w:r>
        <w:rPr>
          <w:rFonts w:ascii="Times New Roman"/>
          <w:b w:val="false"/>
          <w:i w:val="false"/>
          <w:color w:val="000000"/>
          <w:sz w:val="28"/>
        </w:rPr>
        <w:t>
      машықтар мен құзыреттердің дамуына шолу;</w:t>
      </w:r>
    </w:p>
    <w:bookmarkEnd w:id="120"/>
    <w:bookmarkStart w:name="z128" w:id="12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21"/>
    <w:bookmarkStart w:name="z129" w:id="12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 аппараты" мемлекеттік</w:t>
            </w:r>
            <w:r>
              <w:br/>
            </w:r>
            <w:r>
              <w:rPr>
                <w:rFonts w:ascii="Times New Roman"/>
                <w:b w:val="false"/>
                <w:i w:val="false"/>
                <w:color w:val="000000"/>
                <w:sz w:val="20"/>
              </w:rPr>
              <w:t xml:space="preserve">мекемесінің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33" w:id="123"/>
    <w:p>
      <w:pPr>
        <w:spacing w:after="0"/>
        <w:ind w:left="0"/>
        <w:jc w:val="both"/>
      </w:pPr>
      <w:r>
        <w:rPr>
          <w:rFonts w:ascii="Times New Roman"/>
          <w:b w:val="false"/>
          <w:i w:val="false"/>
          <w:color w:val="000000"/>
          <w:sz w:val="28"/>
        </w:rPr>
        <w:t>
      Мемлекетті мекеме басшысының жеке жұмыс жоспары</w:t>
      </w:r>
    </w:p>
    <w:bookmarkEnd w:id="123"/>
    <w:bookmarkStart w:name="z134" w:id="124"/>
    <w:p>
      <w:pPr>
        <w:spacing w:after="0"/>
        <w:ind w:left="0"/>
        <w:jc w:val="both"/>
      </w:pPr>
      <w:r>
        <w:rPr>
          <w:rFonts w:ascii="Times New Roman"/>
          <w:b w:val="false"/>
          <w:i w:val="false"/>
          <w:color w:val="000000"/>
          <w:sz w:val="28"/>
        </w:rPr>
        <w:t>
      _____________________________________________жыл (жеке жоспар құрылатын кезең)</w:t>
      </w:r>
    </w:p>
    <w:bookmarkEnd w:id="124"/>
    <w:bookmarkStart w:name="z135" w:id="125"/>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25"/>
    <w:bookmarkStart w:name="z136" w:id="126"/>
    <w:p>
      <w:pPr>
        <w:spacing w:after="0"/>
        <w:ind w:left="0"/>
        <w:jc w:val="both"/>
      </w:pPr>
      <w:r>
        <w:rPr>
          <w:rFonts w:ascii="Times New Roman"/>
          <w:b w:val="false"/>
          <w:i w:val="false"/>
          <w:color w:val="000000"/>
          <w:sz w:val="28"/>
        </w:rPr>
        <w:t>
      Қызметшінің лауазымы: ____________________________________________________</w:t>
      </w:r>
    </w:p>
    <w:bookmarkEnd w:id="126"/>
    <w:bookmarkStart w:name="z137" w:id="127"/>
    <w:p>
      <w:pPr>
        <w:spacing w:after="0"/>
        <w:ind w:left="0"/>
        <w:jc w:val="both"/>
      </w:pPr>
      <w:r>
        <w:rPr>
          <w:rFonts w:ascii="Times New Roman"/>
          <w:b w:val="false"/>
          <w:i w:val="false"/>
          <w:color w:val="000000"/>
          <w:sz w:val="28"/>
        </w:rPr>
        <w:t>
       Қызметшінің мемелекеттік мекемесінің атауы: ________________________________</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9"/>
    <w:p>
      <w:pPr>
        <w:spacing w:after="0"/>
        <w:ind w:left="0"/>
        <w:jc w:val="both"/>
      </w:pPr>
      <w:r>
        <w:rPr>
          <w:rFonts w:ascii="Times New Roman"/>
          <w:b w:val="false"/>
          <w:i w:val="false"/>
          <w:color w:val="000000"/>
          <w:sz w:val="28"/>
        </w:rPr>
        <w:t>
      НМИ бойынша бағалау парағы ________________________________________________</w:t>
      </w:r>
    </w:p>
    <w:bookmarkEnd w:id="129"/>
    <w:bookmarkStart w:name="z142" w:id="130"/>
    <w:p>
      <w:pPr>
        <w:spacing w:after="0"/>
        <w:ind w:left="0"/>
        <w:jc w:val="both"/>
      </w:pPr>
      <w:r>
        <w:rPr>
          <w:rFonts w:ascii="Times New Roman"/>
          <w:b w:val="false"/>
          <w:i w:val="false"/>
          <w:color w:val="000000"/>
          <w:sz w:val="28"/>
        </w:rPr>
        <w:t>
      (бағаланатын адамның Т.А.Ә., лауазымы) _________________________________ (бағаланатын</w:t>
      </w:r>
    </w:p>
    <w:bookmarkEnd w:id="130"/>
    <w:bookmarkStart w:name="z143" w:id="131"/>
    <w:p>
      <w:pPr>
        <w:spacing w:after="0"/>
        <w:ind w:left="0"/>
        <w:jc w:val="both"/>
      </w:pPr>
      <w:r>
        <w:rPr>
          <w:rFonts w:ascii="Times New Roman"/>
          <w:b w:val="false"/>
          <w:i w:val="false"/>
          <w:color w:val="000000"/>
          <w:sz w:val="28"/>
        </w:rPr>
        <w:t>
      кезең)</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3"/>
    <w:p>
      <w:pPr>
        <w:spacing w:after="0"/>
        <w:ind w:left="0"/>
        <w:jc w:val="both"/>
      </w:pPr>
      <w:r>
        <w:rPr>
          <w:rFonts w:ascii="Times New Roman"/>
          <w:b w:val="false"/>
          <w:i w:val="false"/>
          <w:color w:val="000000"/>
          <w:sz w:val="28"/>
        </w:rPr>
        <w:t>
      Қорытынды бағалау _______________</w:t>
      </w:r>
    </w:p>
    <w:bookmarkEnd w:id="133"/>
    <w:bookmarkStart w:name="z146" w:id="134"/>
    <w:p>
      <w:pPr>
        <w:spacing w:after="0"/>
        <w:ind w:left="0"/>
        <w:jc w:val="both"/>
      </w:pPr>
      <w:r>
        <w:rPr>
          <w:rFonts w:ascii="Times New Roman"/>
          <w:b w:val="false"/>
          <w:i w:val="false"/>
          <w:color w:val="000000"/>
          <w:sz w:val="28"/>
        </w:rPr>
        <w:t>
      НМИ санына бөлінген НМИ бойынша бағалау сомасы</w:t>
      </w:r>
    </w:p>
    <w:bookmarkEnd w:id="134"/>
    <w:bookmarkStart w:name="z147" w:id="13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35"/>
    <w:bookmarkStart w:name="z148" w:id="136"/>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36"/>
    <w:bookmarkStart w:name="z149" w:id="137"/>
    <w:p>
      <w:pPr>
        <w:spacing w:after="0"/>
        <w:ind w:left="0"/>
        <w:jc w:val="both"/>
      </w:pPr>
      <w:r>
        <w:rPr>
          <w:rFonts w:ascii="Times New Roman"/>
          <w:b w:val="false"/>
          <w:i w:val="false"/>
          <w:color w:val="000000"/>
          <w:sz w:val="28"/>
        </w:rPr>
        <w:t>
      Бағаланатын адам Бағалайтын адам</w:t>
      </w:r>
    </w:p>
    <w:bookmarkEnd w:id="137"/>
    <w:bookmarkStart w:name="z150" w:id="138"/>
    <w:p>
      <w:pPr>
        <w:spacing w:after="0"/>
        <w:ind w:left="0"/>
        <w:jc w:val="both"/>
      </w:pPr>
      <w:r>
        <w:rPr>
          <w:rFonts w:ascii="Times New Roman"/>
          <w:b w:val="false"/>
          <w:i w:val="false"/>
          <w:color w:val="000000"/>
          <w:sz w:val="28"/>
        </w:rPr>
        <w:t>
      ___________________________________ ________________________________________</w:t>
      </w:r>
    </w:p>
    <w:bookmarkEnd w:id="138"/>
    <w:bookmarkStart w:name="z151" w:id="139"/>
    <w:p>
      <w:pPr>
        <w:spacing w:after="0"/>
        <w:ind w:left="0"/>
        <w:jc w:val="both"/>
      </w:pPr>
      <w:r>
        <w:rPr>
          <w:rFonts w:ascii="Times New Roman"/>
          <w:b w:val="false"/>
          <w:i w:val="false"/>
          <w:color w:val="000000"/>
          <w:sz w:val="28"/>
        </w:rPr>
        <w:t>
      (тегі, бас әріптер) (тегі, бас әріптер)</w:t>
      </w:r>
    </w:p>
    <w:bookmarkEnd w:id="139"/>
    <w:bookmarkStart w:name="z152" w:id="140"/>
    <w:p>
      <w:pPr>
        <w:spacing w:after="0"/>
        <w:ind w:left="0"/>
        <w:jc w:val="both"/>
      </w:pPr>
      <w:r>
        <w:rPr>
          <w:rFonts w:ascii="Times New Roman"/>
          <w:b w:val="false"/>
          <w:i w:val="false"/>
          <w:color w:val="000000"/>
          <w:sz w:val="28"/>
        </w:rPr>
        <w:t>
      күні_________________________________ күні___________________________________</w:t>
      </w:r>
    </w:p>
    <w:bookmarkEnd w:id="140"/>
    <w:bookmarkStart w:name="z153" w:id="141"/>
    <w:p>
      <w:pPr>
        <w:spacing w:after="0"/>
        <w:ind w:left="0"/>
        <w:jc w:val="both"/>
      </w:pPr>
      <w:r>
        <w:rPr>
          <w:rFonts w:ascii="Times New Roman"/>
          <w:b w:val="false"/>
          <w:i w:val="false"/>
          <w:color w:val="000000"/>
          <w:sz w:val="28"/>
        </w:rPr>
        <w:t>
      қолы________________________________ қолы___________________________________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42"/>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57" w:id="14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4"/>
    <w:p>
      <w:pPr>
        <w:spacing w:after="0"/>
        <w:ind w:left="0"/>
        <w:jc w:val="both"/>
      </w:pPr>
      <w:r>
        <w:rPr>
          <w:rFonts w:ascii="Times New Roman"/>
          <w:b w:val="false"/>
          <w:i w:val="false"/>
          <w:color w:val="000000"/>
          <w:sz w:val="28"/>
        </w:rPr>
        <w:t>
      Саралау әдісі бойынша бағалау парағы</w:t>
      </w:r>
    </w:p>
    <w:bookmarkEnd w:id="144"/>
    <w:bookmarkStart w:name="z161" w:id="145"/>
    <w:p>
      <w:pPr>
        <w:spacing w:after="0"/>
        <w:ind w:left="0"/>
        <w:jc w:val="both"/>
      </w:pPr>
      <w:r>
        <w:rPr>
          <w:rFonts w:ascii="Times New Roman"/>
          <w:b w:val="false"/>
          <w:i w:val="false"/>
          <w:color w:val="000000"/>
          <w:sz w:val="28"/>
        </w:rPr>
        <w:t>
      Бағаланатын қызметшінің Т. А.Ә. ____________________________</w:t>
      </w:r>
    </w:p>
    <w:bookmarkEnd w:id="145"/>
    <w:bookmarkStart w:name="z162" w:id="146"/>
    <w:p>
      <w:pPr>
        <w:spacing w:after="0"/>
        <w:ind w:left="0"/>
        <w:jc w:val="both"/>
      </w:pPr>
      <w:r>
        <w:rPr>
          <w:rFonts w:ascii="Times New Roman"/>
          <w:b w:val="false"/>
          <w:i w:val="false"/>
          <w:color w:val="000000"/>
          <w:sz w:val="28"/>
        </w:rPr>
        <w:t>
      Бағалайтын қызметшінің (Мемлекетті мекеме басшысының)</w:t>
      </w:r>
    </w:p>
    <w:bookmarkEnd w:id="146"/>
    <w:bookmarkStart w:name="z163" w:id="147"/>
    <w:p>
      <w:pPr>
        <w:spacing w:after="0"/>
        <w:ind w:left="0"/>
        <w:jc w:val="both"/>
      </w:pPr>
      <w:r>
        <w:rPr>
          <w:rFonts w:ascii="Times New Roman"/>
          <w:b w:val="false"/>
          <w:i w:val="false"/>
          <w:color w:val="000000"/>
          <w:sz w:val="28"/>
        </w:rPr>
        <w:t>
      Т.А.Ә. __________________________</w:t>
      </w:r>
    </w:p>
    <w:bookmarkEnd w:id="147"/>
    <w:bookmarkStart w:name="z164" w:id="14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48"/>
    <w:bookmarkStart w:name="z165" w:id="14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49"/>
    <w:bookmarkStart w:name="z166" w:id="15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1"/>
    <w:bookmarkStart w:name="z168" w:id="15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2"/>
    <w:bookmarkStart w:name="z169" w:id="15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3"/>
    <w:bookmarkStart w:name="z170" w:id="154"/>
    <w:p>
      <w:pPr>
        <w:spacing w:after="0"/>
        <w:ind w:left="0"/>
        <w:jc w:val="both"/>
      </w:pPr>
      <w:r>
        <w:rPr>
          <w:rFonts w:ascii="Times New Roman"/>
          <w:b w:val="false"/>
          <w:i w:val="false"/>
          <w:color w:val="000000"/>
          <w:sz w:val="28"/>
        </w:rPr>
        <w:t>
      Қойылған бағаға негіздеме 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55"/>
    <w:p>
      <w:pPr>
        <w:spacing w:after="0"/>
        <w:ind w:left="0"/>
        <w:jc w:val="both"/>
      </w:pPr>
      <w:r>
        <w:rPr>
          <w:rFonts w:ascii="Times New Roman"/>
          <w:b w:val="false"/>
          <w:i w:val="false"/>
          <w:color w:val="000000"/>
          <w:sz w:val="28"/>
        </w:rPr>
        <w:t xml:space="preserve">
      Мемлекетті мекеме басшысының 360 әдісімен бағалау парағы </w:t>
      </w:r>
    </w:p>
    <w:bookmarkEnd w:id="155"/>
    <w:bookmarkStart w:name="z174" w:id="156"/>
    <w:p>
      <w:pPr>
        <w:spacing w:after="0"/>
        <w:ind w:left="0"/>
        <w:jc w:val="both"/>
      </w:pPr>
      <w:r>
        <w:rPr>
          <w:rFonts w:ascii="Times New Roman"/>
          <w:b w:val="false"/>
          <w:i w:val="false"/>
          <w:color w:val="000000"/>
          <w:sz w:val="28"/>
        </w:rPr>
        <w:t xml:space="preserve">
      Мемлекетті мекеме басшысының Т. А.Ә___________________ </w:t>
      </w:r>
    </w:p>
    <w:bookmarkEnd w:id="156"/>
    <w:bookmarkStart w:name="z175" w:id="157"/>
    <w:p>
      <w:pPr>
        <w:spacing w:after="0"/>
        <w:ind w:left="0"/>
        <w:jc w:val="both"/>
      </w:pPr>
      <w:r>
        <w:rPr>
          <w:rFonts w:ascii="Times New Roman"/>
          <w:b w:val="false"/>
          <w:i w:val="false"/>
          <w:color w:val="000000"/>
          <w:sz w:val="28"/>
        </w:rPr>
        <w:t>
      Құрметті респондент!</w:t>
      </w:r>
    </w:p>
    <w:bookmarkEnd w:id="157"/>
    <w:bookmarkStart w:name="z176" w:id="15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58"/>
    <w:bookmarkStart w:name="z177" w:id="15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59"/>
    <w:bookmarkStart w:name="z178" w:id="16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0"/>
    <w:bookmarkStart w:name="z179" w:id="16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1"/>
    <w:bookmarkStart w:name="z180" w:id="16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2"/>
    <w:bookmarkStart w:name="z181" w:id="16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bookmarkStart w:name="z182" w:id="16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4"/>
    <w:bookmarkStart w:name="z183" w:id="165"/>
    <w:p>
      <w:pPr>
        <w:spacing w:after="0"/>
        <w:ind w:left="0"/>
        <w:jc w:val="both"/>
      </w:pPr>
      <w:r>
        <w:rPr>
          <w:rFonts w:ascii="Times New Roman"/>
          <w:b w:val="false"/>
          <w:i w:val="false"/>
          <w:color w:val="000000"/>
          <w:sz w:val="28"/>
        </w:rPr>
        <w:t>
      құзырет көрінбейді;</w:t>
      </w:r>
    </w:p>
    <w:bookmarkEnd w:id="165"/>
    <w:bookmarkStart w:name="z184" w:id="166"/>
    <w:p>
      <w:pPr>
        <w:spacing w:after="0"/>
        <w:ind w:left="0"/>
        <w:jc w:val="both"/>
      </w:pPr>
      <w:r>
        <w:rPr>
          <w:rFonts w:ascii="Times New Roman"/>
          <w:b w:val="false"/>
          <w:i w:val="false"/>
          <w:color w:val="000000"/>
          <w:sz w:val="28"/>
        </w:rPr>
        <w:t>
      құзырет сирек көрінеді;</w:t>
      </w:r>
    </w:p>
    <w:bookmarkEnd w:id="166"/>
    <w:bookmarkStart w:name="z185" w:id="167"/>
    <w:p>
      <w:pPr>
        <w:spacing w:after="0"/>
        <w:ind w:left="0"/>
        <w:jc w:val="both"/>
      </w:pPr>
      <w:r>
        <w:rPr>
          <w:rFonts w:ascii="Times New Roman"/>
          <w:b w:val="false"/>
          <w:i w:val="false"/>
          <w:color w:val="000000"/>
          <w:sz w:val="28"/>
        </w:rPr>
        <w:t>
      құзырет жағдайлардың жартысында көрінеді;</w:t>
      </w:r>
    </w:p>
    <w:bookmarkEnd w:id="167"/>
    <w:bookmarkStart w:name="z186" w:id="168"/>
    <w:p>
      <w:pPr>
        <w:spacing w:after="0"/>
        <w:ind w:left="0"/>
        <w:jc w:val="both"/>
      </w:pPr>
      <w:r>
        <w:rPr>
          <w:rFonts w:ascii="Times New Roman"/>
          <w:b w:val="false"/>
          <w:i w:val="false"/>
          <w:color w:val="000000"/>
          <w:sz w:val="28"/>
        </w:rPr>
        <w:t>
      құзырет көп жағдайда көрінеді;</w:t>
      </w:r>
    </w:p>
    <w:bookmarkEnd w:id="168"/>
    <w:bookmarkStart w:name="z187" w:id="169"/>
    <w:p>
      <w:pPr>
        <w:spacing w:after="0"/>
        <w:ind w:left="0"/>
        <w:jc w:val="both"/>
      </w:pPr>
      <w:r>
        <w:rPr>
          <w:rFonts w:ascii="Times New Roman"/>
          <w:b w:val="false"/>
          <w:i w:val="false"/>
          <w:color w:val="000000"/>
          <w:sz w:val="28"/>
        </w:rPr>
        <w:t>
      құзырет әрқашан көрінеді.</w:t>
      </w:r>
    </w:p>
    <w:bookmarkEnd w:id="169"/>
    <w:bookmarkStart w:name="z188" w:id="17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 xml:space="preserve">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71"/>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71"/>
    <w:bookmarkStart w:name="z192"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193"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194"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195"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196"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197"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bookmarkStart w:name="z198"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199" w:id="179"/>
    <w:p>
      <w:pPr>
        <w:spacing w:after="0"/>
        <w:ind w:left="0"/>
        <w:jc w:val="both"/>
      </w:pPr>
      <w:r>
        <w:rPr>
          <w:rFonts w:ascii="Times New Roman"/>
          <w:b w:val="false"/>
          <w:i w:val="false"/>
          <w:color w:val="000000"/>
          <w:sz w:val="28"/>
        </w:rPr>
        <w:t>
      құзырет көрінбейді;</w:t>
      </w:r>
    </w:p>
    <w:bookmarkEnd w:id="179"/>
    <w:bookmarkStart w:name="z200" w:id="180"/>
    <w:p>
      <w:pPr>
        <w:spacing w:after="0"/>
        <w:ind w:left="0"/>
        <w:jc w:val="both"/>
      </w:pPr>
      <w:r>
        <w:rPr>
          <w:rFonts w:ascii="Times New Roman"/>
          <w:b w:val="false"/>
          <w:i w:val="false"/>
          <w:color w:val="000000"/>
          <w:sz w:val="28"/>
        </w:rPr>
        <w:t>
      құзырет сирек көрінеді;</w:t>
      </w:r>
    </w:p>
    <w:bookmarkEnd w:id="180"/>
    <w:bookmarkStart w:name="z201"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02" w:id="182"/>
    <w:p>
      <w:pPr>
        <w:spacing w:after="0"/>
        <w:ind w:left="0"/>
        <w:jc w:val="both"/>
      </w:pPr>
      <w:r>
        <w:rPr>
          <w:rFonts w:ascii="Times New Roman"/>
          <w:b w:val="false"/>
          <w:i w:val="false"/>
          <w:color w:val="000000"/>
          <w:sz w:val="28"/>
        </w:rPr>
        <w:t>
      құзырет көп жағдайда көрінеді;</w:t>
      </w:r>
    </w:p>
    <w:bookmarkEnd w:id="182"/>
    <w:bookmarkStart w:name="z203" w:id="183"/>
    <w:p>
      <w:pPr>
        <w:spacing w:after="0"/>
        <w:ind w:left="0"/>
        <w:jc w:val="both"/>
      </w:pPr>
      <w:r>
        <w:rPr>
          <w:rFonts w:ascii="Times New Roman"/>
          <w:b w:val="false"/>
          <w:i w:val="false"/>
          <w:color w:val="000000"/>
          <w:sz w:val="28"/>
        </w:rPr>
        <w:t>
      құзырет әрқашан көрінеді.</w:t>
      </w:r>
    </w:p>
    <w:bookmarkEnd w:id="183"/>
    <w:bookmarkStart w:name="z204"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85"/>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басшыларыүшін)</w:t>
      </w:r>
    </w:p>
    <w:bookmarkEnd w:id="185"/>
    <w:bookmarkStart w:name="z208" w:id="186"/>
    <w:p>
      <w:pPr>
        <w:spacing w:after="0"/>
        <w:ind w:left="0"/>
        <w:jc w:val="both"/>
      </w:pPr>
      <w:r>
        <w:rPr>
          <w:rFonts w:ascii="Times New Roman"/>
          <w:b w:val="false"/>
          <w:i w:val="false"/>
          <w:color w:val="000000"/>
          <w:sz w:val="28"/>
        </w:rPr>
        <w:t>
      Құрылымдық бөлімше басшысының Т. А.Ә. _________________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09" w:id="18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87"/>
    <w:bookmarkStart w:name="z210" w:id="188"/>
    <w:p>
      <w:pPr>
        <w:spacing w:after="0"/>
        <w:ind w:left="0"/>
        <w:jc w:val="both"/>
      </w:pPr>
      <w:r>
        <w:rPr>
          <w:rFonts w:ascii="Times New Roman"/>
          <w:b w:val="false"/>
          <w:i w:val="false"/>
          <w:color w:val="000000"/>
          <w:sz w:val="28"/>
        </w:rPr>
        <w:t>
      Бағалау нәтижесі: _______________________________</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89"/>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89"/>
    <w:bookmarkStart w:name="z214" w:id="190"/>
    <w:p>
      <w:pPr>
        <w:spacing w:after="0"/>
        <w:ind w:left="0"/>
        <w:jc w:val="both"/>
      </w:pPr>
      <w:r>
        <w:rPr>
          <w:rFonts w:ascii="Times New Roman"/>
          <w:b w:val="false"/>
          <w:i w:val="false"/>
          <w:color w:val="000000"/>
          <w:sz w:val="28"/>
        </w:rPr>
        <w:t>
      Бағаланатын қызметшінің Т. А.Ә.__________________________</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5" w:id="19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1"/>
    <w:bookmarkStart w:name="z216" w:id="192"/>
    <w:p>
      <w:pPr>
        <w:spacing w:after="0"/>
        <w:ind w:left="0"/>
        <w:jc w:val="both"/>
      </w:pPr>
      <w:r>
        <w:rPr>
          <w:rFonts w:ascii="Times New Roman"/>
          <w:b w:val="false"/>
          <w:i w:val="false"/>
          <w:color w:val="000000"/>
          <w:sz w:val="28"/>
        </w:rPr>
        <w:t>
      Бағалау нәтижесі: ______________________________</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