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cf25" w14:textId="afec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23 ақпандағы № 23-2 шешімі. Батыс Қазақстан облысының Әділет департаментінде 2018 жылғы 5 наурызда № 5077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2017 жылғы 20 желтоқсандағы №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№5012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3 775 363 мың теңге:</w:t>
      </w:r>
    </w:p>
    <w:bookmarkEnd w:id="3"/>
    <w:bookmarkStart w:name="z8" w:id="4"/>
    <w:p>
      <w:pPr>
        <w:spacing w:after="0"/>
        <w:ind w:left="0"/>
        <w:jc w:val="both"/>
      </w:pPr>
      <w:r>
        <w:rPr>
          <w:rFonts w:ascii="Times New Roman"/>
          <w:b w:val="false"/>
          <w:i w:val="false"/>
          <w:color w:val="000000"/>
          <w:sz w:val="28"/>
        </w:rPr>
        <w:t>
      салықтық түсімдер – 360 404 мың теңге;</w:t>
      </w:r>
    </w:p>
    <w:bookmarkEnd w:id="4"/>
    <w:bookmarkStart w:name="z9" w:id="5"/>
    <w:p>
      <w:pPr>
        <w:spacing w:after="0"/>
        <w:ind w:left="0"/>
        <w:jc w:val="both"/>
      </w:pPr>
      <w:r>
        <w:rPr>
          <w:rFonts w:ascii="Times New Roman"/>
          <w:b w:val="false"/>
          <w:i w:val="false"/>
          <w:color w:val="000000"/>
          <w:sz w:val="28"/>
        </w:rPr>
        <w:t>
      салықтық емес түсімдер – 5 050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3 407 689 мың теңге;</w:t>
      </w:r>
    </w:p>
    <w:bookmarkEnd w:id="7"/>
    <w:bookmarkStart w:name="z12" w:id="8"/>
    <w:p>
      <w:pPr>
        <w:spacing w:after="0"/>
        <w:ind w:left="0"/>
        <w:jc w:val="both"/>
      </w:pPr>
      <w:r>
        <w:rPr>
          <w:rFonts w:ascii="Times New Roman"/>
          <w:b w:val="false"/>
          <w:i w:val="false"/>
          <w:color w:val="000000"/>
          <w:sz w:val="28"/>
        </w:rPr>
        <w:t>
      2) шығындар – 3 773 487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112 087 мың теңге:</w:t>
      </w:r>
    </w:p>
    <w:bookmarkEnd w:id="9"/>
    <w:bookmarkStart w:name="z14" w:id="10"/>
    <w:p>
      <w:pPr>
        <w:spacing w:after="0"/>
        <w:ind w:left="0"/>
        <w:jc w:val="both"/>
      </w:pPr>
      <w:r>
        <w:rPr>
          <w:rFonts w:ascii="Times New Roman"/>
          <w:b w:val="false"/>
          <w:i w:val="false"/>
          <w:color w:val="000000"/>
          <w:sz w:val="28"/>
        </w:rPr>
        <w:t>
      бюджеттік кредиттер – 112 087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-122 711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122 711 мың теңге:</w:t>
      </w:r>
    </w:p>
    <w:bookmarkEnd w:id="16"/>
    <w:bookmarkStart w:name="z21" w:id="17"/>
    <w:p>
      <w:pPr>
        <w:spacing w:after="0"/>
        <w:ind w:left="0"/>
        <w:jc w:val="both"/>
      </w:pPr>
      <w:r>
        <w:rPr>
          <w:rFonts w:ascii="Times New Roman"/>
          <w:b w:val="false"/>
          <w:i w:val="false"/>
          <w:color w:val="000000"/>
          <w:sz w:val="28"/>
        </w:rPr>
        <w:t>
      қарыздар түсімі – 111 833 мың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10 878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605 208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344 922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3 626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2 578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9 248 мың теңге;</w:t>
      </w:r>
    </w:p>
    <w:bookmarkEnd w:id="29"/>
    <w:bookmarkStart w:name="z35" w:id="30"/>
    <w:p>
      <w:pPr>
        <w:spacing w:after="0"/>
        <w:ind w:left="0"/>
        <w:jc w:val="both"/>
      </w:pPr>
      <w:r>
        <w:rPr>
          <w:rFonts w:ascii="Times New Roman"/>
          <w:b w:val="false"/>
          <w:i w:val="false"/>
          <w:color w:val="000000"/>
          <w:sz w:val="28"/>
        </w:rPr>
        <w:t>
      мемлекеттік атаулы әлеуметтік көмек төлеуге – 20 510 мың теңге;</w:t>
      </w:r>
    </w:p>
    <w:bookmarkEnd w:id="30"/>
    <w:bookmarkStart w:name="z36" w:id="31"/>
    <w:p>
      <w:pPr>
        <w:spacing w:after="0"/>
        <w:ind w:left="0"/>
        <w:jc w:val="both"/>
      </w:pPr>
      <w:r>
        <w:rPr>
          <w:rFonts w:ascii="Times New Roman"/>
          <w:b w:val="false"/>
          <w:i w:val="false"/>
          <w:color w:val="000000"/>
          <w:sz w:val="28"/>
        </w:rPr>
        <w:t>
      Бұлдырты ауылының су құбырын салуға – 280 607 мың теңге;</w:t>
      </w:r>
    </w:p>
    <w:bookmarkEnd w:id="31"/>
    <w:bookmarkStart w:name="z37" w:id="32"/>
    <w:p>
      <w:pPr>
        <w:spacing w:after="0"/>
        <w:ind w:left="0"/>
        <w:jc w:val="both"/>
      </w:pPr>
      <w:r>
        <w:rPr>
          <w:rFonts w:ascii="Times New Roman"/>
          <w:b w:val="false"/>
          <w:i w:val="false"/>
          <w:color w:val="000000"/>
          <w:sz w:val="28"/>
        </w:rPr>
        <w:t>
      2) облыстық бюджет трансферттер сомасы – 148 199 мың теңге:</w:t>
      </w:r>
    </w:p>
    <w:bookmarkEnd w:id="32"/>
    <w:bookmarkStart w:name="z38" w:id="33"/>
    <w:p>
      <w:pPr>
        <w:spacing w:after="0"/>
        <w:ind w:left="0"/>
        <w:jc w:val="both"/>
      </w:pPr>
      <w:r>
        <w:rPr>
          <w:rFonts w:ascii="Times New Roman"/>
          <w:b w:val="false"/>
          <w:i w:val="false"/>
          <w:color w:val="000000"/>
          <w:sz w:val="28"/>
        </w:rPr>
        <w:t>
      жастар практикасына – 8 741 мың теңге;</w:t>
      </w:r>
    </w:p>
    <w:bookmarkEnd w:id="33"/>
    <w:bookmarkStart w:name="z39" w:id="34"/>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4"/>
    <w:bookmarkStart w:name="z40"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8 085 мың теңге;</w:t>
      </w:r>
    </w:p>
    <w:bookmarkEnd w:id="35"/>
    <w:bookmarkStart w:name="z41" w:id="3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9 134 мың теңге;</w:t>
      </w:r>
    </w:p>
    <w:bookmarkEnd w:id="36"/>
    <w:bookmarkStart w:name="z42" w:id="37"/>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3 600 мың теңге;</w:t>
      </w:r>
    </w:p>
    <w:bookmarkEnd w:id="37"/>
    <w:bookmarkStart w:name="z43" w:id="38"/>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3 900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10 924 мың теңге;</w:t>
      </w:r>
    </w:p>
    <w:bookmarkEnd w:id="39"/>
    <w:bookmarkStart w:name="z45" w:id="40"/>
    <w:p>
      <w:pPr>
        <w:spacing w:after="0"/>
        <w:ind w:left="0"/>
        <w:jc w:val="both"/>
      </w:pPr>
      <w:r>
        <w:rPr>
          <w:rFonts w:ascii="Times New Roman"/>
          <w:b w:val="false"/>
          <w:i w:val="false"/>
          <w:color w:val="000000"/>
          <w:sz w:val="28"/>
        </w:rPr>
        <w:t>
      Өлеңті ауылының кіре беріс жолын орташа жөндеуге – 86 129 мың теңге;</w:t>
      </w:r>
    </w:p>
    <w:bookmarkEnd w:id="40"/>
    <w:bookmarkStart w:name="z46" w:id="41"/>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1 144 мың теңге;</w:t>
      </w:r>
    </w:p>
    <w:bookmarkEnd w:id="41"/>
    <w:bookmarkStart w:name="z47" w:id="42"/>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1 542 мың теңге;</w:t>
      </w:r>
    </w:p>
    <w:bookmarkEnd w:id="42"/>
    <w:bookmarkStart w:name="z48" w:id="43"/>
    <w:p>
      <w:pPr>
        <w:spacing w:after="0"/>
        <w:ind w:left="0"/>
        <w:jc w:val="both"/>
      </w:pPr>
      <w:r>
        <w:rPr>
          <w:rFonts w:ascii="Times New Roman"/>
          <w:b w:val="false"/>
          <w:i w:val="false"/>
          <w:color w:val="000000"/>
          <w:sz w:val="28"/>
        </w:rPr>
        <w:t>
      3) бюджеттік кредиттер сомасы – 112 087 мың теңге:</w:t>
      </w:r>
    </w:p>
    <w:bookmarkEnd w:id="43"/>
    <w:bookmarkStart w:name="z49" w:id="4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44"/>
    <w:bookmarkStart w:name="z50"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1" w:id="46"/>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46"/>
    <w:bookmarkStart w:name="z52" w:id="4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Т.Даргужиев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23 ақпандағы</w:t>
            </w:r>
            <w:r>
              <w:br/>
            </w:r>
            <w:r>
              <w:rPr>
                <w:rFonts w:ascii="Times New Roman"/>
                <w:b w:val="false"/>
                <w:i w:val="false"/>
                <w:color w:val="000000"/>
                <w:sz w:val="20"/>
              </w:rPr>
              <w:t>№23-2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57" w:id="48"/>
    <w:p>
      <w:pPr>
        <w:spacing w:after="0"/>
        <w:ind w:left="0"/>
        <w:jc w:val="left"/>
      </w:pPr>
      <w:r>
        <w:rPr>
          <w:rFonts w:ascii="Times New Roman"/>
          <w:b/>
          <w:i w:val="false"/>
          <w:color w:val="000000"/>
        </w:rPr>
        <w:t xml:space="preserve"> 2018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