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47e4" w14:textId="6a24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7 жылғы 28 желтоқсандағы № 16-1 "2018-2020 жылдарға арналған Қаратөбе, Сулыкөл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8 жылғы 5 қарашадағы № 23-1 шешімі. Батыс Қазақстан облысының Әділет департаментінде 2018 жылғы 7 қарашада № 5392 болып тіркелді. Күші жойылды - Батыс Қазақстан облысы Қаратөбе аудандық мәслихатының 2019 жылғы 20 ақпандағы № 2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7 жылғы 28 желтоқсандағы № 16-1 "2018-2020 жылдарға арналған Қаратөбе, Сулыкөл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32 тіркелген, 2018 жылғы 17 қаңтарда Қазақстан Республикасының нормативтік құқықтық актілер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 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67 27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 2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7 2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 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605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658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0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60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18 жылға арналған ауылдық округтердің бюджеттерінде аудандық бюджеттен берілетін субвенциялар көлемінің жалпы сомасы 197 113 мың теңге түсімдері қарастырылғаны ескерілсін, оның ішінде 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ылдық округі – 154 204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өл ауылдық округі – 42 909 мың теңге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 аппаратының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қарашадағы № 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8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Қаратөбе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 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улы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