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0886" w14:textId="5020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2017 жылғы 20 желтоқсандағы № 15-12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16 шілдедегі № 20-1 шешімі. Батыс Қазақстан облысының Әділет департаментінде 2018 жылғы 25 шілдеде № 5300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2017 жылғы 20 желтоқсандағы № 15-12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5010 тіркелген, 2018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3 518 772 мың теңге:</w:t>
      </w:r>
    </w:p>
    <w:bookmarkEnd w:id="3"/>
    <w:bookmarkStart w:name="z8" w:id="4"/>
    <w:p>
      <w:pPr>
        <w:spacing w:after="0"/>
        <w:ind w:left="0"/>
        <w:jc w:val="both"/>
      </w:pPr>
      <w:r>
        <w:rPr>
          <w:rFonts w:ascii="Times New Roman"/>
          <w:b w:val="false"/>
          <w:i w:val="false"/>
          <w:color w:val="000000"/>
          <w:sz w:val="28"/>
        </w:rPr>
        <w:t>
      салықтық түсімдер – 271 505 мың теңге;</w:t>
      </w:r>
    </w:p>
    <w:bookmarkEnd w:id="4"/>
    <w:bookmarkStart w:name="z9" w:id="5"/>
    <w:p>
      <w:pPr>
        <w:spacing w:after="0"/>
        <w:ind w:left="0"/>
        <w:jc w:val="both"/>
      </w:pPr>
      <w:r>
        <w:rPr>
          <w:rFonts w:ascii="Times New Roman"/>
          <w:b w:val="false"/>
          <w:i w:val="false"/>
          <w:color w:val="000000"/>
          <w:sz w:val="28"/>
        </w:rPr>
        <w:t>
      салықтық емес түсімдер – 4 096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3 243 117 мың теңге;</w:t>
      </w:r>
    </w:p>
    <w:bookmarkEnd w:id="7"/>
    <w:bookmarkStart w:name="z12" w:id="8"/>
    <w:p>
      <w:pPr>
        <w:spacing w:after="0"/>
        <w:ind w:left="0"/>
        <w:jc w:val="both"/>
      </w:pPr>
      <w:r>
        <w:rPr>
          <w:rFonts w:ascii="Times New Roman"/>
          <w:b w:val="false"/>
          <w:i w:val="false"/>
          <w:color w:val="000000"/>
          <w:sz w:val="28"/>
        </w:rPr>
        <w:t>
      2) шығындар – 3 551 667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63 552 мың теңге:</w:t>
      </w:r>
    </w:p>
    <w:bookmarkEnd w:id="9"/>
    <w:bookmarkStart w:name="z14" w:id="10"/>
    <w:p>
      <w:pPr>
        <w:spacing w:after="0"/>
        <w:ind w:left="0"/>
        <w:jc w:val="both"/>
      </w:pPr>
      <w:r>
        <w:rPr>
          <w:rFonts w:ascii="Times New Roman"/>
          <w:b w:val="false"/>
          <w:i w:val="false"/>
          <w:color w:val="000000"/>
          <w:sz w:val="28"/>
        </w:rPr>
        <w:t>
      бюджеттік кредиттер – 93 060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29 508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- 96 447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6"/>
    <w:bookmarkStart w:name="z21" w:id="17"/>
    <w:p>
      <w:pPr>
        <w:spacing w:after="0"/>
        <w:ind w:left="0"/>
        <w:jc w:val="both"/>
      </w:pPr>
      <w:r>
        <w:rPr>
          <w:rFonts w:ascii="Times New Roman"/>
          <w:b w:val="false"/>
          <w:i w:val="false"/>
          <w:color w:val="000000"/>
          <w:sz w:val="28"/>
        </w:rPr>
        <w:t>
      қарыздар түсімі – 93 060 мың теңге;</w:t>
      </w:r>
    </w:p>
    <w:bookmarkEnd w:id="17"/>
    <w:bookmarkStart w:name="z22" w:id="18"/>
    <w:p>
      <w:pPr>
        <w:spacing w:after="0"/>
        <w:ind w:left="0"/>
        <w:jc w:val="both"/>
      </w:pPr>
      <w:r>
        <w:rPr>
          <w:rFonts w:ascii="Times New Roman"/>
          <w:b w:val="false"/>
          <w:i w:val="false"/>
          <w:color w:val="000000"/>
          <w:sz w:val="28"/>
        </w:rPr>
        <w:t>
      қарыздарды өтеу – 29 508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32 895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 мынадай редакцияда жазылсын:</w:t>
      </w:r>
    </w:p>
    <w:bookmarkStart w:name="z25" w:id="20"/>
    <w:p>
      <w:pPr>
        <w:spacing w:after="0"/>
        <w:ind w:left="0"/>
        <w:jc w:val="both"/>
      </w:pPr>
      <w:r>
        <w:rPr>
          <w:rFonts w:ascii="Times New Roman"/>
          <w:b w:val="false"/>
          <w:i w:val="false"/>
          <w:color w:val="000000"/>
          <w:sz w:val="28"/>
        </w:rPr>
        <w:t>
      "1) 2018 жылға арналған аудандық бюджетте берілген республикалық бюджеттен бөлінетін нысаналы трансферттердің және кредиттердің жалпы сомасы – 228 874 мың теңге ескерілсін, оның ішінде:</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2"/>
    <w:bookmarkStart w:name="z28" w:id="2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 69 496 мың теңге;</w:t>
      </w:r>
    </w:p>
    <w:bookmarkEnd w:id="23"/>
    <w:bookmarkStart w:name="z29" w:id="24"/>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 – 12 997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2 767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 көрсетуге – 255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7 234 мың теңге;</w:t>
      </w:r>
    </w:p>
    <w:bookmarkEnd w:id="27"/>
    <w:bookmarkStart w:name="z33" w:id="28"/>
    <w:p>
      <w:pPr>
        <w:spacing w:after="0"/>
        <w:ind w:left="0"/>
        <w:jc w:val="both"/>
      </w:pPr>
      <w:r>
        <w:rPr>
          <w:rFonts w:ascii="Times New Roman"/>
          <w:b w:val="false"/>
          <w:i w:val="false"/>
          <w:color w:val="000000"/>
          <w:sz w:val="28"/>
        </w:rPr>
        <w:t>
      жастар практикасына – 12 987 мың теңге;</w:t>
      </w:r>
    </w:p>
    <w:bookmarkEnd w:id="28"/>
    <w:bookmarkStart w:name="z34" w:id="29"/>
    <w:p>
      <w:pPr>
        <w:spacing w:after="0"/>
        <w:ind w:left="0"/>
        <w:jc w:val="both"/>
      </w:pPr>
      <w:r>
        <w:rPr>
          <w:rFonts w:ascii="Times New Roman"/>
          <w:b w:val="false"/>
          <w:i w:val="false"/>
          <w:color w:val="000000"/>
          <w:sz w:val="28"/>
        </w:rPr>
        <w:t>
      техникалық көмекшi компенсаторлық құралдар тiзбесiн кеңейтуге – 196 мың теңге;</w:t>
      </w:r>
    </w:p>
    <w:bookmarkEnd w:id="29"/>
    <w:bookmarkStart w:name="z35" w:id="30"/>
    <w:p>
      <w:pPr>
        <w:spacing w:after="0"/>
        <w:ind w:left="0"/>
        <w:jc w:val="both"/>
      </w:pPr>
      <w:r>
        <w:rPr>
          <w:rFonts w:ascii="Times New Roman"/>
          <w:b w:val="false"/>
          <w:i w:val="false"/>
          <w:color w:val="000000"/>
          <w:sz w:val="28"/>
        </w:rPr>
        <w:t>
      атаулы әлеуметтік көмек төлеуге – 20 510 мың теңге;</w:t>
      </w:r>
    </w:p>
    <w:bookmarkEnd w:id="30"/>
    <w:bookmarkStart w:name="z36"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 – 5 934 мың теңге;</w:t>
      </w:r>
    </w:p>
    <w:bookmarkEnd w:id="31"/>
    <w:bookmarkStart w:name="z37" w:id="32"/>
    <w:p>
      <w:pPr>
        <w:spacing w:after="0"/>
        <w:ind w:left="0"/>
        <w:jc w:val="both"/>
      </w:pPr>
      <w:r>
        <w:rPr>
          <w:rFonts w:ascii="Times New Roman"/>
          <w:b w:val="false"/>
          <w:i w:val="false"/>
          <w:color w:val="000000"/>
          <w:sz w:val="28"/>
        </w:rPr>
        <w:t>
      жаңа бизнес-идеяларды іске асыруға мемлекеттік гранттар беруге – 481 мың теңге;</w:t>
      </w:r>
    </w:p>
    <w:bookmarkEnd w:id="32"/>
    <w:bookmarkStart w:name="z38"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93 060 мың теңге;</w:t>
      </w:r>
    </w:p>
    <w:bookmarkEnd w:id="33"/>
    <w:bookmarkStart w:name="z39" w:id="34"/>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 449 502 мың теңге, соның ішінде:</w:t>
      </w:r>
    </w:p>
    <w:bookmarkEnd w:id="34"/>
    <w:bookmarkStart w:name="z40" w:id="35"/>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35"/>
    <w:bookmarkStart w:name="z41" w:id="36"/>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53 277 мың теңге;</w:t>
      </w:r>
    </w:p>
    <w:bookmarkEnd w:id="36"/>
    <w:bookmarkStart w:name="z42" w:id="3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37"/>
    <w:bookmarkStart w:name="z43" w:id="38"/>
    <w:p>
      <w:pPr>
        <w:spacing w:after="0"/>
        <w:ind w:left="0"/>
        <w:jc w:val="both"/>
      </w:pPr>
      <w:r>
        <w:rPr>
          <w:rFonts w:ascii="Times New Roman"/>
          <w:b w:val="false"/>
          <w:i w:val="false"/>
          <w:color w:val="000000"/>
          <w:sz w:val="28"/>
        </w:rPr>
        <w:t>
      жастар практикасына – 8 741 мың теңге;</w:t>
      </w:r>
    </w:p>
    <w:bookmarkEnd w:id="38"/>
    <w:bookmarkStart w:name="z44" w:id="39"/>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39"/>
    <w:bookmarkStart w:name="z45" w:id="40"/>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6 000 мың теңге;</w:t>
      </w:r>
    </w:p>
    <w:bookmarkEnd w:id="40"/>
    <w:bookmarkStart w:name="z46" w:id="41"/>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2 500 мың теңге;</w:t>
      </w:r>
    </w:p>
    <w:bookmarkEnd w:id="41"/>
    <w:bookmarkStart w:name="z47" w:id="42"/>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42"/>
    <w:bookmarkStart w:name="z48" w:id="43"/>
    <w:p>
      <w:pPr>
        <w:spacing w:after="0"/>
        <w:ind w:left="0"/>
        <w:jc w:val="both"/>
      </w:pPr>
      <w:r>
        <w:rPr>
          <w:rFonts w:ascii="Times New Roman"/>
          <w:b w:val="false"/>
          <w:i w:val="false"/>
          <w:color w:val="000000"/>
          <w:sz w:val="28"/>
        </w:rPr>
        <w:t>
      мектептерде ақпараттық технологиялар сыныптарын ашуға – 3 319 мың теңге;</w:t>
      </w:r>
    </w:p>
    <w:bookmarkEnd w:id="43"/>
    <w:bookmarkStart w:name="z49" w:id="44"/>
    <w:p>
      <w:pPr>
        <w:spacing w:after="0"/>
        <w:ind w:left="0"/>
        <w:jc w:val="both"/>
      </w:pPr>
      <w:r>
        <w:rPr>
          <w:rFonts w:ascii="Times New Roman"/>
          <w:b w:val="false"/>
          <w:i w:val="false"/>
          <w:color w:val="000000"/>
          <w:sz w:val="28"/>
        </w:rPr>
        <w:t>
      эпизоотияға қарсы іс-шаралар жүргізуге – 12 469 мың теңге;</w:t>
      </w:r>
    </w:p>
    <w:bookmarkEnd w:id="44"/>
    <w:bookmarkStart w:name="z50" w:id="45"/>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45"/>
    <w:bookmarkStart w:name="z51" w:id="46"/>
    <w:p>
      <w:pPr>
        <w:spacing w:after="0"/>
        <w:ind w:left="0"/>
        <w:jc w:val="both"/>
      </w:pPr>
      <w:r>
        <w:rPr>
          <w:rFonts w:ascii="Times New Roman"/>
          <w:b w:val="false"/>
          <w:i w:val="false"/>
          <w:color w:val="000000"/>
          <w:sz w:val="28"/>
        </w:rPr>
        <w:t>
      Батыс Қазақстан облысы Қаратөбе ауданы Қаратөбе ауылындағы он төрт бір пәтерлі коммуналдық тұрғын үйлердің құрылысы – 14 281 мың теңге;</w:t>
      </w:r>
    </w:p>
    <w:bookmarkEnd w:id="46"/>
    <w:bookmarkStart w:name="z52" w:id="47"/>
    <w:p>
      <w:pPr>
        <w:spacing w:after="0"/>
        <w:ind w:left="0"/>
        <w:jc w:val="both"/>
      </w:pPr>
      <w:r>
        <w:rPr>
          <w:rFonts w:ascii="Times New Roman"/>
          <w:b w:val="false"/>
          <w:i w:val="false"/>
          <w:color w:val="000000"/>
          <w:sz w:val="28"/>
        </w:rPr>
        <w:t>
      Батыс Қазақстан облысы Қаратөбе ауданы Қаратөбе ауылындағы бір қабатты әкімшілік ғимаратының құрылысы – 5 000 мың теңге;</w:t>
      </w:r>
    </w:p>
    <w:bookmarkEnd w:id="47"/>
    <w:bookmarkStart w:name="z53" w:id="48"/>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5 821 мың теңге;</w:t>
      </w:r>
    </w:p>
    <w:bookmarkEnd w:id="48"/>
    <w:bookmarkStart w:name="z54" w:id="49"/>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11 163 мың теңге;</w:t>
      </w:r>
    </w:p>
    <w:bookmarkEnd w:id="49"/>
    <w:bookmarkStart w:name="z55" w:id="50"/>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әкімдігі, ауылдық дәрігерлік амбулатория) – 8 233 мың теңге;</w:t>
      </w:r>
    </w:p>
    <w:bookmarkEnd w:id="50"/>
    <w:bookmarkStart w:name="z56" w:id="51"/>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6 002 мың теңге;</w:t>
      </w:r>
    </w:p>
    <w:bookmarkEnd w:id="51"/>
    <w:bookmarkStart w:name="z57" w:id="52"/>
    <w:p>
      <w:pPr>
        <w:spacing w:after="0"/>
        <w:ind w:left="0"/>
        <w:jc w:val="both"/>
      </w:pPr>
      <w:r>
        <w:rPr>
          <w:rFonts w:ascii="Times New Roman"/>
          <w:b w:val="false"/>
          <w:i w:val="false"/>
          <w:color w:val="000000"/>
          <w:sz w:val="28"/>
        </w:rPr>
        <w:t>
      Батыс Қазақстан облысы Батыс Қазақстан облысы Қаратөбе ауданы Ақтай-Сай ауылындағы әлеуметтік нысандарды газдандыру (әкімдігі, кітапхана) – 7 681 мың теңге;</w:t>
      </w:r>
    </w:p>
    <w:bookmarkEnd w:id="52"/>
    <w:bookmarkStart w:name="z58" w:id="53"/>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8 533 мың теңге;</w:t>
      </w:r>
    </w:p>
    <w:bookmarkEnd w:id="53"/>
    <w:bookmarkStart w:name="z59" w:id="54"/>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(фельшерлік пункт) – 5 692 мың теңге;</w:t>
      </w:r>
    </w:p>
    <w:bookmarkEnd w:id="54"/>
    <w:bookmarkStart w:name="z60" w:id="55"/>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(әкімдігі, балабақша) – 8 638 мың теңге;</w:t>
      </w:r>
    </w:p>
    <w:bookmarkEnd w:id="55"/>
    <w:bookmarkStart w:name="z61" w:id="56"/>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6 268 мың теңге;</w:t>
      </w:r>
    </w:p>
    <w:bookmarkEnd w:id="56"/>
    <w:bookmarkStart w:name="z62" w:id="57"/>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7 283 мың теңге.";</w:t>
      </w:r>
    </w:p>
    <w:bookmarkEnd w:id="57"/>
    <w:bookmarkStart w:name="z63" w:id="5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Ғ.Мырзағали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шілдедегі № 20-1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1-қосымша</w:t>
            </w:r>
          </w:p>
        </w:tc>
      </w:tr>
    </w:tbl>
    <w:bookmarkStart w:name="z70" w:id="61"/>
    <w:p>
      <w:pPr>
        <w:spacing w:after="0"/>
        <w:ind w:left="0"/>
        <w:jc w:val="left"/>
      </w:pPr>
      <w:r>
        <w:rPr>
          <w:rFonts w:ascii="Times New Roman"/>
          <w:b/>
          <w:i w:val="false"/>
          <w:color w:val="000000"/>
        </w:rPr>
        <w:t xml:space="preserve"> 2018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w:t>
            </w:r>
            <w:r>
              <w:br/>
            </w:r>
            <w:r>
              <w:rPr>
                <w:rFonts w:ascii="Times New Roman"/>
                <w:b w:val="false"/>
                <w:i w:val="false"/>
                <w:color w:val="000000"/>
                <w:sz w:val="20"/>
              </w:rPr>
              <w:t xml:space="preserve">коммуналдық шаруашылығы, жолаушылар көлігі және </w:t>
            </w:r>
            <w:r>
              <w:br/>
            </w:r>
            <w:r>
              <w:rPr>
                <w:rFonts w:ascii="Times New Roman"/>
                <w:b w:val="false"/>
                <w:i w:val="false"/>
                <w:color w:val="000000"/>
                <w:sz w:val="20"/>
              </w:rPr>
              <w:t>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16 шілдедегі</w:t>
            </w:r>
            <w:r>
              <w:br/>
            </w:r>
            <w:r>
              <w:rPr>
                <w:rFonts w:ascii="Times New Roman"/>
                <w:b w:val="false"/>
                <w:i w:val="false"/>
                <w:color w:val="000000"/>
                <w:sz w:val="20"/>
              </w:rPr>
              <w:t>№ 20-1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5-қосымша</w:t>
            </w:r>
          </w:p>
        </w:tc>
      </w:tr>
    </w:tbl>
    <w:bookmarkStart w:name="z73" w:id="62"/>
    <w:p>
      <w:pPr>
        <w:spacing w:after="0"/>
        <w:ind w:left="0"/>
        <w:jc w:val="left"/>
      </w:pPr>
      <w:r>
        <w:rPr>
          <w:rFonts w:ascii="Times New Roman"/>
          <w:b/>
          <w:i w:val="false"/>
          <w:color w:val="000000"/>
        </w:rPr>
        <w:t xml:space="preserve"> 2018 жылға арналған Қаратөбе ауданы бойынша ауылдық округтер әкімі аппаратының бюджеттік бағдарламаларының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64"/>
        <w:gridCol w:w="1608"/>
        <w:gridCol w:w="1362"/>
        <w:gridCol w:w="1591"/>
        <w:gridCol w:w="854"/>
        <w:gridCol w:w="908"/>
        <w:gridCol w:w="1591"/>
        <w:gridCol w:w="1400"/>
        <w:gridCol w:w="7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шарларды іске асыру"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