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c868" w14:textId="177c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2017 жылғы 28 желтоқсандағы № 16-1 "2018-2020 жылдарға арналған Қаратөбе, Сулыкөл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22 маусымдағы № 19-1 шешімі. Батыс Қазақстан облысының Әділет департаментінде 2018 жылғы 28 маусымда № 5263 болып тіркелді. Күші жойылды - Батыс Қазақстан облысы Қаратөбе аудандық мәслихатының 2019 жылғы 20 ақпандағы № 27-3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2017 жылғы 28 желтоқсандағы № 16-1 "2018-2020 жылдарға арналған Қаратөбе, Сулыкөл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5032 тіркелген, 2018 жылғы 17 қаңтарда Қазақстан Республикасының нормативтік құқықтық актілері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149 500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137 823мың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149 500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44 601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41 168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47 259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- 2 658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2 658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2018 жылға арналған ауылдық округтердің бюджеттерінде аудандық бюджеттен берілетін субвенциялар көлемінің жалпы сомасы 178 991 мың теңге түсімдері қарастырылғаны ескерілсін, оның ішінде 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ауылдық округі – 137 823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Сулыкөл ауылдық округі – 41 168 мың теңге.";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жылғы 1 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Ғ.Мырзағали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Қаратөбе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Сулыкөл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