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f680" w14:textId="85af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2017 жылғы 27 желтоқсандағы № 18-1 "2018-2020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13 сәуірдегі № 21-1 шешімі. Батыс Қазақстан облысының Әділет департаментінде 2018 жылғы 24 сәуірде № 5179 болып тіркелді. Күші жойылды - Батыс Қазақстан облысы Казталов аудандық мәслихатының 2019 жылғы 28 ақпандағы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2017 жылғы 27 желтоқсандағы №18-1 "2018-2020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№5026 тіркелген, 2018 жылғы 16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143 110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39 069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37 532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39 069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102 853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89 715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102 853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ауылдық округтердің бюджеттерінде аудандық бюджеттен берілетін субвенциялар түсімдердің жалпы сомасы 54 292 мың теңге көлемінде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21 041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15 158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18 093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бюджеттерінде аудандық бюджеттен берілетін трансферттердің жалпы сомасы 202 915 мың теңге көлемінде ескерілсін: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108 919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22 374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71 622 мың теңге.";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1-қосымша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Казталов ауылдық округінің бюджеті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4-қосымша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7-қосымша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Жалпақтал ауылдық округінің бюджеті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