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01f25" w14:textId="1701f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аудандық мәслихатының 2012 жылғы 14 қарашадағы № 7-3 "Жәнібек ауданында аз қамтамасыз етілген отбасыларға (азаматтарға) тұрғын үй көмегін көрсетудің мөлшерін және тәртібін айқындау Қағидасын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2018 жылғы 25 тамыздағы № 23-3 шешімі. Батыс Қазақстан облысының Әділет департаментінде 2018 жылғы 27 қыркүйекте № 5343 болып тіркелді. Күші жойылды - Батыс Қазақстан облысы Жәнібек аудандық мәслихатының 2020 жылғы 4 наурыздағы № 40-5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Жәнібек аудандық мәслихатының 04.03.2020 </w:t>
      </w:r>
      <w:r>
        <w:rPr>
          <w:rFonts w:ascii="Times New Roman"/>
          <w:b w:val="false"/>
          <w:i w:val="false"/>
          <w:color w:val="ff0000"/>
          <w:sz w:val="28"/>
        </w:rPr>
        <w:t>№ 40-5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w:t>
      </w:r>
      <w:r>
        <w:rPr>
          <w:rFonts w:ascii="Times New Roman"/>
          <w:b w:val="false"/>
          <w:i w:val="false"/>
          <w:color w:val="000000"/>
          <w:sz w:val="28"/>
        </w:rPr>
        <w:t xml:space="preserve">,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Заңдарына және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Жәнібек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Жәнібек аудандық мәслихатының 2012 жылғы 14 қарашадағы № 7-3 "Жәнібек ауданында аз қамтамасыз етілген отбасыларға (азаматтарға) тұрғын үй көмегін көрсетудің мөлшерін және тәртібін айқындау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3116 тіркелген, 2012 жылғы 21 желтоқсанда "Шұғыла" газетінде жарияланған) мынадай өзгерістер мен толықтырулар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Жәнібек ауданында аз қамтамасыз етілген отбасыларға (азаматтарға) тұрғын үй көмегін көрсетудің мөлшері және тәртібін айқындау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мазмұндағы сегізінші абзацпен толықтырылсын:</w:t>
      </w:r>
    </w:p>
    <w:bookmarkStart w:name="z7" w:id="3"/>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шешімімен құрылған заңды тұлға.";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w:t>
      </w:r>
    </w:p>
    <w:bookmarkEnd w:id="4"/>
    <w:bookmarkStart w:name="z10" w:id="5"/>
    <w:p>
      <w:pPr>
        <w:spacing w:after="0"/>
        <w:ind w:left="0"/>
        <w:jc w:val="both"/>
      </w:pPr>
      <w:r>
        <w:rPr>
          <w:rFonts w:ascii="Times New Roman"/>
          <w:b w:val="false"/>
          <w:i w:val="false"/>
          <w:color w:val="000000"/>
          <w:sz w:val="28"/>
        </w:rPr>
        <w:t>
      Тұрғын үйді (тұрғын ғимаратты) күтіп-ұстау және коммуналдық қызметтерді пайдалану үшін төлемақыға шекті жол берілетін шығыстар үлесі отбасының (азаматтың) жиынтық табысының бес пайызы мөлшерінде аз қамтылған отбасылар (азаматтар), ерлі-зайыпты зейнеткерлер және жалғыз басты зейнеткерлер, жалғыз басты мүгедектер, ата-анасыз қалған балалармен бірге тұратын қамқоршылар үшін белгіленеді.</w:t>
      </w:r>
    </w:p>
    <w:bookmarkEnd w:id="5"/>
    <w:bookmarkStart w:name="z11" w:id="6"/>
    <w:p>
      <w:pPr>
        <w:spacing w:after="0"/>
        <w:ind w:left="0"/>
        <w:jc w:val="both"/>
      </w:pPr>
      <w:r>
        <w:rPr>
          <w:rFonts w:ascii="Times New Roman"/>
          <w:b w:val="false"/>
          <w:i w:val="false"/>
          <w:color w:val="000000"/>
          <w:sz w:val="28"/>
        </w:rPr>
        <w:t>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6"/>
    <w:bookmarkStart w:name="z12" w:id="7"/>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 тармақ</w:t>
      </w:r>
      <w:r>
        <w:rPr>
          <w:rFonts w:ascii="Times New Roman"/>
          <w:b w:val="false"/>
          <w:i w:val="false"/>
          <w:color w:val="000000"/>
          <w:sz w:val="28"/>
        </w:rPr>
        <w:t xml:space="preserve"> мынадай мынадай редакцияда жазылсын:</w:t>
      </w:r>
    </w:p>
    <w:bookmarkStart w:name="z14" w:id="8"/>
    <w:p>
      <w:pPr>
        <w:spacing w:after="0"/>
        <w:ind w:left="0"/>
        <w:jc w:val="both"/>
      </w:pPr>
      <w:r>
        <w:rPr>
          <w:rFonts w:ascii="Times New Roman"/>
          <w:b w:val="false"/>
          <w:i w:val="false"/>
          <w:color w:val="000000"/>
          <w:sz w:val="28"/>
        </w:rPr>
        <w:t>
      "5.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мынадай құжаттарды қоса береді:</w:t>
      </w:r>
    </w:p>
    <w:bookmarkEnd w:id="8"/>
    <w:bookmarkStart w:name="z15" w:id="9"/>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9"/>
    <w:bookmarkStart w:name="z16" w:id="10"/>
    <w:p>
      <w:pPr>
        <w:spacing w:after="0"/>
        <w:ind w:left="0"/>
        <w:jc w:val="both"/>
      </w:pPr>
      <w:r>
        <w:rPr>
          <w:rFonts w:ascii="Times New Roman"/>
          <w:b w:val="false"/>
          <w:i w:val="false"/>
          <w:color w:val="000000"/>
          <w:sz w:val="28"/>
        </w:rPr>
        <w:t>
      2)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bookmarkEnd w:id="10"/>
    <w:bookmarkStart w:name="z17" w:id="11"/>
    <w:p>
      <w:pPr>
        <w:spacing w:after="0"/>
        <w:ind w:left="0"/>
        <w:jc w:val="both"/>
      </w:pPr>
      <w:r>
        <w:rPr>
          <w:rFonts w:ascii="Times New Roman"/>
          <w:b w:val="false"/>
          <w:i w:val="false"/>
          <w:color w:val="000000"/>
          <w:sz w:val="28"/>
        </w:rPr>
        <w:t>
      3) өтініш берушінің тұрғылықты тұратын жерiнен мекенжай анықтамасы (тиісті мемлекеттік ақпараттық жүйелерден алынатын мәліметтерді қоспағанда);</w:t>
      </w:r>
    </w:p>
    <w:bookmarkEnd w:id="11"/>
    <w:bookmarkStart w:name="z18" w:id="12"/>
    <w:p>
      <w:pPr>
        <w:spacing w:after="0"/>
        <w:ind w:left="0"/>
        <w:jc w:val="both"/>
      </w:pPr>
      <w:r>
        <w:rPr>
          <w:rFonts w:ascii="Times New Roman"/>
          <w:b w:val="false"/>
          <w:i w:val="false"/>
          <w:color w:val="000000"/>
          <w:sz w:val="28"/>
        </w:rPr>
        <w:t>
      4) жылжымайтын мүлiктiң болуы (болмауы) туралы анықтама (тиісті мемлекеттік ақпараттық жүйелерден алынатын мәліметтерді қоспағанда);</w:t>
      </w:r>
    </w:p>
    <w:bookmarkEnd w:id="12"/>
    <w:bookmarkStart w:name="z19" w:id="13"/>
    <w:p>
      <w:pPr>
        <w:spacing w:after="0"/>
        <w:ind w:left="0"/>
        <w:jc w:val="both"/>
      </w:pPr>
      <w:r>
        <w:rPr>
          <w:rFonts w:ascii="Times New Roman"/>
          <w:b w:val="false"/>
          <w:i w:val="false"/>
          <w:color w:val="000000"/>
          <w:sz w:val="28"/>
        </w:rPr>
        <w:t>
      5) зейнетақы аударымдары туралы анықтама (тиісті мемлекеттік ақпараттық жүйелерден алынатын мәліметтерді қоспағанда);</w:t>
      </w:r>
    </w:p>
    <w:bookmarkEnd w:id="13"/>
    <w:bookmarkStart w:name="z20" w:id="14"/>
    <w:p>
      <w:pPr>
        <w:spacing w:after="0"/>
        <w:ind w:left="0"/>
        <w:jc w:val="both"/>
      </w:pPr>
      <w:r>
        <w:rPr>
          <w:rFonts w:ascii="Times New Roman"/>
          <w:b w:val="false"/>
          <w:i w:val="false"/>
          <w:color w:val="000000"/>
          <w:sz w:val="28"/>
        </w:rPr>
        <w:t>
      6) жұмыс орнынан немесе жұмыссыз адам ретінде тіркелуі туралы анықтама;</w:t>
      </w:r>
    </w:p>
    <w:bookmarkEnd w:id="14"/>
    <w:bookmarkStart w:name="z21" w:id="15"/>
    <w:p>
      <w:pPr>
        <w:spacing w:after="0"/>
        <w:ind w:left="0"/>
        <w:jc w:val="both"/>
      </w:pPr>
      <w:r>
        <w:rPr>
          <w:rFonts w:ascii="Times New Roman"/>
          <w:b w:val="false"/>
          <w:i w:val="false"/>
          <w:color w:val="000000"/>
          <w:sz w:val="28"/>
        </w:rPr>
        <w:t>
      7) балаларға және асырауындағы басқа да адамдарға алименттер туралы мәліметтер;</w:t>
      </w:r>
    </w:p>
    <w:bookmarkEnd w:id="15"/>
    <w:bookmarkStart w:name="z22" w:id="16"/>
    <w:p>
      <w:pPr>
        <w:spacing w:after="0"/>
        <w:ind w:left="0"/>
        <w:jc w:val="both"/>
      </w:pPr>
      <w:r>
        <w:rPr>
          <w:rFonts w:ascii="Times New Roman"/>
          <w:b w:val="false"/>
          <w:i w:val="false"/>
          <w:color w:val="000000"/>
          <w:sz w:val="28"/>
        </w:rPr>
        <w:t>
      8) банктік шоты;</w:t>
      </w:r>
    </w:p>
    <w:bookmarkEnd w:id="16"/>
    <w:bookmarkStart w:name="z23" w:id="17"/>
    <w:p>
      <w:pPr>
        <w:spacing w:after="0"/>
        <w:ind w:left="0"/>
        <w:jc w:val="both"/>
      </w:pPr>
      <w:r>
        <w:rPr>
          <w:rFonts w:ascii="Times New Roman"/>
          <w:b w:val="false"/>
          <w:i w:val="false"/>
          <w:color w:val="000000"/>
          <w:sz w:val="28"/>
        </w:rPr>
        <w:t>
      9) тұрғын үйді (тұрғын ғимаратты) күтіп ұстауға арналған ай сайынғы жарналардың мөлшері туралы шоттар;</w:t>
      </w:r>
    </w:p>
    <w:bookmarkEnd w:id="17"/>
    <w:bookmarkStart w:name="z24" w:id="18"/>
    <w:p>
      <w:pPr>
        <w:spacing w:after="0"/>
        <w:ind w:left="0"/>
        <w:jc w:val="both"/>
      </w:pPr>
      <w:r>
        <w:rPr>
          <w:rFonts w:ascii="Times New Roman"/>
          <w:b w:val="false"/>
          <w:i w:val="false"/>
          <w:color w:val="000000"/>
          <w:sz w:val="28"/>
        </w:rPr>
        <w:t>
      10) коммуналдық қызметтерді тұтынуға арналған шоттар;</w:t>
      </w:r>
    </w:p>
    <w:bookmarkEnd w:id="18"/>
    <w:bookmarkStart w:name="z25" w:id="19"/>
    <w:p>
      <w:pPr>
        <w:spacing w:after="0"/>
        <w:ind w:left="0"/>
        <w:jc w:val="both"/>
      </w:pPr>
      <w:r>
        <w:rPr>
          <w:rFonts w:ascii="Times New Roman"/>
          <w:b w:val="false"/>
          <w:i w:val="false"/>
          <w:color w:val="000000"/>
          <w:sz w:val="28"/>
        </w:rPr>
        <w:t>
      11) телекоммуникация қызметтері үшін түбіртек-шот немесе байланыс қызметтерін көрсетуге арналған шарттың көшірмесі;</w:t>
      </w:r>
    </w:p>
    <w:bookmarkEnd w:id="19"/>
    <w:bookmarkStart w:name="z26" w:id="20"/>
    <w:p>
      <w:pPr>
        <w:spacing w:after="0"/>
        <w:ind w:left="0"/>
        <w:jc w:val="both"/>
      </w:pPr>
      <w:r>
        <w:rPr>
          <w:rFonts w:ascii="Times New Roman"/>
          <w:b w:val="false"/>
          <w:i w:val="false"/>
          <w:color w:val="000000"/>
          <w:sz w:val="28"/>
        </w:rPr>
        <w:t>
      12)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20"/>
    <w:bookmarkStart w:name="z27" w:id="21"/>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21"/>
    <w:bookmarkStart w:name="z28" w:id="22"/>
    <w:p>
      <w:pPr>
        <w:spacing w:after="0"/>
        <w:ind w:left="0"/>
        <w:jc w:val="both"/>
      </w:pPr>
      <w:r>
        <w:rPr>
          <w:rFonts w:ascii="Times New Roman"/>
          <w:b w:val="false"/>
          <w:i w:val="false"/>
          <w:color w:val="000000"/>
          <w:sz w:val="28"/>
        </w:rPr>
        <w:t>
      Отбасы (азамат) (не нотариат куәландырған сенімхат бойынша оның өкілі) қайта өтініш берген кезде осы Қағиданың 5-5-тармағында көзделген жағдайды қоспағанда, отбасының табыстарын растайтын құжаттарды және коммуналдық шығыстарға арналған шоттарын ғана ұсынады.";</w:t>
      </w:r>
    </w:p>
    <w:bookmarkEnd w:id="22"/>
    <w:bookmarkStart w:name="z29" w:id="23"/>
    <w:p>
      <w:pPr>
        <w:spacing w:after="0"/>
        <w:ind w:left="0"/>
        <w:jc w:val="both"/>
      </w:pPr>
      <w:r>
        <w:rPr>
          <w:rFonts w:ascii="Times New Roman"/>
          <w:b w:val="false"/>
          <w:i w:val="false"/>
          <w:color w:val="000000"/>
          <w:sz w:val="28"/>
        </w:rPr>
        <w:t>
      мынадай мазмұндағы 5-1, 5-2, 5-3, 5-4, 5-5 және 5-6-тармақтармен толықтырылсын:</w:t>
      </w:r>
    </w:p>
    <w:bookmarkEnd w:id="23"/>
    <w:bookmarkStart w:name="z30" w:id="24"/>
    <w:p>
      <w:pPr>
        <w:spacing w:after="0"/>
        <w:ind w:left="0"/>
        <w:jc w:val="both"/>
      </w:pPr>
      <w:r>
        <w:rPr>
          <w:rFonts w:ascii="Times New Roman"/>
          <w:b w:val="false"/>
          <w:i w:val="false"/>
          <w:color w:val="000000"/>
          <w:sz w:val="28"/>
        </w:rPr>
        <w:t>
      "5-1.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24"/>
    <w:bookmarkStart w:name="z31" w:id="25"/>
    <w:p>
      <w:pPr>
        <w:spacing w:after="0"/>
        <w:ind w:left="0"/>
        <w:jc w:val="both"/>
      </w:pPr>
      <w:r>
        <w:rPr>
          <w:rFonts w:ascii="Times New Roman"/>
          <w:b w:val="false"/>
          <w:i w:val="false"/>
          <w:color w:val="000000"/>
          <w:sz w:val="28"/>
        </w:rPr>
        <w:t xml:space="preserve">
      5-2. Осы Қағидасының </w:t>
      </w:r>
      <w:r>
        <w:rPr>
          <w:rFonts w:ascii="Times New Roman"/>
          <w:b w:val="false"/>
          <w:i w:val="false"/>
          <w:color w:val="000000"/>
          <w:sz w:val="28"/>
        </w:rPr>
        <w:t>5-тармағында</w:t>
      </w:r>
      <w:r>
        <w:rPr>
          <w:rFonts w:ascii="Times New Roman"/>
          <w:b w:val="false"/>
          <w:i w:val="false"/>
          <w:color w:val="000000"/>
          <w:sz w:val="28"/>
        </w:rPr>
        <w:t xml:space="preserve">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25"/>
    <w:bookmarkStart w:name="z32" w:id="26"/>
    <w:p>
      <w:pPr>
        <w:spacing w:after="0"/>
        <w:ind w:left="0"/>
        <w:jc w:val="both"/>
      </w:pPr>
      <w:r>
        <w:rPr>
          <w:rFonts w:ascii="Times New Roman"/>
          <w:b w:val="false"/>
          <w:i w:val="false"/>
          <w:color w:val="000000"/>
          <w:sz w:val="28"/>
        </w:rPr>
        <w:t>
      5-3.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26"/>
    <w:bookmarkStart w:name="z33" w:id="27"/>
    <w:p>
      <w:pPr>
        <w:spacing w:after="0"/>
        <w:ind w:left="0"/>
        <w:jc w:val="both"/>
      </w:pPr>
      <w:r>
        <w:rPr>
          <w:rFonts w:ascii="Times New Roman"/>
          <w:b w:val="false"/>
          <w:i w:val="false"/>
          <w:color w:val="000000"/>
          <w:sz w:val="28"/>
        </w:rPr>
        <w:t>
      5-4.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27"/>
    <w:bookmarkStart w:name="z34" w:id="28"/>
    <w:p>
      <w:pPr>
        <w:spacing w:after="0"/>
        <w:ind w:left="0"/>
        <w:jc w:val="both"/>
      </w:pPr>
      <w:r>
        <w:rPr>
          <w:rFonts w:ascii="Times New Roman"/>
          <w:b w:val="false"/>
          <w:i w:val="false"/>
          <w:color w:val="000000"/>
          <w:sz w:val="28"/>
        </w:rPr>
        <w:t>
      5-5.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28"/>
    <w:bookmarkStart w:name="z35" w:id="29"/>
    <w:p>
      <w:pPr>
        <w:spacing w:after="0"/>
        <w:ind w:left="0"/>
        <w:jc w:val="both"/>
      </w:pPr>
      <w:r>
        <w:rPr>
          <w:rFonts w:ascii="Times New Roman"/>
          <w:b w:val="false"/>
          <w:i w:val="false"/>
          <w:color w:val="000000"/>
          <w:sz w:val="28"/>
        </w:rPr>
        <w:t>
      5-6.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29"/>
    <w:bookmarkStart w:name="z36" w:id="30"/>
    <w:p>
      <w:pPr>
        <w:spacing w:after="0"/>
        <w:ind w:left="0"/>
        <w:jc w:val="both"/>
      </w:pPr>
      <w:r>
        <w:rPr>
          <w:rFonts w:ascii="Times New Roman"/>
          <w:b w:val="false"/>
          <w:i w:val="false"/>
          <w:color w:val="000000"/>
          <w:sz w:val="28"/>
        </w:rPr>
        <w:t>
      2. Жәнібек аудандық мәслихаты аппаратының басшысы (Н.Уәлиева)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0"/>
    <w:bookmarkStart w:name="z37" w:id="31"/>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Б.Қуәналиев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Т.Кадимов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