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7da9" w14:textId="0e57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2017 жылғы 15 желтоқсандағы № 15-2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11 шілдедегі № 21-1 шешімі. Батыс Қазақстан облысының Әділет департаментінде 2018 жылғы 18 шілдеде № 5286 болып тіркелді. Күші жойылды - Батыс Қазақстан облысы Ақжайық аудандық мәслихатының 2019 жылғы 19 ақпандағы № 30-3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19.02.2019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2017 жылғы 15 желтоқсандағы № 15-2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5018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6 623 647 мың теңге:</w:t>
      </w:r>
    </w:p>
    <w:bookmarkEnd w:id="3"/>
    <w:bookmarkStart w:name="z8" w:id="4"/>
    <w:p>
      <w:pPr>
        <w:spacing w:after="0"/>
        <w:ind w:left="0"/>
        <w:jc w:val="both"/>
      </w:pPr>
      <w:r>
        <w:rPr>
          <w:rFonts w:ascii="Times New Roman"/>
          <w:b w:val="false"/>
          <w:i w:val="false"/>
          <w:color w:val="000000"/>
          <w:sz w:val="28"/>
        </w:rPr>
        <w:t>
      салықтық түсімдер – 1 072 534 мың теңге;</w:t>
      </w:r>
    </w:p>
    <w:bookmarkEnd w:id="4"/>
    <w:bookmarkStart w:name="z9" w:id="5"/>
    <w:p>
      <w:pPr>
        <w:spacing w:after="0"/>
        <w:ind w:left="0"/>
        <w:jc w:val="both"/>
      </w:pPr>
      <w:r>
        <w:rPr>
          <w:rFonts w:ascii="Times New Roman"/>
          <w:b w:val="false"/>
          <w:i w:val="false"/>
          <w:color w:val="000000"/>
          <w:sz w:val="28"/>
        </w:rPr>
        <w:t>
      салықтық емес түсімдер – 2 046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6"/>
    <w:bookmarkStart w:name="z11" w:id="7"/>
    <w:p>
      <w:pPr>
        <w:spacing w:after="0"/>
        <w:ind w:left="0"/>
        <w:jc w:val="both"/>
      </w:pPr>
      <w:r>
        <w:rPr>
          <w:rFonts w:ascii="Times New Roman"/>
          <w:b w:val="false"/>
          <w:i w:val="false"/>
          <w:color w:val="000000"/>
          <w:sz w:val="28"/>
        </w:rPr>
        <w:t>
      трансферттер түсімі – 5 544 876 мың теңге;</w:t>
      </w:r>
    </w:p>
    <w:bookmarkEnd w:id="7"/>
    <w:bookmarkStart w:name="z12" w:id="8"/>
    <w:p>
      <w:pPr>
        <w:spacing w:after="0"/>
        <w:ind w:left="0"/>
        <w:jc w:val="both"/>
      </w:pPr>
      <w:r>
        <w:rPr>
          <w:rFonts w:ascii="Times New Roman"/>
          <w:b w:val="false"/>
          <w:i w:val="false"/>
          <w:color w:val="000000"/>
          <w:sz w:val="28"/>
        </w:rPr>
        <w:t>
      2) шығындар – 6 704 105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50 032 мың теңге:</w:t>
      </w:r>
    </w:p>
    <w:bookmarkEnd w:id="9"/>
    <w:bookmarkStart w:name="z14" w:id="10"/>
    <w:p>
      <w:pPr>
        <w:spacing w:after="0"/>
        <w:ind w:left="0"/>
        <w:jc w:val="both"/>
      </w:pPr>
      <w:r>
        <w:rPr>
          <w:rFonts w:ascii="Times New Roman"/>
          <w:b w:val="false"/>
          <w:i w:val="false"/>
          <w:color w:val="000000"/>
          <w:sz w:val="28"/>
        </w:rPr>
        <w:t>
      бюджеттік кредиттер – 165 945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115 913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- 130 490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130 490 мың теңге:</w:t>
      </w:r>
    </w:p>
    <w:bookmarkEnd w:id="16"/>
    <w:bookmarkStart w:name="z21" w:id="17"/>
    <w:p>
      <w:pPr>
        <w:spacing w:after="0"/>
        <w:ind w:left="0"/>
        <w:jc w:val="both"/>
      </w:pPr>
      <w:r>
        <w:rPr>
          <w:rFonts w:ascii="Times New Roman"/>
          <w:b w:val="false"/>
          <w:i w:val="false"/>
          <w:color w:val="000000"/>
          <w:sz w:val="28"/>
        </w:rPr>
        <w:t>
      қарыздар түсімі – 165 945 мың теңге;</w:t>
      </w:r>
    </w:p>
    <w:bookmarkEnd w:id="17"/>
    <w:bookmarkStart w:name="z22" w:id="18"/>
    <w:p>
      <w:pPr>
        <w:spacing w:after="0"/>
        <w:ind w:left="0"/>
        <w:jc w:val="both"/>
      </w:pPr>
      <w:r>
        <w:rPr>
          <w:rFonts w:ascii="Times New Roman"/>
          <w:b w:val="false"/>
          <w:i w:val="false"/>
          <w:color w:val="000000"/>
          <w:sz w:val="28"/>
        </w:rPr>
        <w:t>
      қарыздарды өтеу – 115 913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80 458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ұйымдастыру бөлімінің басшысы (Т.А.Горбунова)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А.Нысанбаева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шілдедегі № 21-1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6 623 647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1 072 534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483 258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5 544 876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5 544 876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5 544 876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