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1ff7" w14:textId="1dc1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2018 жылға мектепке дейiнгi тәрбие мен оқытуға мемлекеттiк бiлiм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2018 жылғы 17 мамырдағы № 1231 қаулысы. Батыс Қазақстан облысының Әділет департаментінде 2018 жылғы 7 маусымда № 5233 болып тіркелді. Күші жойылды - Батыс Қазақстан облысы Орал қалалық әкімдігінің 2019 жылғы 28 наурыздағы № 684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28.03.2019 </w:t>
      </w:r>
      <w:r>
        <w:rPr>
          <w:rFonts w:ascii="Times New Roman"/>
          <w:b w:val="false"/>
          <w:i w:val="false"/>
          <w:color w:val="ff0000"/>
          <w:sz w:val="28"/>
        </w:rPr>
        <w:t>№ 684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Заңдарын басшылыққа ала отырып, қала әкімдігі </w:t>
      </w:r>
      <w:r>
        <w:rPr>
          <w:rFonts w:ascii="Times New Roman"/>
          <w:b/>
          <w:i w:val="false"/>
          <w:color w:val="000000"/>
          <w:sz w:val="28"/>
        </w:rPr>
        <w:t>ҚАУЛЫ ЕТЕДІ:</w:t>
      </w:r>
    </w:p>
    <w:bookmarkStart w:name="z4" w:id="0"/>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бойынша 2018 жылға мектепке дейiнгi тәрбие мен оқытуға мемлекеттiк бiлiм беру тапсырысын, ата-ана төлемақысының мөлшері бекітілсін.</w:t>
      </w:r>
    </w:p>
    <w:bookmarkEnd w:id="0"/>
    <w:bookmarkStart w:name="z5" w:id="1"/>
    <w:p>
      <w:pPr>
        <w:spacing w:after="0"/>
        <w:ind w:left="0"/>
        <w:jc w:val="both"/>
      </w:pPr>
      <w:r>
        <w:rPr>
          <w:rFonts w:ascii="Times New Roman"/>
          <w:b w:val="false"/>
          <w:i w:val="false"/>
          <w:color w:val="000000"/>
          <w:sz w:val="28"/>
        </w:rPr>
        <w:t xml:space="preserve">
      2. Орал қаласы әкімдігінің 2016 жылғы 3 маусымдағы № 1593 "2016 жылға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4466 тіркелген, 2016 жылғы 21 шілдеде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3. "Орал қаласы білім беру бөлімі" мемлекеттік мекемесінің басшысы (Ж.Төремұратова)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қала әкімінің орынбасары М.С.Нұржановқа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17 мамыр</w:t>
            </w:r>
            <w:r>
              <w:br/>
            </w:r>
            <w:r>
              <w:rPr>
                <w:rFonts w:ascii="Times New Roman"/>
                <w:b w:val="false"/>
                <w:i w:val="false"/>
                <w:color w:val="000000"/>
                <w:sz w:val="20"/>
              </w:rPr>
              <w:t>№ 1231 Орал қаласы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2018 жылға мектепке дейiнгi тәрбие мен оқытуға есептелген мемлекеттiк бiлiм беру тапсырысын, ата-ана төлемақысының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061"/>
        <w:gridCol w:w="866"/>
        <w:gridCol w:w="1049"/>
        <w:gridCol w:w="2126"/>
        <w:gridCol w:w="363"/>
        <w:gridCol w:w="1671"/>
        <w:gridCol w:w="600"/>
        <w:gridCol w:w="916"/>
        <w:gridCol w:w="2128"/>
      </w:tblGrid>
      <w:tr>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атаулары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тапсырысы, орын саны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бір айдағы жұмсалатын шығыстардың орташа құны (теңге)</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 "Айгөлек" бөбекжайы" МКҚК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 "Шағала"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 "Елочка"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әкімдігінің Орал қаласының білім беру бөлімінің "№4 "Березка"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"№5 "Сәуле"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"№6 "Шолпан"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№7 "Айналайын"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"№8 "Сказка"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"№9 "Еркемай"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"№10 "Балапан"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"Серебряков кентінің №11 "Ертөстік"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"№12 "Аленушка"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"№13 "Золотой ключик"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"№14 "Колосок"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"№15 "Ақбота"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"№16 "Лесная сказка"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"№17 "Родничок"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"№18 "Балдырған"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"№19 "Золотой петушок"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"№20 "Балбөбек"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"№21 "Росинка"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"№22 "Колобок"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"№23 бөбекжайы Круглоозерный ауылы"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"№24 "Солнышко"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"№25 "Снежинка"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№26 "Тұлпар"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№27 "Жігер"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"№28 "Қарлығаш"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"№29 "Балауса"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№30 "Гүлдер"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№31 "Балдәурен"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әкімдігінің Орал қаласының білім беру бөлімінің "№32 "Колокольчик"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"№33 "Орленок"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"№34 "Балбұлақ" бөбекжай"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әкімдігінің Орал қаласының білім беру бөлімінің "№35 "Шұғыла"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"№36 "Балақай"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"№37 "Жұлдыз-ай"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"№38 "Жазира"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"№39 "Салтанат"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"№40 "Болашақ"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"№41 "Ақ тілек"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"№42 "Алтын сақа"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әкімдігі Орал қаласының білім беру бөлімінің "№43 "Өркен" бөбекжайы" МКҚК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"№44 "Мерей"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"№45 "Нұрсәт"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әкімдігінің Орал қаласының білім беру бөлімінің "№46 "Ақжайық"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№47 "Бәйтерек"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№48 "Мұрагер"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білім беру бөлімінің №49 "Ақниет"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№50 "Заңғар" бөбекжайы" МКҚК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w:t>
            </w:r>
            <w:r>
              <w:br/>
            </w:r>
            <w:r>
              <w:rPr>
                <w:rFonts w:ascii="Times New Roman"/>
                <w:b w:val="false"/>
                <w:i w:val="false"/>
                <w:color w:val="000000"/>
                <w:sz w:val="20"/>
              </w:rPr>
              <w:t>
3-6 (7) жасқа дейін -12000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"А.С.Макаренко атындағы №6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Байтұрсынов атындағы №10 жалпы орта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орта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орта жалпы білім беретін мектебі"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орта жалпы білім беретін мектебі"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"Круглоозерный</w:t>
            </w:r>
            <w:r>
              <w:br/>
            </w:r>
            <w:r>
              <w:rPr>
                <w:rFonts w:ascii="Times New Roman"/>
                <w:b w:val="false"/>
                <w:i w:val="false"/>
                <w:color w:val="000000"/>
                <w:sz w:val="20"/>
              </w:rPr>
              <w:t>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жалпы орта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орта жалпы білім беретін мектеп" КММ </w:t>
            </w:r>
            <w:r>
              <w:br/>
            </w:r>
            <w:r>
              <w:rPr>
                <w:rFonts w:ascii="Times New Roman"/>
                <w:b w:val="false"/>
                <w:i w:val="false"/>
                <w:color w:val="000000"/>
                <w:sz w:val="20"/>
              </w:rPr>
              <w:t>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жалпы орта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орта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орта жалпы білім беретін мектебі"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"Круглоозерный</w:t>
            </w:r>
            <w:r>
              <w:br/>
            </w:r>
            <w:r>
              <w:rPr>
                <w:rFonts w:ascii="Times New Roman"/>
                <w:b w:val="false"/>
                <w:i w:val="false"/>
                <w:color w:val="000000"/>
                <w:sz w:val="20"/>
              </w:rPr>
              <w:t>
орта жалпы білім беретін мектеп" КММ жанындағы шағын орталық</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жасқа дейін -9000</w:t>
            </w:r>
          </w:p>
        </w:tc>
      </w:tr>
    </w:tbl>
    <w:p>
      <w:pPr>
        <w:spacing w:after="0"/>
        <w:ind w:left="0"/>
        <w:jc w:val="left"/>
      </w:pP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Ескертпе: аббревиатуралардың толық жазылуы:</w:t>
      </w:r>
    </w:p>
    <w:bookmarkEnd w:id="6"/>
    <w:bookmarkStart w:name="z13" w:id="7"/>
    <w:p>
      <w:pPr>
        <w:spacing w:after="0"/>
        <w:ind w:left="0"/>
        <w:jc w:val="both"/>
      </w:pPr>
      <w:r>
        <w:rPr>
          <w:rFonts w:ascii="Times New Roman"/>
          <w:b w:val="false"/>
          <w:i w:val="false"/>
          <w:color w:val="000000"/>
          <w:sz w:val="28"/>
        </w:rPr>
        <w:t>
      МКҚК - Мемлекеттік коммуналдық қазыналық кәсіпорны;</w:t>
      </w:r>
    </w:p>
    <w:bookmarkEnd w:id="7"/>
    <w:bookmarkStart w:name="z14" w:id="8"/>
    <w:p>
      <w:pPr>
        <w:spacing w:after="0"/>
        <w:ind w:left="0"/>
        <w:jc w:val="both"/>
      </w:pPr>
      <w:r>
        <w:rPr>
          <w:rFonts w:ascii="Times New Roman"/>
          <w:b w:val="false"/>
          <w:i w:val="false"/>
          <w:color w:val="000000"/>
          <w:sz w:val="28"/>
        </w:rPr>
        <w:t>
      КММ - Коммуналдық мемлекеттік мекемесі.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