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93ac" w14:textId="6889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кейбір елді мекендерін қайта атау туралы</w:t>
      </w:r>
    </w:p>
    <w:p>
      <w:pPr>
        <w:spacing w:after="0"/>
        <w:ind w:left="0"/>
        <w:jc w:val="both"/>
      </w:pPr>
      <w:r>
        <w:rPr>
          <w:rFonts w:ascii="Times New Roman"/>
          <w:b w:val="false"/>
          <w:i w:val="false"/>
          <w:color w:val="000000"/>
          <w:sz w:val="28"/>
        </w:rPr>
        <w:t>Батыс Қазақстан облысы әкімдігінің 2018 жылғы 7 желтоқсандағы № 280 бірлескен қаулысы және Батыс Қазақстан облыстық мәслихатының 2018 жылғы 7 желтоқсандағы № 21-5 шешімі. Батыс Қазақстан облысының Әділет департаментінде 2018 жылғы 14 желтоқсанда № 5436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w:t>
      </w:r>
      <w:r>
        <w:rPr>
          <w:rFonts w:ascii="Times New Roman"/>
          <w:b w:val="false"/>
          <w:i w:val="false"/>
          <w:color w:val="000000"/>
          <w:sz w:val="28"/>
        </w:rPr>
        <w:t xml:space="preserve"> </w:t>
      </w:r>
      <w:r>
        <w:rPr>
          <w:rFonts w:ascii="Times New Roman"/>
          <w:b w:val="false"/>
          <w:i w:val="false"/>
          <w:color w:val="000000"/>
          <w:sz w:val="28"/>
        </w:rPr>
        <w:t>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облыстық ономастика комиссиясының 2018 жылғы 29 маусымдағы, 2018 жылғы 24 тамыздағы қорытындылары негізінде, тиісті аумақтар тұрғындарының пікірін ескере отырып, Батыс Қазақстан облысының әкімдігі</w:t>
      </w:r>
      <w:r>
        <w:rPr>
          <w:rFonts w:ascii="Times New Roman"/>
          <w:b/>
          <w:i w:val="false"/>
          <w:color w:val="000000"/>
          <w:sz w:val="28"/>
        </w:rPr>
        <w:t xml:space="preserve"> ҚАУЛЫ ЕТЕДІ </w:t>
      </w:r>
      <w:r>
        <w:rPr>
          <w:rFonts w:ascii="Times New Roman"/>
          <w:b w:val="false"/>
          <w:i w:val="false"/>
          <w:color w:val="000000"/>
          <w:sz w:val="28"/>
        </w:rPr>
        <w:t xml:space="preserve">және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Батыс Қазақстан облысының кейбір елді мекендері қайта аталсын:</w:t>
      </w:r>
    </w:p>
    <w:bookmarkEnd w:id="1"/>
    <w:bookmarkStart w:name="z5" w:id="2"/>
    <w:p>
      <w:pPr>
        <w:spacing w:after="0"/>
        <w:ind w:left="0"/>
        <w:jc w:val="both"/>
      </w:pPr>
      <w:r>
        <w:rPr>
          <w:rFonts w:ascii="Times New Roman"/>
          <w:b w:val="false"/>
          <w:i w:val="false"/>
          <w:color w:val="000000"/>
          <w:sz w:val="28"/>
        </w:rPr>
        <w:t>
      Бөкей ордасы ауданы бойынша:</w:t>
      </w:r>
    </w:p>
    <w:bookmarkEnd w:id="2"/>
    <w:bookmarkStart w:name="z6" w:id="3"/>
    <w:p>
      <w:pPr>
        <w:spacing w:after="0"/>
        <w:ind w:left="0"/>
        <w:jc w:val="both"/>
      </w:pPr>
      <w:r>
        <w:rPr>
          <w:rFonts w:ascii="Times New Roman"/>
          <w:b w:val="false"/>
          <w:i w:val="false"/>
          <w:color w:val="000000"/>
          <w:sz w:val="28"/>
        </w:rPr>
        <w:t>
      Жамбыл ауылы – Жетібай ауылы;</w:t>
      </w:r>
    </w:p>
    <w:bookmarkEnd w:id="3"/>
    <w:bookmarkStart w:name="z7" w:id="4"/>
    <w:p>
      <w:pPr>
        <w:spacing w:after="0"/>
        <w:ind w:left="0"/>
        <w:jc w:val="both"/>
      </w:pPr>
      <w:r>
        <w:rPr>
          <w:rFonts w:ascii="Times New Roman"/>
          <w:b w:val="false"/>
          <w:i w:val="false"/>
          <w:color w:val="000000"/>
          <w:sz w:val="28"/>
        </w:rPr>
        <w:t>
      Тасқала ауданы бойынша:</w:t>
      </w:r>
    </w:p>
    <w:bookmarkEnd w:id="4"/>
    <w:bookmarkStart w:name="z8" w:id="5"/>
    <w:p>
      <w:pPr>
        <w:spacing w:after="0"/>
        <w:ind w:left="0"/>
        <w:jc w:val="both"/>
      </w:pPr>
      <w:r>
        <w:rPr>
          <w:rFonts w:ascii="Times New Roman"/>
          <w:b w:val="false"/>
          <w:i w:val="false"/>
          <w:color w:val="000000"/>
          <w:sz w:val="28"/>
        </w:rPr>
        <w:t>
      Беленькое елді мекені – Ақкүтір елді мекені;</w:t>
      </w:r>
    </w:p>
    <w:bookmarkEnd w:id="5"/>
    <w:bookmarkStart w:name="z9" w:id="6"/>
    <w:p>
      <w:pPr>
        <w:spacing w:after="0"/>
        <w:ind w:left="0"/>
        <w:jc w:val="both"/>
      </w:pPr>
      <w:r>
        <w:rPr>
          <w:rFonts w:ascii="Times New Roman"/>
          <w:b w:val="false"/>
          <w:i w:val="false"/>
          <w:color w:val="000000"/>
          <w:sz w:val="28"/>
        </w:rPr>
        <w:t>
      Черная Падина елді мекені – Қараой елді мекені;</w:t>
      </w:r>
    </w:p>
    <w:bookmarkEnd w:id="6"/>
    <w:bookmarkStart w:name="z10" w:id="7"/>
    <w:p>
      <w:pPr>
        <w:spacing w:after="0"/>
        <w:ind w:left="0"/>
        <w:jc w:val="both"/>
      </w:pPr>
      <w:r>
        <w:rPr>
          <w:rFonts w:ascii="Times New Roman"/>
          <w:b w:val="false"/>
          <w:i w:val="false"/>
          <w:color w:val="000000"/>
          <w:sz w:val="28"/>
        </w:rPr>
        <w:t>
      Ермольчево елді мекені – Еменжар елді мекені.</w:t>
      </w:r>
    </w:p>
    <w:bookmarkEnd w:id="7"/>
    <w:bookmarkStart w:name="z11" w:id="8"/>
    <w:p>
      <w:pPr>
        <w:spacing w:after="0"/>
        <w:ind w:left="0"/>
        <w:jc w:val="both"/>
      </w:pPr>
      <w:r>
        <w:rPr>
          <w:rFonts w:ascii="Times New Roman"/>
          <w:b w:val="false"/>
          <w:i w:val="false"/>
          <w:color w:val="000000"/>
          <w:sz w:val="28"/>
        </w:rPr>
        <w:t>
      2. Облыстық мәслихат аппаратының басшысы (А.Сұлтанов) осы бірлескен қаулы және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8"/>
    <w:bookmarkStart w:name="z12" w:id="9"/>
    <w:p>
      <w:pPr>
        <w:spacing w:after="0"/>
        <w:ind w:left="0"/>
        <w:jc w:val="both"/>
      </w:pPr>
      <w:r>
        <w:rPr>
          <w:rFonts w:ascii="Times New Roman"/>
          <w:b w:val="false"/>
          <w:i w:val="false"/>
          <w:color w:val="000000"/>
          <w:sz w:val="28"/>
        </w:rPr>
        <w:t>
      3. Осы бірлескен қаулы және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