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37429" w14:textId="be374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2017 жылғы 5 желтоқсандағы № 310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регламентін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2018 жылғы 13 шілдедегі № 164 қаулысы. Батыс Қазақстан облысының Әділет департаментінде 2018 жылғы 31 шілдеде № 5309 болып тіркелді. Күші жойылды - Батыс Қазақстан облысы әкімдігінің 2020 жылғы 1 маусымдағы № 120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01.06.2020 </w:t>
      </w:r>
      <w:r>
        <w:rPr>
          <w:rFonts w:ascii="Times New Roman"/>
          <w:b w:val="false"/>
          <w:i w:val="false"/>
          <w:color w:val="ff0000"/>
          <w:sz w:val="28"/>
        </w:rPr>
        <w:t>№ 120</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Заңдарына сәйкес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2017 жылғы 5 желтоқсандағы №310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регламентін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(Нормативтік-құқықтық актілерді мемлекеттік тіркеу тізілімінде №4990 болып 2017 жылғы 28 желтоқсанда Қазақстан Республикасы нормативтік құқықтық актілерінің эталондық бақылау банкінде жарияланған) мынадай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6" w:id="3"/>
    <w:p>
      <w:pPr>
        <w:spacing w:after="0"/>
        <w:ind w:left="0"/>
        <w:jc w:val="both"/>
      </w:pPr>
      <w:r>
        <w:rPr>
          <w:rFonts w:ascii="Times New Roman"/>
          <w:b w:val="false"/>
          <w:i w:val="false"/>
          <w:color w:val="000000"/>
          <w:sz w:val="28"/>
        </w:rPr>
        <w:t>
      2. "Батыс Қазақстан облысының білім басқармасы" мемлекеттік мекемесі (Ш.М. Қадырова)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3. Осы қаулының орындалуын бақылау облыс әкімінің орынбасары Ғ.А.Оспанқұловқа жүктелсін.</w:t>
      </w:r>
    </w:p>
    <w:bookmarkEnd w:id="4"/>
    <w:bookmarkStart w:name="z8" w:id="5"/>
    <w:p>
      <w:pPr>
        <w:spacing w:after="0"/>
        <w:ind w:left="0"/>
        <w:jc w:val="both"/>
      </w:pPr>
      <w:r>
        <w:rPr>
          <w:rFonts w:ascii="Times New Roman"/>
          <w:b w:val="false"/>
          <w:i w:val="false"/>
          <w:color w:val="000000"/>
          <w:sz w:val="28"/>
        </w:rPr>
        <w:t>
      4. Осы қаулы алғашқы ресми жарияланған күннен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13 шілдедегі № 164</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2017 жылғы 5 желтоқсандағы</w:t>
            </w:r>
            <w:r>
              <w:br/>
            </w:r>
            <w:r>
              <w:rPr>
                <w:rFonts w:ascii="Times New Roman"/>
                <w:b w:val="false"/>
                <w:i w:val="false"/>
                <w:color w:val="000000"/>
                <w:sz w:val="20"/>
              </w:rPr>
              <w:t>№ 310 қаулысымен бекітілген</w:t>
            </w:r>
          </w:p>
        </w:tc>
      </w:tr>
    </w:tbl>
    <w:bookmarkStart w:name="z11" w:id="6"/>
    <w:p>
      <w:pPr>
        <w:spacing w:after="0"/>
        <w:ind w:left="0"/>
        <w:jc w:val="left"/>
      </w:pPr>
      <w:r>
        <w:rPr>
          <w:rFonts w:ascii="Times New Roman"/>
          <w:b/>
          <w:i w:val="false"/>
          <w:color w:val="000000"/>
        </w:rPr>
        <w:t xml:space="preserve">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регламенті</w:t>
      </w:r>
    </w:p>
    <w:bookmarkEnd w:id="6"/>
    <w:bookmarkStart w:name="z12" w:id="7"/>
    <w:p>
      <w:pPr>
        <w:spacing w:after="0"/>
        <w:ind w:left="0"/>
        <w:jc w:val="left"/>
      </w:pPr>
      <w:r>
        <w:rPr>
          <w:rFonts w:ascii="Times New Roman"/>
          <w:b/>
          <w:i w:val="false"/>
          <w:color w:val="000000"/>
        </w:rPr>
        <w:t xml:space="preserve"> 1. Жалпы ережелер</w:t>
      </w:r>
    </w:p>
    <w:bookmarkEnd w:id="7"/>
    <w:bookmarkStart w:name="z13" w:id="8"/>
    <w:p>
      <w:pPr>
        <w:spacing w:after="0"/>
        <w:ind w:left="0"/>
        <w:jc w:val="both"/>
      </w:pPr>
      <w:r>
        <w:rPr>
          <w:rFonts w:ascii="Times New Roman"/>
          <w:b w:val="false"/>
          <w:i w:val="false"/>
          <w:color w:val="000000"/>
          <w:sz w:val="28"/>
        </w:rPr>
        <w:t>
      1.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қызметі (бұдан әрі – мемлекеттік көрсетілетін қызмет).</w:t>
      </w:r>
    </w:p>
    <w:bookmarkEnd w:id="8"/>
    <w:bookmarkStart w:name="z14" w:id="9"/>
    <w:p>
      <w:pPr>
        <w:spacing w:after="0"/>
        <w:ind w:left="0"/>
        <w:jc w:val="both"/>
      </w:pPr>
      <w:r>
        <w:rPr>
          <w:rFonts w:ascii="Times New Roman"/>
          <w:b w:val="false"/>
          <w:i w:val="false"/>
          <w:color w:val="000000"/>
          <w:sz w:val="28"/>
        </w:rPr>
        <w:t xml:space="preserve">
      Мемлекеттік көрсетілетін қызмет "Батыс Қазақстан облысының білім басқармасы" мемлекеттік мекемесімен (бұдан әрі – көрсетілетін қызметті беруші) Қазақстан Республикасы Білім және ғылым министрінің 2017 жылғы 7 тамыздағы №397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стандартын бекіту туралы" (Қазақстан Республикасының Әділет министрлігінде 2017 жылғы 25 қыркүйекте № 15740 болып тіркелген) бұйрығымен бекітілген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p>
    <w:bookmarkEnd w:id="9"/>
    <w:bookmarkStart w:name="z15" w:id="10"/>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"Азаматтарға арналған үкімет" мемлекеттік корпорациясы" коммерциялық емес акционерлік қоғамының Батыс Қазақстан облысы бойынша филиалы (бұдан әрі – Мемлекеттік корпорация) арқылы жүзеге асырылады.</w:t>
      </w:r>
    </w:p>
    <w:bookmarkEnd w:id="10"/>
    <w:bookmarkStart w:name="z16" w:id="11"/>
    <w:p>
      <w:pPr>
        <w:spacing w:after="0"/>
        <w:ind w:left="0"/>
        <w:jc w:val="both"/>
      </w:pPr>
      <w:r>
        <w:rPr>
          <w:rFonts w:ascii="Times New Roman"/>
          <w:b w:val="false"/>
          <w:i w:val="false"/>
          <w:color w:val="000000"/>
          <w:sz w:val="28"/>
        </w:rPr>
        <w:t>
      Мемлекеттік қызмет заңды тұлғаларға (бұдан әрі – көрсетілетін қызметті алушы) тегін көрсетіледі.</w:t>
      </w:r>
    </w:p>
    <w:bookmarkEnd w:id="11"/>
    <w:bookmarkStart w:name="z17" w:id="12"/>
    <w:p>
      <w:pPr>
        <w:spacing w:after="0"/>
        <w:ind w:left="0"/>
        <w:jc w:val="both"/>
      </w:pPr>
      <w:r>
        <w:rPr>
          <w:rFonts w:ascii="Times New Roman"/>
          <w:b w:val="false"/>
          <w:i w:val="false"/>
          <w:color w:val="000000"/>
          <w:sz w:val="28"/>
        </w:rPr>
        <w:t>
      2. Мемлекеттік қызмет көрсету нысаны: қағаз түрінде.</w:t>
      </w:r>
    </w:p>
    <w:bookmarkEnd w:id="12"/>
    <w:bookmarkStart w:name="z18" w:id="13"/>
    <w:p>
      <w:pPr>
        <w:spacing w:after="0"/>
        <w:ind w:left="0"/>
        <w:jc w:val="both"/>
      </w:pPr>
      <w:r>
        <w:rPr>
          <w:rFonts w:ascii="Times New Roman"/>
          <w:b w:val="false"/>
          <w:i w:val="false"/>
          <w:color w:val="000000"/>
          <w:sz w:val="28"/>
        </w:rPr>
        <w:t xml:space="preserve">
      3. Мемлекеттік қызметті көрсету нәтижесі – білім беру ұйымдарындағы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 қабылдау туралы хабарлама еркін нысан бойынша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 </w:t>
      </w:r>
    </w:p>
    <w:bookmarkEnd w:id="13"/>
    <w:bookmarkStart w:name="z19" w:id="14"/>
    <w:p>
      <w:pPr>
        <w:spacing w:after="0"/>
        <w:ind w:left="0"/>
        <w:jc w:val="both"/>
      </w:pPr>
      <w:r>
        <w:rPr>
          <w:rFonts w:ascii="Times New Roman"/>
          <w:b w:val="false"/>
          <w:i w:val="false"/>
          <w:color w:val="000000"/>
          <w:sz w:val="28"/>
        </w:rPr>
        <w:t>
      4. Мемлекеттік қызметті көрсету мерзімдері:</w:t>
      </w:r>
    </w:p>
    <w:bookmarkEnd w:id="14"/>
    <w:bookmarkStart w:name="z20" w:id="15"/>
    <w:p>
      <w:pPr>
        <w:spacing w:after="0"/>
        <w:ind w:left="0"/>
        <w:jc w:val="both"/>
      </w:pPr>
      <w:r>
        <w:rPr>
          <w:rFonts w:ascii="Times New Roman"/>
          <w:b w:val="false"/>
          <w:i w:val="false"/>
          <w:color w:val="000000"/>
          <w:sz w:val="28"/>
        </w:rPr>
        <w:t>
      Көрсетілетін қызметті алушы Мемлекеттік корпорацияға құжаттар топтамасын тапсырған сәттен бастап – 10 (он) жұмыс күні.</w:t>
      </w:r>
    </w:p>
    <w:bookmarkEnd w:id="15"/>
    <w:bookmarkStart w:name="z21" w:id="16"/>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көрсетілетін қызметтің мерзіміне кірмейді. Көрсетілетін қызметті беруші мемлекеттік қызметті көрсету нәтижесін Мемлекеттік корпорацияға мемлекеттік қызмет көрсету мерзімі аяқталғаннан бір тәулік бұрын жеткізуді қамтамасыз етеді.</w:t>
      </w:r>
    </w:p>
    <w:bookmarkEnd w:id="16"/>
    <w:bookmarkStart w:name="z22" w:id="17"/>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17"/>
    <w:bookmarkStart w:name="z23" w:id="18"/>
    <w:p>
      <w:pPr>
        <w:spacing w:after="0"/>
        <w:ind w:left="0"/>
        <w:jc w:val="both"/>
      </w:pPr>
      <w:r>
        <w:rPr>
          <w:rFonts w:ascii="Times New Roman"/>
          <w:b w:val="false"/>
          <w:i w:val="false"/>
          <w:color w:val="000000"/>
          <w:sz w:val="28"/>
        </w:rPr>
        <w:t xml:space="preserve">
      5. Мемлекеттік қызметті көрсету бойынша Мемлекеттік корпорацияға жүгінген кезде іс-қимылды бастауға негіздеме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 болып табылады.</w:t>
      </w:r>
    </w:p>
    <w:bookmarkEnd w:id="18"/>
    <w:bookmarkStart w:name="z24" w:id="19"/>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оның орындалу ұзақтығы:</w:t>
      </w:r>
    </w:p>
    <w:bookmarkEnd w:id="19"/>
    <w:bookmarkStart w:name="z25" w:id="20"/>
    <w:p>
      <w:pPr>
        <w:spacing w:after="0"/>
        <w:ind w:left="0"/>
        <w:jc w:val="both"/>
      </w:pPr>
      <w:r>
        <w:rPr>
          <w:rFonts w:ascii="Times New Roman"/>
          <w:b w:val="false"/>
          <w:i w:val="false"/>
          <w:color w:val="000000"/>
          <w:sz w:val="28"/>
        </w:rPr>
        <w:t>
      1) көрсетілетін қызметті берушінің кеңсе қызметкері қажетті құжаттар тапсырылған сәттен бастап 15 (он бес) минут ішінде оларды қабылдауды, тіркеуді жүзеге асырады және көрсетілетін қызметті берушінің басшысына бұрыштама қоюға жолдайды;</w:t>
      </w:r>
    </w:p>
    <w:bookmarkEnd w:id="20"/>
    <w:bookmarkStart w:name="z26" w:id="21"/>
    <w:p>
      <w:pPr>
        <w:spacing w:after="0"/>
        <w:ind w:left="0"/>
        <w:jc w:val="both"/>
      </w:pPr>
      <w:r>
        <w:rPr>
          <w:rFonts w:ascii="Times New Roman"/>
          <w:b w:val="false"/>
          <w:i w:val="false"/>
          <w:color w:val="000000"/>
          <w:sz w:val="28"/>
        </w:rPr>
        <w:t>
      2) көрсетілетін қызметті берушінің басшысы 15 (он бес) минут ішінде бұрыштама қояды және құжаттарды көрсетілетін қызметті берушінің жауапты орындаушысына жолдайды;</w:t>
      </w:r>
    </w:p>
    <w:bookmarkEnd w:id="21"/>
    <w:bookmarkStart w:name="z27" w:id="22"/>
    <w:p>
      <w:pPr>
        <w:spacing w:after="0"/>
        <w:ind w:left="0"/>
        <w:jc w:val="both"/>
      </w:pPr>
      <w:r>
        <w:rPr>
          <w:rFonts w:ascii="Times New Roman"/>
          <w:b w:val="false"/>
          <w:i w:val="false"/>
          <w:color w:val="000000"/>
          <w:sz w:val="28"/>
        </w:rPr>
        <w:t>
      3) көрсетілетін қызметті берушінің жауапты орындаушысы 6 (алты) жұмыс күні ішінде келіп түскен құжаттарды қарайды, хабарлама немесе мемлекеттік қызмет көрсетуден бас тарту туралы дәлелді жауапты дайындайды;</w:t>
      </w:r>
    </w:p>
    <w:bookmarkEnd w:id="22"/>
    <w:bookmarkStart w:name="z28" w:id="23"/>
    <w:p>
      <w:pPr>
        <w:spacing w:after="0"/>
        <w:ind w:left="0"/>
        <w:jc w:val="both"/>
      </w:pPr>
      <w:r>
        <w:rPr>
          <w:rFonts w:ascii="Times New Roman"/>
          <w:b w:val="false"/>
          <w:i w:val="false"/>
          <w:color w:val="000000"/>
          <w:sz w:val="28"/>
        </w:rPr>
        <w:t>
      4) көрсетілетін қызметті берушінің басшысы 15 (он бес) минут ішінде хабарламаға не бас тарту туралы дәлелді жауапқа қол қояды;</w:t>
      </w:r>
    </w:p>
    <w:bookmarkEnd w:id="23"/>
    <w:bookmarkStart w:name="z29" w:id="24"/>
    <w:p>
      <w:pPr>
        <w:spacing w:after="0"/>
        <w:ind w:left="0"/>
        <w:jc w:val="both"/>
      </w:pPr>
      <w:r>
        <w:rPr>
          <w:rFonts w:ascii="Times New Roman"/>
          <w:b w:val="false"/>
          <w:i w:val="false"/>
          <w:color w:val="000000"/>
          <w:sz w:val="28"/>
        </w:rPr>
        <w:t xml:space="preserve">
      5) көрсетілетін қызметті берушінің кеңсе қызметкері 1 (бір) жұмыс күні ішінде мемлекеттік қызмет көрсетудің дайын нәтижесін Мемлекеттік корпорацияға немесе портал арқылы "жеке кабинетіне" жеткізуді қамтамасыз етеді. </w:t>
      </w:r>
    </w:p>
    <w:bookmarkEnd w:id="24"/>
    <w:bookmarkStart w:name="z30" w:id="25"/>
    <w:p>
      <w:pPr>
        <w:spacing w:after="0"/>
        <w:ind w:left="0"/>
        <w:jc w:val="both"/>
      </w:pPr>
      <w:r>
        <w:rPr>
          <w:rFonts w:ascii="Times New Roman"/>
          <w:b w:val="false"/>
          <w:i w:val="false"/>
          <w:color w:val="000000"/>
          <w:sz w:val="28"/>
        </w:rPr>
        <w:t>
      7. Келесі рәсімді (іс-қимылды) орындауды бастауға негіздеме болатын мемлекеттік қызмет көрсету бойынша рәсімнің (іс-қимылдың) нәтижесі:</w:t>
      </w:r>
    </w:p>
    <w:bookmarkEnd w:id="25"/>
    <w:bookmarkStart w:name="z31" w:id="26"/>
    <w:p>
      <w:pPr>
        <w:spacing w:after="0"/>
        <w:ind w:left="0"/>
        <w:jc w:val="both"/>
      </w:pPr>
      <w:r>
        <w:rPr>
          <w:rFonts w:ascii="Times New Roman"/>
          <w:b w:val="false"/>
          <w:i w:val="false"/>
          <w:color w:val="000000"/>
          <w:sz w:val="28"/>
        </w:rPr>
        <w:t>
      1) көрсетілетін қызметті алушыдан құжаттарды қабылдау және оларды көрсетілетін қызметті берушінің басшысына беру;</w:t>
      </w:r>
    </w:p>
    <w:bookmarkEnd w:id="26"/>
    <w:bookmarkStart w:name="z32" w:id="27"/>
    <w:p>
      <w:pPr>
        <w:spacing w:after="0"/>
        <w:ind w:left="0"/>
        <w:jc w:val="both"/>
      </w:pPr>
      <w:r>
        <w:rPr>
          <w:rFonts w:ascii="Times New Roman"/>
          <w:b w:val="false"/>
          <w:i w:val="false"/>
          <w:color w:val="000000"/>
          <w:sz w:val="28"/>
        </w:rPr>
        <w:t>
      2) көрсетілетін қызметті берушінің басшысымен жауапты орындаушыны белгілеуі және оған көрсетілетін қызметті алушының құжаттарын жолдауы;</w:t>
      </w:r>
    </w:p>
    <w:bookmarkEnd w:id="27"/>
    <w:bookmarkStart w:name="z33" w:id="28"/>
    <w:p>
      <w:pPr>
        <w:spacing w:after="0"/>
        <w:ind w:left="0"/>
        <w:jc w:val="both"/>
      </w:pPr>
      <w:r>
        <w:rPr>
          <w:rFonts w:ascii="Times New Roman"/>
          <w:b w:val="false"/>
          <w:i w:val="false"/>
          <w:color w:val="000000"/>
          <w:sz w:val="28"/>
        </w:rPr>
        <w:t>
      3) көрсетілетін қызметті берушінің жауапты орындаушысымен мемлекеттік көрсетілетін қызмет нәтижесін не бас тарту туралы дәлелді жауапты әзірлеуі;</w:t>
      </w:r>
    </w:p>
    <w:bookmarkEnd w:id="28"/>
    <w:bookmarkStart w:name="z34" w:id="29"/>
    <w:p>
      <w:pPr>
        <w:spacing w:after="0"/>
        <w:ind w:left="0"/>
        <w:jc w:val="both"/>
      </w:pPr>
      <w:r>
        <w:rPr>
          <w:rFonts w:ascii="Times New Roman"/>
          <w:b w:val="false"/>
          <w:i w:val="false"/>
          <w:color w:val="000000"/>
          <w:sz w:val="28"/>
        </w:rPr>
        <w:t>
      4) көрсетілетін қызметті берушінің басшысымен көрсетілетін қызмет нәтижесіне не бас тарту туралы дәлелді жауапқа қол қоюы;</w:t>
      </w:r>
    </w:p>
    <w:bookmarkEnd w:id="29"/>
    <w:bookmarkStart w:name="z35" w:id="30"/>
    <w:p>
      <w:pPr>
        <w:spacing w:after="0"/>
        <w:ind w:left="0"/>
        <w:jc w:val="both"/>
      </w:pPr>
      <w:r>
        <w:rPr>
          <w:rFonts w:ascii="Times New Roman"/>
          <w:b w:val="false"/>
          <w:i w:val="false"/>
          <w:color w:val="000000"/>
          <w:sz w:val="28"/>
        </w:rPr>
        <w:t>
      5) көрсетілетін қызметті берушінің кеңсе қызметкерінің көрсетілетін қызметті алушыға мемлекеттік көрсетілетін қызмет нәтижесін беруі.</w:t>
      </w:r>
    </w:p>
    <w:bookmarkEnd w:id="30"/>
    <w:bookmarkStart w:name="z36" w:id="31"/>
    <w:p>
      <w:pPr>
        <w:spacing w:after="0"/>
        <w:ind w:left="0"/>
        <w:jc w:val="both"/>
      </w:pPr>
      <w:r>
        <w:rPr>
          <w:rFonts w:ascii="Times New Roman"/>
          <w:b w:val="false"/>
          <w:i w:val="false"/>
          <w:color w:val="000000"/>
          <w:sz w:val="28"/>
        </w:rPr>
        <w:t>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 өткізу мерзімін көрсетілетін қызметті беруші белгілейді және көрсетілетін қызмет берушінің сайтында орналастырылады.</w:t>
      </w:r>
    </w:p>
    <w:bookmarkEnd w:id="31"/>
    <w:bookmarkStart w:name="z37" w:id="32"/>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32"/>
    <w:bookmarkStart w:name="z38" w:id="33"/>
    <w:p>
      <w:pPr>
        <w:spacing w:after="0"/>
        <w:ind w:left="0"/>
        <w:jc w:val="both"/>
      </w:pPr>
      <w:r>
        <w:rPr>
          <w:rFonts w:ascii="Times New Roman"/>
          <w:b w:val="false"/>
          <w:i w:val="false"/>
          <w:color w:val="000000"/>
          <w:sz w:val="28"/>
        </w:rPr>
        <w:t>
      8. Мемлекеттік қызмет көрсету процесіне қатысатын көрсетілетін қызметті берушінің құрылымдық бөлімшелерінің (қызметкерлерінің) тізбесі:</w:t>
      </w:r>
    </w:p>
    <w:bookmarkEnd w:id="33"/>
    <w:bookmarkStart w:name="z39" w:id="34"/>
    <w:p>
      <w:pPr>
        <w:spacing w:after="0"/>
        <w:ind w:left="0"/>
        <w:jc w:val="both"/>
      </w:pPr>
      <w:r>
        <w:rPr>
          <w:rFonts w:ascii="Times New Roman"/>
          <w:b w:val="false"/>
          <w:i w:val="false"/>
          <w:color w:val="000000"/>
          <w:sz w:val="28"/>
        </w:rPr>
        <w:t>
      1) көрсетілетін қызметті берушінің кеңсе қызметкері;</w:t>
      </w:r>
    </w:p>
    <w:bookmarkEnd w:id="34"/>
    <w:bookmarkStart w:name="z40" w:id="35"/>
    <w:p>
      <w:pPr>
        <w:spacing w:after="0"/>
        <w:ind w:left="0"/>
        <w:jc w:val="both"/>
      </w:pPr>
      <w:r>
        <w:rPr>
          <w:rFonts w:ascii="Times New Roman"/>
          <w:b w:val="false"/>
          <w:i w:val="false"/>
          <w:color w:val="000000"/>
          <w:sz w:val="28"/>
        </w:rPr>
        <w:t xml:space="preserve">
      2) көрсетілетін қызметті берушінің басшысы; </w:t>
      </w:r>
    </w:p>
    <w:bookmarkEnd w:id="35"/>
    <w:bookmarkStart w:name="z41" w:id="36"/>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6"/>
    <w:bookmarkStart w:name="z42" w:id="37"/>
    <w:p>
      <w:pPr>
        <w:spacing w:after="0"/>
        <w:ind w:left="0"/>
        <w:jc w:val="both"/>
      </w:pPr>
      <w:r>
        <w:rPr>
          <w:rFonts w:ascii="Times New Roman"/>
          <w:b w:val="false"/>
          <w:i w:val="false"/>
          <w:color w:val="000000"/>
          <w:sz w:val="28"/>
        </w:rPr>
        <w:t xml:space="preserve">
      9.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іс-қимылдары реттілігінің толық сипаттамасы, сондай-ақ өзге де көрсетілетін қызметті берушілермен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регламентінің (бұдан әрі - Регламент)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37"/>
    <w:bookmarkStart w:name="z43" w:id="38"/>
    <w:p>
      <w:pPr>
        <w:spacing w:after="0"/>
        <w:ind w:left="0"/>
        <w:jc w:val="left"/>
      </w:pPr>
      <w:r>
        <w:rPr>
          <w:rFonts w:ascii="Times New Roman"/>
          <w:b/>
          <w:i w:val="false"/>
          <w:color w:val="000000"/>
        </w:rPr>
        <w:t xml:space="preserve"> 4. Мемлекеттік корпорация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8"/>
    <w:bookmarkStart w:name="z44" w:id="39"/>
    <w:p>
      <w:pPr>
        <w:spacing w:after="0"/>
        <w:ind w:left="0"/>
        <w:jc w:val="both"/>
      </w:pPr>
      <w:r>
        <w:rPr>
          <w:rFonts w:ascii="Times New Roman"/>
          <w:b w:val="false"/>
          <w:i w:val="false"/>
          <w:color w:val="000000"/>
          <w:sz w:val="28"/>
        </w:rPr>
        <w:t>
      10. Мемлекеттік корпорацияға және (немесе) өзге де көрсетілетін қызмет берушілерге жүгіну тәртібін, көрсетілетін қызметті алушының өтінішін өңдеу ұзақтығын сипаттау:</w:t>
      </w:r>
    </w:p>
    <w:bookmarkEnd w:id="39"/>
    <w:bookmarkStart w:name="z45" w:id="40"/>
    <w:p>
      <w:pPr>
        <w:spacing w:after="0"/>
        <w:ind w:left="0"/>
        <w:jc w:val="both"/>
      </w:pPr>
      <w:r>
        <w:rPr>
          <w:rFonts w:ascii="Times New Roman"/>
          <w:b w:val="false"/>
          <w:i w:val="false"/>
          <w:color w:val="000000"/>
          <w:sz w:val="28"/>
        </w:rPr>
        <w:t xml:space="preserve">
      1) көрсетілетін қызметті алушы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өтінішті және қажетті құжаттарды Мемлекеттік корпорацияның қызметкеріне береді, ол электрондық кезек ретімен "кедергісіз" қызмет көрсету арқылы операциялық залда жүзеге асырылады (2 (екі) минут ішінде);</w:t>
      </w:r>
    </w:p>
    <w:bookmarkEnd w:id="40"/>
    <w:bookmarkStart w:name="z46" w:id="41"/>
    <w:p>
      <w:pPr>
        <w:spacing w:after="0"/>
        <w:ind w:left="0"/>
        <w:jc w:val="both"/>
      </w:pPr>
      <w:r>
        <w:rPr>
          <w:rFonts w:ascii="Times New Roman"/>
          <w:b w:val="false"/>
          <w:i w:val="false"/>
          <w:color w:val="000000"/>
          <w:sz w:val="28"/>
        </w:rPr>
        <w:t>
      2) 1-процесс – Мемлекеттік корпорацияның қызметкері мемлекеттік қызмет көрсету үшін Мемлекеттік корпорацияның ықпалдастырылған ақпараттық жүйесінің автоматтандырылған жұмыс орнына (бұдан әрі – Мемлекеттік корпорацияның ЫАЖ АЖО) логинді және парольді енгізеді (авторландыру процесі) (1 (бір) минут ішінде);</w:t>
      </w:r>
    </w:p>
    <w:bookmarkEnd w:id="41"/>
    <w:bookmarkStart w:name="z47" w:id="42"/>
    <w:p>
      <w:pPr>
        <w:spacing w:after="0"/>
        <w:ind w:left="0"/>
        <w:jc w:val="both"/>
      </w:pPr>
      <w:r>
        <w:rPr>
          <w:rFonts w:ascii="Times New Roman"/>
          <w:b w:val="false"/>
          <w:i w:val="false"/>
          <w:color w:val="000000"/>
          <w:sz w:val="28"/>
        </w:rPr>
        <w:t>
      3) 2-процесс – Мемлекеттік корпорацияның қызметкері мемлекеттік көрсетілетін қызметті таңдайды, экранға мемлекеттік қызметті көрсетуге арналған сұраныс нысаны шығады және көрсетілетін қызметті алушының немесе сенімхат бойынша көрсетілетін қызметті алушы өкілінің (нотариалды куәландырылған сенімхаттың болуы қажет, басқалай куәландырылған сенімхаттың мәліметтері толтырылмайды) мәліметтерін енгізеді (1 (бір) минут ішінде);</w:t>
      </w:r>
    </w:p>
    <w:bookmarkEnd w:id="42"/>
    <w:bookmarkStart w:name="z48" w:id="43"/>
    <w:p>
      <w:pPr>
        <w:spacing w:after="0"/>
        <w:ind w:left="0"/>
        <w:jc w:val="both"/>
      </w:pPr>
      <w:r>
        <w:rPr>
          <w:rFonts w:ascii="Times New Roman"/>
          <w:b w:val="false"/>
          <w:i w:val="false"/>
          <w:color w:val="000000"/>
          <w:sz w:val="28"/>
        </w:rPr>
        <w:t>
      4) 3-процесс – "электрондық үкімет" шлюзі (бұдан әрі - ЭҮШ) арқылы жеке тұлғалардың мемлекеттік деректер қорына (бұдан әрі – ЖТ МДҚ) немесе заңды тұлғалардың мемлекеттік деректер қорына (бұдан әрі - ЗТ МДҚ) көрсетілетін қызметті алушының мәліметтері туралы, сондай-ақ бірыңғай нотариалдық ақпараттық жүйесіне (бұдан әрі - БНАЖ) - көрсетілетін қызметті алушы өкілінің сенімхат мәліметтері туралы сұрау жолданады (1 (бір) минут ішінде);</w:t>
      </w:r>
    </w:p>
    <w:bookmarkEnd w:id="43"/>
    <w:bookmarkStart w:name="z49" w:id="44"/>
    <w:p>
      <w:pPr>
        <w:spacing w:after="0"/>
        <w:ind w:left="0"/>
        <w:jc w:val="both"/>
      </w:pPr>
      <w:r>
        <w:rPr>
          <w:rFonts w:ascii="Times New Roman"/>
          <w:b w:val="false"/>
          <w:i w:val="false"/>
          <w:color w:val="000000"/>
          <w:sz w:val="28"/>
        </w:rPr>
        <w:t>
      5) 1-шарт – ЖТ МДҚ немесе ЗТ МДҚ көрсетілетін қызметті алушы мәліметтерінің, БНАЖ-да сенімхат мәліметтерінің болуы тексеріледі (1 (бір) минут ішінде);</w:t>
      </w:r>
    </w:p>
    <w:bookmarkEnd w:id="44"/>
    <w:bookmarkStart w:name="z50" w:id="45"/>
    <w:p>
      <w:pPr>
        <w:spacing w:after="0"/>
        <w:ind w:left="0"/>
        <w:jc w:val="both"/>
      </w:pPr>
      <w:r>
        <w:rPr>
          <w:rFonts w:ascii="Times New Roman"/>
          <w:b w:val="false"/>
          <w:i w:val="false"/>
          <w:color w:val="000000"/>
          <w:sz w:val="28"/>
        </w:rPr>
        <w:t>
      6) 4-процесс – ЖТ МДҚ немесе ЗТ МДҚ-да көрсетілетін қызметті алушы мәліметтерінің немесе БНАЖ-да сенімхат мәліметтерінің болмауына байланысты мәліметтерді алу мүмкіндігінің жоқтығы туралы хабарлама қалыптастырылады (1 (бір) минут ішінде);</w:t>
      </w:r>
    </w:p>
    <w:bookmarkEnd w:id="45"/>
    <w:bookmarkStart w:name="z51" w:id="46"/>
    <w:p>
      <w:pPr>
        <w:spacing w:after="0"/>
        <w:ind w:left="0"/>
        <w:jc w:val="both"/>
      </w:pPr>
      <w:r>
        <w:rPr>
          <w:rFonts w:ascii="Times New Roman"/>
          <w:b w:val="false"/>
          <w:i w:val="false"/>
          <w:color w:val="000000"/>
          <w:sz w:val="28"/>
        </w:rPr>
        <w:t>
      7) 5-процесс – Мемлекеттік корпорация қызметкерінің ЭЦҚ-мен куәландырылған (қол қойылған) электрондық құжаттар (көрсетілетін қызметті алушының сұранысы) ЭҮШ арқылы электрондық үкіметтің аймақтық шлюзінің автоматтандырылған жұмыс орнына (бұдан әрі – ЭҮАШ АЖО) жолданады (1 (бір) минут ішінде).</w:t>
      </w:r>
    </w:p>
    <w:bookmarkEnd w:id="46"/>
    <w:bookmarkStart w:name="z52" w:id="47"/>
    <w:p>
      <w:pPr>
        <w:spacing w:after="0"/>
        <w:ind w:left="0"/>
        <w:jc w:val="both"/>
      </w:pPr>
      <w:r>
        <w:rPr>
          <w:rFonts w:ascii="Times New Roman"/>
          <w:b w:val="false"/>
          <w:i w:val="false"/>
          <w:color w:val="000000"/>
          <w:sz w:val="28"/>
        </w:rPr>
        <w:t xml:space="preserve">
      Мемлекеттік корпорация арқылы мемлекеттік қызметті көрсетуге тартылған ақпараттық жүйелердің функционалдық өзара іс-қимылдары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көрсетілген.</w:t>
      </w:r>
    </w:p>
    <w:bookmarkEnd w:id="47"/>
    <w:bookmarkStart w:name="z53" w:id="48"/>
    <w:p>
      <w:pPr>
        <w:spacing w:after="0"/>
        <w:ind w:left="0"/>
        <w:jc w:val="both"/>
      </w:pPr>
      <w:r>
        <w:rPr>
          <w:rFonts w:ascii="Times New Roman"/>
          <w:b w:val="false"/>
          <w:i w:val="false"/>
          <w:color w:val="000000"/>
          <w:sz w:val="28"/>
        </w:rPr>
        <w:t>
      11. Мемлекеттік корпорация арқылы мемлекеттік қызмет көрсетудің нәтижесін алу процесін сипаттау, оның ұзақтығы:</w:t>
      </w:r>
    </w:p>
    <w:bookmarkEnd w:id="48"/>
    <w:bookmarkStart w:name="z54" w:id="49"/>
    <w:p>
      <w:pPr>
        <w:spacing w:after="0"/>
        <w:ind w:left="0"/>
        <w:jc w:val="both"/>
      </w:pPr>
      <w:r>
        <w:rPr>
          <w:rFonts w:ascii="Times New Roman"/>
          <w:b w:val="false"/>
          <w:i w:val="false"/>
          <w:color w:val="000000"/>
          <w:sz w:val="28"/>
        </w:rPr>
        <w:t>
      1) 6-процесс – электрондық құжатты ЭҮАШ АЖО-да тіркеу (1 (бір) минут ішінде);</w:t>
      </w:r>
    </w:p>
    <w:bookmarkEnd w:id="49"/>
    <w:bookmarkStart w:name="z55" w:id="50"/>
    <w:p>
      <w:pPr>
        <w:spacing w:after="0"/>
        <w:ind w:left="0"/>
        <w:jc w:val="both"/>
      </w:pPr>
      <w:r>
        <w:rPr>
          <w:rFonts w:ascii="Times New Roman"/>
          <w:b w:val="false"/>
          <w:i w:val="false"/>
          <w:color w:val="000000"/>
          <w:sz w:val="28"/>
        </w:rPr>
        <w:t xml:space="preserve">
      2) 2-шарт – көрсетілетін қызметті беруші көрсетілетін қызметті алушы ұсынған мемлекеттік қызмет көрсетуге негіз болып табылатын,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құжаттардың сәйкестігін тексеру (өңдеу) (2 (екі) минут ішінде);</w:t>
      </w:r>
    </w:p>
    <w:bookmarkEnd w:id="50"/>
    <w:bookmarkStart w:name="z56" w:id="51"/>
    <w:p>
      <w:pPr>
        <w:spacing w:after="0"/>
        <w:ind w:left="0"/>
        <w:jc w:val="both"/>
      </w:pPr>
      <w:r>
        <w:rPr>
          <w:rFonts w:ascii="Times New Roman"/>
          <w:b w:val="false"/>
          <w:i w:val="false"/>
          <w:color w:val="000000"/>
          <w:sz w:val="28"/>
        </w:rPr>
        <w:t>
      3) 7-процесс – көрсетілетін қызметті алушының құжаттарында кемшіліктердің болуына байланысты сұратылып отырған қызметтен бас тарту туралы хабарлама қалыптастыру (2 (екі) минут ішінде);</w:t>
      </w:r>
    </w:p>
    <w:bookmarkEnd w:id="51"/>
    <w:bookmarkStart w:name="z57" w:id="52"/>
    <w:p>
      <w:pPr>
        <w:spacing w:after="0"/>
        <w:ind w:left="0"/>
        <w:jc w:val="both"/>
      </w:pPr>
      <w:r>
        <w:rPr>
          <w:rFonts w:ascii="Times New Roman"/>
          <w:b w:val="false"/>
          <w:i w:val="false"/>
          <w:color w:val="000000"/>
          <w:sz w:val="28"/>
        </w:rPr>
        <w:t>
      4) 8-процесс – көрсетілетін қызметті алушы Мемлекеттік корпорацияның қызметкері арқылы ЭҮАШ АЖО-да қалыптастырылған мемлекеттік көрсетілетін қызметтің нәтижесін (анықтама) не мемлекеттік қызмет көрсетуден бас тарту туралы дәлелді жауапты алу (2 (екі) минут ішінде).</w:t>
      </w:r>
    </w:p>
    <w:bookmarkEnd w:id="52"/>
    <w:bookmarkStart w:name="z58" w:id="53"/>
    <w:p>
      <w:pPr>
        <w:spacing w:after="0"/>
        <w:ind w:left="0"/>
        <w:jc w:val="both"/>
      </w:pPr>
      <w:r>
        <w:rPr>
          <w:rFonts w:ascii="Times New Roman"/>
          <w:b w:val="false"/>
          <w:i w:val="false"/>
          <w:color w:val="000000"/>
          <w:sz w:val="28"/>
        </w:rPr>
        <w:t xml:space="preserve">
      12. Мемлекеттік көрсетілетін қызметті көрсету мәселелері бойынша көрсетілетін қызметті берушінің және (немесе) олардың лауазымды адамдарының шешімдеріне, әрекеттеріне (әрекетсіздігіне) шағымдану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кәсіптік және орта</w:t>
            </w:r>
            <w:r>
              <w:br/>
            </w:r>
            <w:r>
              <w:rPr>
                <w:rFonts w:ascii="Times New Roman"/>
                <w:b w:val="false"/>
                <w:i w:val="false"/>
                <w:color w:val="000000"/>
                <w:sz w:val="20"/>
              </w:rPr>
              <w:t>білімнен кейінгі білімі бар</w:t>
            </w:r>
            <w:r>
              <w:br/>
            </w:r>
            <w:r>
              <w:rPr>
                <w:rFonts w:ascii="Times New Roman"/>
                <w:b w:val="false"/>
                <w:i w:val="false"/>
                <w:color w:val="000000"/>
                <w:sz w:val="20"/>
              </w:rPr>
              <w:t>кадрларды даярлауға арналған</w:t>
            </w:r>
            <w:r>
              <w:br/>
            </w:r>
            <w:r>
              <w:rPr>
                <w:rFonts w:ascii="Times New Roman"/>
                <w:b w:val="false"/>
                <w:i w:val="false"/>
                <w:color w:val="000000"/>
                <w:sz w:val="20"/>
              </w:rPr>
              <w:t>мемлекеттік білім беру</w:t>
            </w:r>
            <w:r>
              <w:br/>
            </w:r>
            <w:r>
              <w:rPr>
                <w:rFonts w:ascii="Times New Roman"/>
                <w:b w:val="false"/>
                <w:i w:val="false"/>
                <w:color w:val="000000"/>
                <w:sz w:val="20"/>
              </w:rPr>
              <w:t>тапсырысын орналастыру</w:t>
            </w:r>
            <w:r>
              <w:br/>
            </w:r>
            <w:r>
              <w:rPr>
                <w:rFonts w:ascii="Times New Roman"/>
                <w:b w:val="false"/>
                <w:i w:val="false"/>
                <w:color w:val="000000"/>
                <w:sz w:val="20"/>
              </w:rPr>
              <w:t>бойынша конкурсқа құжаттарды</w:t>
            </w:r>
            <w:r>
              <w:br/>
            </w:r>
            <w:r>
              <w:rPr>
                <w:rFonts w:ascii="Times New Roman"/>
                <w:b w:val="false"/>
                <w:i w:val="false"/>
                <w:color w:val="000000"/>
                <w:sz w:val="20"/>
              </w:rPr>
              <w:t>қабылдау"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1-қосымша</w:t>
            </w:r>
          </w:p>
        </w:tc>
      </w:tr>
    </w:tbl>
    <w:bookmarkStart w:name="z60" w:id="54"/>
    <w:p>
      <w:pPr>
        <w:spacing w:after="0"/>
        <w:ind w:left="0"/>
        <w:jc w:val="left"/>
      </w:pPr>
      <w:r>
        <w:rPr>
          <w:rFonts w:ascii="Times New Roman"/>
          <w:b/>
          <w:i w:val="false"/>
          <w:color w:val="000000"/>
        </w:rPr>
        <w:t xml:space="preserve">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қызметін көрсетудің бизнес-процестерінің анықтамалығы</w:t>
      </w:r>
    </w:p>
    <w:bookmarkEnd w:id="54"/>
    <w:p>
      <w:pPr>
        <w:spacing w:after="0"/>
        <w:ind w:left="0"/>
        <w:jc w:val="left"/>
      </w:pPr>
      <w:r>
        <w:br/>
      </w:r>
    </w:p>
    <w:p>
      <w:pPr>
        <w:spacing w:after="0"/>
        <w:ind w:left="0"/>
        <w:jc w:val="both"/>
      </w:pPr>
      <w:r>
        <w:drawing>
          <wp:inline distT="0" distB="0" distL="0" distR="0">
            <wp:extent cx="7810500" cy="758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58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кәсіптік</w:t>
            </w:r>
            <w:r>
              <w:br/>
            </w:r>
            <w:r>
              <w:rPr>
                <w:rFonts w:ascii="Times New Roman"/>
                <w:b w:val="false"/>
                <w:i w:val="false"/>
                <w:color w:val="000000"/>
                <w:sz w:val="20"/>
              </w:rPr>
              <w:t>және орта білімнен кейінгі</w:t>
            </w:r>
            <w:r>
              <w:br/>
            </w:r>
            <w:r>
              <w:rPr>
                <w:rFonts w:ascii="Times New Roman"/>
                <w:b w:val="false"/>
                <w:i w:val="false"/>
                <w:color w:val="000000"/>
                <w:sz w:val="20"/>
              </w:rPr>
              <w:t>білімі бар кадрларды</w:t>
            </w:r>
            <w:r>
              <w:br/>
            </w:r>
            <w:r>
              <w:rPr>
                <w:rFonts w:ascii="Times New Roman"/>
                <w:b w:val="false"/>
                <w:i w:val="false"/>
                <w:color w:val="000000"/>
                <w:sz w:val="20"/>
              </w:rPr>
              <w:t>даярлауға арналған</w:t>
            </w:r>
            <w:r>
              <w:br/>
            </w:r>
            <w:r>
              <w:rPr>
                <w:rFonts w:ascii="Times New Roman"/>
                <w:b w:val="false"/>
                <w:i w:val="false"/>
                <w:color w:val="000000"/>
                <w:sz w:val="20"/>
              </w:rPr>
              <w:t>мемлекеттік білім беру</w:t>
            </w:r>
            <w:r>
              <w:br/>
            </w:r>
            <w:r>
              <w:rPr>
                <w:rFonts w:ascii="Times New Roman"/>
                <w:b w:val="false"/>
                <w:i w:val="false"/>
                <w:color w:val="000000"/>
                <w:sz w:val="20"/>
              </w:rPr>
              <w:t>тапсырысын орналастыру</w:t>
            </w:r>
            <w:r>
              <w:br/>
            </w:r>
            <w:r>
              <w:rPr>
                <w:rFonts w:ascii="Times New Roman"/>
                <w:b w:val="false"/>
                <w:i w:val="false"/>
                <w:color w:val="000000"/>
                <w:sz w:val="20"/>
              </w:rPr>
              <w:t>бойынша конкурсқа</w:t>
            </w:r>
            <w:r>
              <w:br/>
            </w:r>
            <w:r>
              <w:rPr>
                <w:rFonts w:ascii="Times New Roman"/>
                <w:b w:val="false"/>
                <w:i w:val="false"/>
                <w:color w:val="000000"/>
                <w:sz w:val="20"/>
              </w:rPr>
              <w:t>құжаттарды қабылдау"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62" w:id="55"/>
    <w:p>
      <w:pPr>
        <w:spacing w:after="0"/>
        <w:ind w:left="0"/>
        <w:jc w:val="left"/>
      </w:pPr>
      <w:r>
        <w:rPr>
          <w:rFonts w:ascii="Times New Roman"/>
          <w:b/>
          <w:i w:val="false"/>
          <w:color w:val="000000"/>
        </w:rPr>
        <w:t xml:space="preserve"> Мемлекеттік корпорация арқылы мемлекеттік қызметті көрсетуге тартылған ақпараттық жүйелердің</w:t>
      </w:r>
      <w:r>
        <w:br/>
      </w:r>
      <w:r>
        <w:rPr>
          <w:rFonts w:ascii="Times New Roman"/>
          <w:b/>
          <w:i w:val="false"/>
          <w:color w:val="000000"/>
        </w:rPr>
        <w:t>функционалдық өзара іс-қимыл диаграммасы</w:t>
      </w:r>
    </w:p>
    <w:bookmarkEnd w:id="55"/>
    <w:p>
      <w:pPr>
        <w:spacing w:after="0"/>
        <w:ind w:left="0"/>
        <w:jc w:val="left"/>
      </w:pPr>
      <w:r>
        <w:br/>
      </w:r>
    </w:p>
    <w:p>
      <w:pPr>
        <w:spacing w:after="0"/>
        <w:ind w:left="0"/>
        <w:jc w:val="both"/>
      </w:pPr>
      <w:r>
        <w:drawing>
          <wp:inline distT="0" distB="0" distL="0" distR="0">
            <wp:extent cx="78105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78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