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fdc1" w14:textId="ec9f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6 желтоқсандағы №15-2 "2018-2020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16 наурыздағы № 16-3 шешімі. Батыс Қазақстан облысының Әділет департаментінде 2018 жылғы 20 наурызда № 5096 болып тіркелді. Күші жойылды - Батыс Қазақстан облыстық мәслихатының 2019 жылғы 6 наурыздағы № 23-6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06.03.2019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6 желтоқсандағы №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4984 тіркелген, 2017 жылғы 26 желтоқсандағы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107 585 234 мың теңге:</w:t>
      </w:r>
    </w:p>
    <w:bookmarkEnd w:id="3"/>
    <w:bookmarkStart w:name="z8" w:id="4"/>
    <w:p>
      <w:pPr>
        <w:spacing w:after="0"/>
        <w:ind w:left="0"/>
        <w:jc w:val="both"/>
      </w:pPr>
      <w:r>
        <w:rPr>
          <w:rFonts w:ascii="Times New Roman"/>
          <w:b w:val="false"/>
          <w:i w:val="false"/>
          <w:color w:val="000000"/>
          <w:sz w:val="28"/>
        </w:rPr>
        <w:t>
      салықтық түсімдер – 36 290 854 мың теңге;</w:t>
      </w:r>
    </w:p>
    <w:bookmarkEnd w:id="4"/>
    <w:bookmarkStart w:name="z9" w:id="5"/>
    <w:p>
      <w:pPr>
        <w:spacing w:after="0"/>
        <w:ind w:left="0"/>
        <w:jc w:val="both"/>
      </w:pPr>
      <w:r>
        <w:rPr>
          <w:rFonts w:ascii="Times New Roman"/>
          <w:b w:val="false"/>
          <w:i w:val="false"/>
          <w:color w:val="000000"/>
          <w:sz w:val="28"/>
        </w:rPr>
        <w:t>
      салықтық емес түсімдер – 1 371 781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69 921 599 мың теңге;</w:t>
      </w:r>
    </w:p>
    <w:bookmarkEnd w:id="7"/>
    <w:bookmarkStart w:name="z12" w:id="8"/>
    <w:p>
      <w:pPr>
        <w:spacing w:after="0"/>
        <w:ind w:left="0"/>
        <w:jc w:val="both"/>
      </w:pPr>
      <w:r>
        <w:rPr>
          <w:rFonts w:ascii="Times New Roman"/>
          <w:b w:val="false"/>
          <w:i w:val="false"/>
          <w:color w:val="000000"/>
          <w:sz w:val="28"/>
        </w:rPr>
        <w:t>
      2) шығындар – 106 825 528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13 256 323 мың теңге:</w:t>
      </w:r>
    </w:p>
    <w:bookmarkEnd w:id="9"/>
    <w:bookmarkStart w:name="z14" w:id="10"/>
    <w:p>
      <w:pPr>
        <w:spacing w:after="0"/>
        <w:ind w:left="0"/>
        <w:jc w:val="both"/>
      </w:pPr>
      <w:r>
        <w:rPr>
          <w:rFonts w:ascii="Times New Roman"/>
          <w:b w:val="false"/>
          <w:i w:val="false"/>
          <w:color w:val="000000"/>
          <w:sz w:val="28"/>
        </w:rPr>
        <w:t>
      бюджеттік кредиттер – 16 097 556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2 841 233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-12 496 617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12 496 617 мың теңге:</w:t>
      </w:r>
    </w:p>
    <w:bookmarkEnd w:id="16"/>
    <w:bookmarkStart w:name="z21" w:id="17"/>
    <w:p>
      <w:pPr>
        <w:spacing w:after="0"/>
        <w:ind w:left="0"/>
        <w:jc w:val="both"/>
      </w:pPr>
      <w:r>
        <w:rPr>
          <w:rFonts w:ascii="Times New Roman"/>
          <w:b w:val="false"/>
          <w:i w:val="false"/>
          <w:color w:val="000000"/>
          <w:sz w:val="28"/>
        </w:rPr>
        <w:t>
      қарыздар түсімі – 15 318 491 мың теңге;</w:t>
      </w:r>
    </w:p>
    <w:bookmarkEnd w:id="17"/>
    <w:bookmarkStart w:name="z22" w:id="18"/>
    <w:p>
      <w:pPr>
        <w:spacing w:after="0"/>
        <w:ind w:left="0"/>
        <w:jc w:val="both"/>
      </w:pPr>
      <w:r>
        <w:rPr>
          <w:rFonts w:ascii="Times New Roman"/>
          <w:b w:val="false"/>
          <w:i w:val="false"/>
          <w:color w:val="000000"/>
          <w:sz w:val="28"/>
        </w:rPr>
        <w:t>
      қарыздарды өтеу – 3 208 721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386 847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2018 жылға арналған облыстық бюджетте бюджеттік кредиттердің өтеуін 2 841 233 мың теңге сомасында түсімдер қарастырылсын.";</w:t>
      </w:r>
    </w:p>
    <w:bookmarkEnd w:id="20"/>
    <w:bookmarkStart w:name="z26" w:id="21"/>
    <w:p>
      <w:pPr>
        <w:spacing w:after="0"/>
        <w:ind w:left="0"/>
        <w:jc w:val="both"/>
      </w:pPr>
      <w:r>
        <w:rPr>
          <w:rFonts w:ascii="Times New Roman"/>
          <w:b w:val="false"/>
          <w:i w:val="false"/>
          <w:color w:val="000000"/>
          <w:sz w:val="28"/>
        </w:rPr>
        <w:t>
      мынадай мазмұндағы 4-1 тармақпен толықтырылсын:</w:t>
      </w:r>
    </w:p>
    <w:bookmarkEnd w:id="21"/>
    <w:bookmarkStart w:name="z27" w:id="22"/>
    <w:p>
      <w:pPr>
        <w:spacing w:after="0"/>
        <w:ind w:left="0"/>
        <w:jc w:val="both"/>
      </w:pPr>
      <w:r>
        <w:rPr>
          <w:rFonts w:ascii="Times New Roman"/>
          <w:b w:val="false"/>
          <w:i w:val="false"/>
          <w:color w:val="000000"/>
          <w:sz w:val="28"/>
        </w:rPr>
        <w:t>
      "4-1. 2018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8 502 093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"5. 2018 жылға арналған облыстық бюджетте аудандық (облыстық маңызы бар қаланың) бюджеттерден трансферттедің түсімдері:</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1 898 732 мың теңге;</w:t>
      </w:r>
    </w:p>
    <w:bookmarkEnd w:id="24"/>
    <w:bookmarkStart w:name="z31" w:id="2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759 492 мың теңге;</w:t>
      </w:r>
    </w:p>
    <w:bookmarkEnd w:id="25"/>
    <w:bookmarkStart w:name="z32" w:id="26"/>
    <w:p>
      <w:pPr>
        <w:spacing w:after="0"/>
        <w:ind w:left="0"/>
        <w:jc w:val="both"/>
      </w:pPr>
      <w:r>
        <w:rPr>
          <w:rFonts w:ascii="Times New Roman"/>
          <w:b w:val="false"/>
          <w:i w:val="false"/>
          <w:color w:val="000000"/>
          <w:sz w:val="28"/>
        </w:rPr>
        <w:t>
      2017 жылы бөлінген пайдаланылмаған (толық пайдаланылмаған) нысаналы трансферттердің сомасын қайтаруға байланысты – 90 766 мың теңге;</w:t>
      </w:r>
    </w:p>
    <w:bookmarkEnd w:id="26"/>
    <w:bookmarkStart w:name="z33" w:id="27"/>
    <w:p>
      <w:pPr>
        <w:spacing w:after="0"/>
        <w:ind w:left="0"/>
        <w:jc w:val="both"/>
      </w:pPr>
      <w:r>
        <w:rPr>
          <w:rFonts w:ascii="Times New Roman"/>
          <w:b w:val="false"/>
          <w:i w:val="false"/>
          <w:color w:val="000000"/>
          <w:sz w:val="28"/>
        </w:rPr>
        <w:t>
      2017 жылы толық пайдалануға рұқсат етілген 2016 жылы бөлінген пайдаланылмаған (толық пайдаланылмаған) нысаналы даму трансферттерінің сомасын қайтаруға байланысты – 852 мың теңге;</w:t>
      </w:r>
    </w:p>
    <w:bookmarkEnd w:id="27"/>
    <w:bookmarkStart w:name="z34" w:id="28"/>
    <w:p>
      <w:pPr>
        <w:spacing w:after="0"/>
        <w:ind w:left="0"/>
        <w:jc w:val="both"/>
      </w:pPr>
      <w:r>
        <w:rPr>
          <w:rFonts w:ascii="Times New Roman"/>
          <w:b w:val="false"/>
          <w:i w:val="false"/>
          <w:color w:val="000000"/>
          <w:sz w:val="28"/>
        </w:rPr>
        <w:t>
      бюджет заңнамасымен қарастырылған жағдайларда 2017 жылғы жалпы сипаттағы трансферттердің сомасын қайтаруға байланысты – 1 191 мың теңге;</w:t>
      </w:r>
    </w:p>
    <w:bookmarkEnd w:id="28"/>
    <w:bookmarkStart w:name="z35" w:id="29"/>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қайтаруға байланысты – 35 229 мың теңге көзделсін.</w:t>
      </w:r>
    </w:p>
    <w:bookmarkEnd w:id="29"/>
    <w:bookmarkStart w:name="z36" w:id="30"/>
    <w:p>
      <w:pPr>
        <w:spacing w:after="0"/>
        <w:ind w:left="0"/>
        <w:jc w:val="both"/>
      </w:pPr>
      <w:r>
        <w:rPr>
          <w:rFonts w:ascii="Times New Roman"/>
          <w:b w:val="false"/>
          <w:i w:val="false"/>
          <w:color w:val="000000"/>
          <w:sz w:val="28"/>
        </w:rPr>
        <w:t>
      Аудандық (облыстық маңызы бар қаланың) бюджеттерден трансферттердің көрсетілген сомаларының облыстық бюджетке түсімдері Батыс Қазақстан облысы әкімдігінің қаулысы негізінде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"6.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31"/>
    <w:bookmarkStart w:name="z39" w:id="32"/>
    <w:p>
      <w:pPr>
        <w:spacing w:after="0"/>
        <w:ind w:left="0"/>
        <w:jc w:val="both"/>
      </w:pPr>
      <w:r>
        <w:rPr>
          <w:rFonts w:ascii="Times New Roman"/>
          <w:b w:val="false"/>
          <w:i w:val="false"/>
          <w:color w:val="000000"/>
          <w:sz w:val="28"/>
        </w:rPr>
        <w:t>
      1) жеке табыс салығы аудандық (облыстық маңызы бар қаланың) бюджеттерге келесі пайыздарда есепке алынады:</w:t>
      </w:r>
    </w:p>
    <w:bookmarkEnd w:id="32"/>
    <w:bookmarkStart w:name="z40" w:id="33"/>
    <w:p>
      <w:pPr>
        <w:spacing w:after="0"/>
        <w:ind w:left="0"/>
        <w:jc w:val="both"/>
      </w:pPr>
      <w:r>
        <w:rPr>
          <w:rFonts w:ascii="Times New Roman"/>
          <w:b w:val="false"/>
          <w:i w:val="false"/>
          <w:color w:val="000000"/>
          <w:sz w:val="28"/>
        </w:rPr>
        <w:t>
      Бөрлі – 24,2%; Орал қаласы – 69,2%; Ақжайық, Бөкей ордасы, Жаңақала, Жәнібек, Зеленов, Казталов, Қаратөбе, Сырым, Тасқала, Теректі және Шыңғырлау – 100%;</w:t>
      </w:r>
    </w:p>
    <w:bookmarkEnd w:id="33"/>
    <w:bookmarkStart w:name="z41" w:id="34"/>
    <w:p>
      <w:pPr>
        <w:spacing w:after="0"/>
        <w:ind w:left="0"/>
        <w:jc w:val="both"/>
      </w:pPr>
      <w:r>
        <w:rPr>
          <w:rFonts w:ascii="Times New Roman"/>
          <w:b w:val="false"/>
          <w:i w:val="false"/>
          <w:color w:val="000000"/>
          <w:sz w:val="28"/>
        </w:rPr>
        <w:t>
      2) әлеуметтік салық аудандық (облыстық маңызы бар қаланың) бюджеттерге келесі пайыздарда есепке алынады:</w:t>
      </w:r>
    </w:p>
    <w:bookmarkEnd w:id="34"/>
    <w:bookmarkStart w:name="z42" w:id="35"/>
    <w:p>
      <w:pPr>
        <w:spacing w:after="0"/>
        <w:ind w:left="0"/>
        <w:jc w:val="both"/>
      </w:pPr>
      <w:r>
        <w:rPr>
          <w:rFonts w:ascii="Times New Roman"/>
          <w:b w:val="false"/>
          <w:i w:val="false"/>
          <w:color w:val="000000"/>
          <w:sz w:val="28"/>
        </w:rPr>
        <w:t>
      Бөрлі – 21,1%; Орал қаласы – 69,2%; Ақжайық, Бөкей ордасы, Жаңақала, Жәнібек, Зеленов, Казталов, Қаратөбе, Сырым, Тасқала, Теректі және Шыңғырлау – 100%.";</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"9. 2018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9 554 863 мың теңге көлемінде қарастырылғаны ескерілсін, соның ішінде:</w:t>
      </w:r>
    </w:p>
    <w:bookmarkEnd w:id="36"/>
    <w:bookmarkStart w:name="z45" w:id="37"/>
    <w:p>
      <w:pPr>
        <w:spacing w:after="0"/>
        <w:ind w:left="0"/>
        <w:jc w:val="both"/>
      </w:pPr>
      <w:r>
        <w:rPr>
          <w:rFonts w:ascii="Times New Roman"/>
          <w:b w:val="false"/>
          <w:i w:val="false"/>
          <w:color w:val="000000"/>
          <w:sz w:val="28"/>
        </w:rPr>
        <w:t>
      5 717 287 мың теңге – ағымдағы нысаналы трансферттер;</w:t>
      </w:r>
    </w:p>
    <w:bookmarkEnd w:id="37"/>
    <w:bookmarkStart w:name="z46" w:id="38"/>
    <w:p>
      <w:pPr>
        <w:spacing w:after="0"/>
        <w:ind w:left="0"/>
        <w:jc w:val="both"/>
      </w:pPr>
      <w:r>
        <w:rPr>
          <w:rFonts w:ascii="Times New Roman"/>
          <w:b w:val="false"/>
          <w:i w:val="false"/>
          <w:color w:val="000000"/>
          <w:sz w:val="28"/>
        </w:rPr>
        <w:t>
      3 837 576 мың теңге – нысаналы даму трансферттері.</w:t>
      </w:r>
    </w:p>
    <w:bookmarkEnd w:id="38"/>
    <w:bookmarkStart w:name="z47" w:id="3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"10. 2018 жылға арналған облыстық бюджетте қарыздарды өтеуге 3 208 721 мың теңге сомасында қарастырылсын.";</w:t>
      </w:r>
    </w:p>
    <w:bookmarkEnd w:id="40"/>
    <w:bookmarkStart w:name="z50"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51" w:id="42"/>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2"/>
    <w:bookmarkStart w:name="z52" w:id="4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1 – қосымша</w:t>
            </w:r>
          </w:p>
        </w:tc>
      </w:tr>
    </w:tbl>
    <w:bookmarkStart w:name="z57" w:id="44"/>
    <w:p>
      <w:pPr>
        <w:spacing w:after="0"/>
        <w:ind w:left="0"/>
        <w:jc w:val="left"/>
      </w:pPr>
      <w:r>
        <w:rPr>
          <w:rFonts w:ascii="Times New Roman"/>
          <w:b/>
          <w:i w:val="false"/>
          <w:color w:val="000000"/>
        </w:rPr>
        <w:t xml:space="preserve"> 2018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107 585 234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36 290 854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12 457 334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12 457 334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69 921 599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67 135 337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67 135 337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106 825 528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4 655 438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4 083 482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4 083 482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3 173 133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4 270 998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11 369 686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2 821 335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1 951 735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2 839 919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1 464 137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8 846 051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7 697 450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6 242 870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6 242 870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2 706 025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3 365 459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13 256 323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16 097 556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15 318 491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15 318 491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