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1b40" w14:textId="f261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ауыл шаруашылығы дақылдарының тізбесін және субсидиялар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1 наурыздағы № 43 қаулысы. Батыс Қазақстан облысының Әділет департаментінде 2018 жылғы 19 наурызда № 5092 болып тіркелді. Күші жойылды - Батыс Қазақстан облысы әкімдігінің 2019 жылғы 12 ақпандағы № 90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12.04.2019 </w:t>
      </w:r>
      <w:r>
        <w:rPr>
          <w:rFonts w:ascii="Times New Roman"/>
          <w:b w:val="false"/>
          <w:i w:val="false"/>
          <w:color w:val="ff0000"/>
          <w:sz w:val="28"/>
        </w:rPr>
        <w:t>№ 90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міндетін атқарушының 2015 жылғы 27 ақпандағы №4-3/177 "Басым дақылдар өндіруді субсидиялау арқылы өсімдік шаруашылығының шығымдылығын және өнім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(Қазақстан Республикасының Әділет министрлігінде 2015 жылы 20 мамырда №11094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Мыналар:</w:t>
      </w:r>
    </w:p>
    <w:bookmarkEnd w:id="1"/>
    <w:bookmarkStart w:name="z5"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Батыс Қазақстан облысы бойынша басым ауыл шаруашылығы дақылдарының тізбесі;</w:t>
      </w:r>
    </w:p>
    <w:bookmarkEnd w:id="2"/>
    <w:bookmarkStart w:name="z6"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Басым дақылдар өндіруді субсидиялау жолымен өсімдік шаруашылығы өнімінің өнімділігі мен сапасын арттыруға, жанар-жағармай материалдары мен көктемгі егіс және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(1 гектарға және 1 тоннаға) бекітілсін.</w:t>
      </w:r>
    </w:p>
    <w:bookmarkEnd w:id="3"/>
    <w:bookmarkStart w:name="z7" w:id="4"/>
    <w:p>
      <w:pPr>
        <w:spacing w:after="0"/>
        <w:ind w:left="0"/>
        <w:jc w:val="both"/>
      </w:pPr>
      <w:r>
        <w:rPr>
          <w:rFonts w:ascii="Times New Roman"/>
          <w:b w:val="false"/>
          <w:i w:val="false"/>
          <w:color w:val="000000"/>
          <w:sz w:val="28"/>
        </w:rPr>
        <w:t xml:space="preserve">
      2. Батыс Қазақстан облысы әкімдігінің 2016 жылғы 22 шілдедегі №223 "Басым ауыл шаруашылығы дақылдарының тізбесін және субсидиялар нормаларын бекіту туралы" (Нормативтік құқықтық актілерді мемлекеттік тіркеу тізілімінде №4500 болып тіркелген, 2016 жылғы 4 тамызда "Орал өңірі" және "Приуралье"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8" w:id="5"/>
    <w:p>
      <w:pPr>
        <w:spacing w:after="0"/>
        <w:ind w:left="0"/>
        <w:jc w:val="both"/>
      </w:pPr>
      <w:r>
        <w:rPr>
          <w:rFonts w:ascii="Times New Roman"/>
          <w:b w:val="false"/>
          <w:i w:val="false"/>
          <w:color w:val="000000"/>
          <w:sz w:val="28"/>
        </w:rPr>
        <w:t>
      3.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
    <w:bookmarkStart w:name="z9" w:id="6"/>
    <w:p>
      <w:pPr>
        <w:spacing w:after="0"/>
        <w:ind w:left="0"/>
        <w:jc w:val="both"/>
      </w:pPr>
      <w:r>
        <w:rPr>
          <w:rFonts w:ascii="Times New Roman"/>
          <w:b w:val="false"/>
          <w:i w:val="false"/>
          <w:color w:val="000000"/>
          <w:sz w:val="28"/>
        </w:rPr>
        <w:t>
      4. Осы қаулының орындалуын бақылау облыс әкімінің орынбасары Б.О. Азбаевқа жүктелсін.</w:t>
      </w:r>
    </w:p>
    <w:bookmarkEnd w:id="6"/>
    <w:bookmarkStart w:name="z10"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 наурыздағы № 43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1-қосымша</w:t>
            </w:r>
          </w:p>
        </w:tc>
      </w:tr>
    </w:tbl>
    <w:bookmarkStart w:name="z13" w:id="8"/>
    <w:p>
      <w:pPr>
        <w:spacing w:after="0"/>
        <w:ind w:left="0"/>
        <w:jc w:val="left"/>
      </w:pPr>
      <w:r>
        <w:rPr>
          <w:rFonts w:ascii="Times New Roman"/>
          <w:b/>
          <w:i w:val="false"/>
          <w:color w:val="000000"/>
        </w:rPr>
        <w:t xml:space="preserve"> Батыс Қазақстан облысы бойыншабасым ауыл шаруашылығы дақылдарының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1"/>
        <w:gridCol w:w="9279"/>
      </w:tblGrid>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атауы</w:t>
            </w:r>
          </w:p>
        </w:tc>
      </w:tr>
      <w:tr>
        <w:trPr>
          <w:trHeight w:val="30" w:hRule="atLeast"/>
        </w:trPr>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майбұршақ</w:t>
            </w:r>
          </w:p>
        </w:tc>
      </w:tr>
      <w:tr>
        <w:trPr>
          <w:trHeight w:val="30" w:hRule="atLeast"/>
        </w:trPr>
        <w:tc>
          <w:tcPr>
            <w:tcW w:w="0" w:type="auto"/>
            <w:vMerge/>
            <w:tcBorders>
              <w:top w:val="nil"/>
              <w:left w:val="single" w:color="cfcfcf" w:sz="5"/>
              <w:bottom w:val="single" w:color="cfcfcf" w:sz="5"/>
              <w:right w:val="single" w:color="cfcfcf" w:sz="5"/>
            </w:tcBorders>
          </w:tcP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r>
      <w:tr>
        <w:trPr>
          <w:trHeight w:val="30" w:hRule="atLeast"/>
        </w:trPr>
        <w:tc>
          <w:tcPr>
            <w:tcW w:w="0" w:type="auto"/>
            <w:vMerge/>
            <w:tcBorders>
              <w:top w:val="nil"/>
              <w:left w:val="single" w:color="cfcfcf" w:sz="5"/>
              <w:bottom w:val="single" w:color="cfcfcf" w:sz="5"/>
              <w:right w:val="single" w:color="cfcfcf" w:sz="5"/>
            </w:tcBorders>
          </w:tcP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 жағдайында өсiрiлетiн көкөнiс дақылдары</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шөптер</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жылы өсіп жатқан көпжылдық шөптер</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және сүрлемдік жүгері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 наурыздағы № 43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2-қосымша</w:t>
            </w:r>
          </w:p>
        </w:tc>
      </w:tr>
    </w:tbl>
    <w:bookmarkStart w:name="z16" w:id="9"/>
    <w:p>
      <w:pPr>
        <w:spacing w:after="0"/>
        <w:ind w:left="0"/>
        <w:jc w:val="left"/>
      </w:pPr>
      <w:r>
        <w:rPr>
          <w:rFonts w:ascii="Times New Roman"/>
          <w:b/>
          <w:i w:val="false"/>
          <w:color w:val="000000"/>
        </w:rPr>
        <w:t xml:space="preserve"> Басым дақылдар өндіруді субсидиялау жолымен өсімдік шаруашылығы өнімінің өнімділігі мен сапасын арттыруға, жанар-жағармай материалдарымен көктемгi егiс және егiн жинау жұмыстарын жүргiзу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(1 гектарға және 1 тоннаға)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3034"/>
        <w:gridCol w:w="4825"/>
        <w:gridCol w:w="3453"/>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атауы</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субсидия нормасы, теңге</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 нормасы, теңге</w:t>
            </w:r>
          </w:p>
        </w:tc>
      </w:tr>
      <w:tr>
        <w:trPr>
          <w:trHeight w:val="30"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майбұршақ</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 жағдайында өсiрiлетiн көкөнiс дақылдары</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шөптер</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жылы өсіп жатқан көпжылдық шөптер</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және сүрлемдік жүгері</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