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b4ab" w14:textId="5ccb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Шемонаиха аудандық мәслихатының 2014 жылғы 21 шілдедегі № 21/6-V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21 мамырдағы № 25/4-VI шешімі. Шығыс Қазақстан облысы Әділет департаментінің Шемонаиха аудандық Әділет басқармасында 2018 жылғы 11 маусымда № 5-19-185 болып тіркелді. Күші жойылды - Шығыс Қазақстан облысы Шемонаиха аудандық мәслихатының 2019 жылғы 4 сәуірдегі № 38/4-VI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04.04.2019 </w:t>
      </w:r>
      <w:r>
        <w:rPr>
          <w:rFonts w:ascii="Times New Roman"/>
          <w:b w:val="false"/>
          <w:i w:val="false"/>
          <w:color w:val="ff0000"/>
          <w:sz w:val="28"/>
        </w:rPr>
        <w:t>№ 38/4-VI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ШЕШІМ ҚАБЫЛДАДЫ:</w:t>
      </w:r>
    </w:p>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Шемонаиха аудандық мәслихатының 2014 жылғы 21 шілдедегі № 21/6-V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3453 болып тіркелген, "Уба-Информ" газетінде 2014 жылғы 20 тамызда, "Әділет" ақпараттық-құқықтық жүйесінде 2014 жылғы 28 тамызда жарияланған) келесі өзгеріс енгізілсін:</w:t>
      </w:r>
    </w:p>
    <w:bookmarkStart w:name="z3" w:id="0"/>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Яровикова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 мәслихатының</w:t>
            </w:r>
            <w:r>
              <w:br/>
            </w:r>
            <w:r>
              <w:rPr>
                <w:rFonts w:ascii="Times New Roman"/>
                <w:b w:val="false"/>
                <w:i w:val="false"/>
                <w:color w:val="000000"/>
                <w:sz w:val="20"/>
              </w:rPr>
              <w:t>2018 жылғы 21 мамырдағы</w:t>
            </w:r>
            <w:r>
              <w:br/>
            </w:r>
            <w:r>
              <w:rPr>
                <w:rFonts w:ascii="Times New Roman"/>
                <w:b w:val="false"/>
                <w:i w:val="false"/>
                <w:color w:val="000000"/>
                <w:sz w:val="20"/>
              </w:rPr>
              <w:t>№ 25/4-VІ шешіміне</w:t>
            </w:r>
            <w:r>
              <w:br/>
            </w:r>
            <w:r>
              <w:rPr>
                <w:rFonts w:ascii="Times New Roman"/>
                <w:b w:val="false"/>
                <w:i w:val="false"/>
                <w:color w:val="000000"/>
                <w:sz w:val="20"/>
              </w:rPr>
              <w:t xml:space="preserve"> қосымша</w:t>
            </w:r>
            <w:r>
              <w:br/>
            </w:r>
            <w:r>
              <w:rPr>
                <w:rFonts w:ascii="Times New Roman"/>
                <w:b w:val="false"/>
                <w:i w:val="false"/>
                <w:color w:val="000000"/>
                <w:sz w:val="20"/>
              </w:rPr>
              <w:t>Шемонаиха аудандық мәслихатының</w:t>
            </w:r>
            <w:r>
              <w:br/>
            </w:r>
            <w:r>
              <w:rPr>
                <w:rFonts w:ascii="Times New Roman"/>
                <w:b w:val="false"/>
                <w:i w:val="false"/>
                <w:color w:val="000000"/>
                <w:sz w:val="20"/>
              </w:rPr>
              <w:t>2014 жылғы 21 шілдедегі</w:t>
            </w:r>
            <w:r>
              <w:br/>
            </w:r>
            <w:r>
              <w:rPr>
                <w:rFonts w:ascii="Times New Roman"/>
                <w:b w:val="false"/>
                <w:i w:val="false"/>
                <w:color w:val="000000"/>
                <w:sz w:val="20"/>
              </w:rPr>
              <w:t>№ 21/6-V шешімімен бекітілген</w:t>
            </w:r>
            <w:r>
              <w:br/>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xml:space="preserve">
      1. Осы Әлеуметтік көмек көрсетудің, өның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уәкiлетті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Шемонаиха ауданы әкімінің шешімімен құрылатын комиссия;</w:t>
      </w:r>
    </w:p>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"Шемонаиха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бірліктегі әкімдердің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3. Осы Қағидалардың мақсаттары үшін әлеуметтік көмек ретінде Шемонаиха ауданының жергілікті атқарушы органдары (бұдан әрі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 </w:t>
      </w:r>
    </w:p>
    <w:p>
      <w:pPr>
        <w:spacing w:after="0"/>
        <w:ind w:left="0"/>
        <w:jc w:val="both"/>
      </w:pPr>
      <w:r>
        <w:rPr>
          <w:rFonts w:ascii="Times New Roman"/>
          <w:b w:val="false"/>
          <w:i w:val="false"/>
          <w:color w:val="000000"/>
          <w:sz w:val="28"/>
        </w:rPr>
        <w:t>
      4. Осы қағидалар Шемонаиха ауданы аумағында тіркелген тұлғаларға таралады.</w:t>
      </w:r>
    </w:p>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20-бабында және "Қазақстан Республикасында мүгедектерді әлеуметтік қорғау туралы" 2005 жылғы 13 сәуірдегі Қазақстан Республикасы Заңының 16-бабында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Учаскелік және арнайы комиссиялар өз қызметін Шығыс Қазақстан облысының әкімдігі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xml:space="preserve">
      1) "Арнаулы әлеуметтік қызметтер туралы" Қазақстан Республикасының 2008 жылғы 29 желтоқсандағы № 114 </w:t>
      </w:r>
      <w:r>
        <w:rPr>
          <w:rFonts w:ascii="Times New Roman"/>
          <w:b w:val="false"/>
          <w:i w:val="false"/>
          <w:color w:val="000000"/>
          <w:sz w:val="28"/>
        </w:rPr>
        <w:t>Заңында</w:t>
      </w:r>
      <w:r>
        <w:rPr>
          <w:rFonts w:ascii="Times New Roman"/>
          <w:b w:val="false"/>
          <w:i w:val="false"/>
          <w:color w:val="000000"/>
          <w:sz w:val="28"/>
        </w:rPr>
        <w:t xml:space="preserve">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күн көріс деңгейіне еселік қатысы бар шектен аспайтын жан басына шаққандағы орташа табысының болуы негіздеме болып табылады.</w:t>
      </w:r>
    </w:p>
    <w:p>
      <w:pPr>
        <w:spacing w:after="0"/>
        <w:ind w:left="0"/>
        <w:jc w:val="both"/>
      </w:pPr>
      <w:r>
        <w:rPr>
          <w:rFonts w:ascii="Times New Roman"/>
          <w:b w:val="false"/>
          <w:i w:val="false"/>
          <w:color w:val="000000"/>
          <w:sz w:val="28"/>
        </w:rPr>
        <w:t>
      9. Әлеуметтік көмек алушылар санатының тізбесі:</w:t>
      </w:r>
    </w:p>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қараусыз қалған, оның ішінде мінез-құлқы ауытқымалы кәмелетке толмағандар;</w:t>
      </w:r>
    </w:p>
    <w:p>
      <w:pPr>
        <w:spacing w:after="0"/>
        <w:ind w:left="0"/>
        <w:jc w:val="both"/>
      </w:pPr>
      <w:r>
        <w:rPr>
          <w:rFonts w:ascii="Times New Roman"/>
          <w:b w:val="false"/>
          <w:i w:val="false"/>
          <w:color w:val="000000"/>
          <w:sz w:val="28"/>
        </w:rPr>
        <w:t>
      3) ерекше режимде ұстайтын білім беру ұйымдарындағы кәмелетке толмағандар;</w:t>
      </w:r>
    </w:p>
    <w:p>
      <w:pPr>
        <w:spacing w:after="0"/>
        <w:ind w:left="0"/>
        <w:jc w:val="both"/>
      </w:pPr>
      <w:r>
        <w:rPr>
          <w:rFonts w:ascii="Times New Roman"/>
          <w:b w:val="false"/>
          <w:i w:val="false"/>
          <w:color w:val="000000"/>
          <w:sz w:val="28"/>
        </w:rPr>
        <w:t>
      4) психофизикалық дамуы ерте бұзылған туғаннан үш жасқа дейінгі мүмкіндігі шектеулі балалар;</w:t>
      </w:r>
    </w:p>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адамдар;</w:t>
      </w:r>
    </w:p>
    <w:p>
      <w:pPr>
        <w:spacing w:after="0"/>
        <w:ind w:left="0"/>
        <w:jc w:val="both"/>
      </w:pPr>
      <w:r>
        <w:rPr>
          <w:rFonts w:ascii="Times New Roman"/>
          <w:b w:val="false"/>
          <w:i w:val="false"/>
          <w:color w:val="000000"/>
          <w:sz w:val="28"/>
        </w:rPr>
        <w:t>
      7) егде жасына байланысты, басынан кешірген аурудың және (немесе) мүгедектік салдарынан өзіне-өзі қызмет көрсетуге қабілетсіз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адамдар;</w:t>
      </w:r>
    </w:p>
    <w:p>
      <w:pPr>
        <w:spacing w:after="0"/>
        <w:ind w:left="0"/>
        <w:jc w:val="both"/>
      </w:pPr>
      <w:r>
        <w:rPr>
          <w:rFonts w:ascii="Times New Roman"/>
          <w:b w:val="false"/>
          <w:i w:val="false"/>
          <w:color w:val="000000"/>
          <w:sz w:val="28"/>
        </w:rPr>
        <w:t>
      11) пробация қызметінде есепте тұрған адамдар;</w:t>
      </w:r>
    </w:p>
    <w:p>
      <w:pPr>
        <w:spacing w:after="0"/>
        <w:ind w:left="0"/>
        <w:jc w:val="both"/>
      </w:pPr>
      <w:r>
        <w:rPr>
          <w:rFonts w:ascii="Times New Roman"/>
          <w:b w:val="false"/>
          <w:i w:val="false"/>
          <w:color w:val="000000"/>
          <w:sz w:val="28"/>
        </w:rPr>
        <w:t>
      12) табиғи зілзаланың немесе өрттің салдарынан өзіне не оның мүлкіне зиян келтірілген адамдар (отбасылар);</w:t>
      </w:r>
    </w:p>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p>
      <w:pPr>
        <w:spacing w:after="0"/>
        <w:ind w:left="0"/>
        <w:jc w:val="both"/>
      </w:pPr>
      <w:r>
        <w:rPr>
          <w:rFonts w:ascii="Times New Roman"/>
          <w:b w:val="false"/>
          <w:i w:val="false"/>
          <w:color w:val="000000"/>
          <w:sz w:val="28"/>
        </w:rPr>
        <w:t>
      10. Адамның (отбасының) жан басына шаққандағы орташа табыстың шегі ең төмен күнкөріс деңгейінің екі еселік мөлшерінде белгіленсін.</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Әлеуметтің көмектің шекті көлемі 100 (жүз) айлық есептік көрсеткішті құрайды.</w:t>
      </w:r>
    </w:p>
    <w:p>
      <w:pPr>
        <w:spacing w:after="0"/>
        <w:ind w:left="0"/>
        <w:jc w:val="both"/>
      </w:pPr>
      <w:r>
        <w:rPr>
          <w:rFonts w:ascii="Times New Roman"/>
          <w:b w:val="false"/>
          <w:i w:val="false"/>
          <w:color w:val="000000"/>
          <w:sz w:val="28"/>
        </w:rPr>
        <w:t>
      12. Амбулаториялық емделудегі туберкулездің белсенді түрімен ауыратын, азаматтарға қосымша тамақтануына – ай сайын 6 (алты) айлық есептік көрсеткіш мөлшерінде әлеуметтік көмек көрсетіледі.</w:t>
      </w:r>
    </w:p>
    <w:p>
      <w:pPr>
        <w:spacing w:after="0"/>
        <w:ind w:left="0"/>
        <w:jc w:val="both"/>
      </w:pPr>
      <w:r>
        <w:rPr>
          <w:rFonts w:ascii="Times New Roman"/>
          <w:b w:val="false"/>
          <w:i w:val="false"/>
          <w:color w:val="000000"/>
          <w:sz w:val="28"/>
        </w:rPr>
        <w:t>
      13. Атаулы күндер мен мереке күндеріне берілетін біржолғы әлеуметтік көмек азаматтардың келесі санаттарына ұсынылады:</w:t>
      </w:r>
    </w:p>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w:t>
      </w:r>
    </w:p>
    <w:p>
      <w:pPr>
        <w:spacing w:after="0"/>
        <w:ind w:left="0"/>
        <w:jc w:val="both"/>
      </w:pPr>
      <w:r>
        <w:rPr>
          <w:rFonts w:ascii="Times New Roman"/>
          <w:b w:val="false"/>
          <w:i w:val="false"/>
          <w:color w:val="000000"/>
          <w:sz w:val="28"/>
        </w:rPr>
        <w:t>
      - басқа мемлекеттердiң аумақтарындағы жауынгерлік қимылдарына қатысушыларға – 35,1 (отыз бес бүтін оннан бір) айлық есептік көрсеткіштен;</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 "Алтын алқа" алқасымен, І және ІІ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 төрт және одан асқан бірге тұратын кәмелетке толмаған балалары бар көп балалы отбасыларға – 5,4 (бес бүтін оннан төрт) айлық есептік көрсеткіштен;</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- 1986-1987 жылдардағы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және жаттығуларға тiкелей қатысқан адамдарға – 35,1(отыз бес бүтін оннан бір) айлық есептік көрсеткіштен;</w:t>
      </w:r>
    </w:p>
    <w:p>
      <w:pPr>
        <w:spacing w:after="0"/>
        <w:ind w:left="0"/>
        <w:jc w:val="both"/>
      </w:pPr>
      <w:r>
        <w:rPr>
          <w:rFonts w:ascii="Times New Roman"/>
          <w:b w:val="false"/>
          <w:i w:val="false"/>
          <w:color w:val="000000"/>
          <w:sz w:val="28"/>
        </w:rPr>
        <w:t>
      4) Қазақстан халқының бірлігі күні мерекесі - 1 мамыр:</w:t>
      </w:r>
    </w:p>
    <w:p>
      <w:pPr>
        <w:spacing w:after="0"/>
        <w:ind w:left="0"/>
        <w:jc w:val="both"/>
      </w:pPr>
      <w:r>
        <w:rPr>
          <w:rFonts w:ascii="Times New Roman"/>
          <w:b w:val="false"/>
          <w:i w:val="false"/>
          <w:color w:val="000000"/>
          <w:sz w:val="28"/>
        </w:rPr>
        <w:t>
       - 1, 2-топтағы көруі бойынша мүгедектерге - 10 (он) айлық есептік көрсеткіш мөлшерінде;</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 Ұлы Отан соғысының қатысушылары мен мүгедектеріне – 80,8 (сексен бүтін оннан сегіз) айлық есептік көрсеткіштен;</w:t>
      </w:r>
    </w:p>
    <w:p>
      <w:pPr>
        <w:spacing w:after="0"/>
        <w:ind w:left="0"/>
        <w:jc w:val="both"/>
      </w:pPr>
      <w:r>
        <w:rPr>
          <w:rFonts w:ascii="Times New Roman"/>
          <w:b w:val="false"/>
          <w:i w:val="false"/>
          <w:color w:val="000000"/>
          <w:sz w:val="28"/>
        </w:rPr>
        <w:t>
      - Ұлы Отан соғысы кезінде қаза тапқан әскери қызметшілердің қайталап некеге отырмаған зайыптарына – 35,1 (отыз бес бүтін оннан бір) айлық есептік көрсеткіштен;</w:t>
      </w:r>
    </w:p>
    <w:p>
      <w:pPr>
        <w:spacing w:after="0"/>
        <w:ind w:left="0"/>
        <w:jc w:val="both"/>
      </w:pPr>
      <w:r>
        <w:rPr>
          <w:rFonts w:ascii="Times New Roman"/>
          <w:b w:val="false"/>
          <w:i w:val="false"/>
          <w:color w:val="000000"/>
          <w:sz w:val="28"/>
        </w:rPr>
        <w:t>
      - екінші дүниежүзілік соғыс кезінде фашистер және оның одақтастары ашқан концлагерлердің, гетто және басқа да мәжбүрлеп ұстау орындарының бұрынғы кәмелетке толмаған тұтқындарына - 35,1 (отыз бес бүтін оннан бір) айлық есептік көрсеткіштен;</w:t>
      </w:r>
    </w:p>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медальдарымен наградталғандарға – 12,7 (он екі бүтін оннан жеті) айлық есептік көрсеткіштен;</w:t>
      </w:r>
    </w:p>
    <w:p>
      <w:pPr>
        <w:spacing w:after="0"/>
        <w:ind w:left="0"/>
        <w:jc w:val="both"/>
      </w:pPr>
      <w:r>
        <w:rPr>
          <w:rFonts w:ascii="Times New Roman"/>
          <w:b w:val="false"/>
          <w:i w:val="false"/>
          <w:color w:val="000000"/>
          <w:sz w:val="28"/>
        </w:rPr>
        <w:t>
      - Ұлы Отан соғысы жылдарында тылдағы жанқиярлық еңбегі және мінсіз әскери қызметі үшін бұрынғы КСР Одағының ордендерімен және медальдарымен наградталған адамдарға, 1941 жылғы 22 маусымнан 1945 жылғы 9 мамырға дейін кемі алты ай жұмыс істеген (қызмет еткен), Ұлы Отан соғысы жылдарында тылдағы жанқиярлық еңбегі және мінсіз әскери қызметі үшін бұрынғы КСР Одағының ордендерімен және медальдарымен наградталмаған адамдарға - 2,7 (екі бүтін оннан жеті) айлық есептік көрсеткіштен;</w:t>
      </w:r>
    </w:p>
    <w:p>
      <w:pPr>
        <w:spacing w:after="0"/>
        <w:ind w:left="0"/>
        <w:jc w:val="both"/>
      </w:pPr>
      <w:r>
        <w:rPr>
          <w:rFonts w:ascii="Times New Roman"/>
          <w:b w:val="false"/>
          <w:i w:val="false"/>
          <w:color w:val="000000"/>
          <w:sz w:val="28"/>
        </w:rPr>
        <w:t>
      - жеңiлдiктер мен кепiлдiктер жағынан Ұлы Отан соғысының мүгедектерiне теңестiрiлген адамдарға: Чернобыль АЭС-iндегi және басқа да азаматтық немесе әскери мақсаттағы объектiлердегi радиациялық апаттар мен авариялардың, ядролық қаруларды сынау салдарынан мүгедек болып қалған адамдар, мүгедектігі ата-аналарының біреуінің радиациялық сәулеленуімен генетикалық байланысы бар олардың балалары – 13,0 (он үш бүтін) айлық есептік көрсеткіштен;</w:t>
      </w:r>
    </w:p>
    <w:p>
      <w:pPr>
        <w:spacing w:after="0"/>
        <w:ind w:left="0"/>
        <w:jc w:val="both"/>
      </w:pPr>
      <w:r>
        <w:rPr>
          <w:rFonts w:ascii="Times New Roman"/>
          <w:b w:val="false"/>
          <w:i w:val="false"/>
          <w:color w:val="000000"/>
          <w:sz w:val="28"/>
        </w:rPr>
        <w:t>
      6) Қазақстан Республикасының Конситуциясы күні – 30 тамыз:</w:t>
      </w:r>
    </w:p>
    <w:p>
      <w:pPr>
        <w:spacing w:after="0"/>
        <w:ind w:left="0"/>
        <w:jc w:val="both"/>
      </w:pPr>
      <w:r>
        <w:rPr>
          <w:rFonts w:ascii="Times New Roman"/>
          <w:b w:val="false"/>
          <w:i w:val="false"/>
          <w:color w:val="000000"/>
          <w:sz w:val="28"/>
        </w:rPr>
        <w:t>
      - 16 жасқа дейінгі мүгедек баланы тәрбиелейтін адамдарға – 2,7 (екі бүтін оннан жеті) айлық есептік көрсеткіштен;</w:t>
      </w:r>
    </w:p>
    <w:p>
      <w:pPr>
        <w:spacing w:after="0"/>
        <w:ind w:left="0"/>
        <w:jc w:val="both"/>
      </w:pPr>
      <w:r>
        <w:rPr>
          <w:rFonts w:ascii="Times New Roman"/>
          <w:b w:val="false"/>
          <w:i w:val="false"/>
          <w:color w:val="000000"/>
          <w:sz w:val="28"/>
        </w:rPr>
        <w:t>
      7) Қазақстан Республикасының Тәуелсіздігі күні – 16 желтоқсан:</w:t>
      </w:r>
    </w:p>
    <w:p>
      <w:pPr>
        <w:spacing w:after="0"/>
        <w:ind w:left="0"/>
        <w:jc w:val="both"/>
      </w:pPr>
      <w:r>
        <w:rPr>
          <w:rFonts w:ascii="Times New Roman"/>
          <w:b w:val="false"/>
          <w:i w:val="false"/>
          <w:color w:val="000000"/>
          <w:sz w:val="28"/>
        </w:rPr>
        <w:t>
      - күнтізбелік жылы бесінші баланы дүниеге әкелген аналарға – 25,3 (жиырма бес бүтін оннан үш) айлық есептік көрсеткіштен.</w:t>
      </w:r>
    </w:p>
    <w:p>
      <w:pPr>
        <w:spacing w:after="0"/>
        <w:ind w:left="0"/>
        <w:jc w:val="left"/>
      </w:pPr>
      <w:r>
        <w:rPr>
          <w:rFonts w:ascii="Times New Roman"/>
          <w:b/>
          <w:i w:val="false"/>
          <w:color w:val="000000"/>
        </w:rPr>
        <w:t xml:space="preserve"> 3. Әлеуметтiк көмек көрсету тәртiбi</w:t>
      </w:r>
    </w:p>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Шемонаиха ауданының әкімі бекітетін тізімдер бойынша көрсетіледі</w:t>
      </w:r>
    </w:p>
    <w:p>
      <w:pPr>
        <w:spacing w:after="0"/>
        <w:ind w:left="0"/>
        <w:jc w:val="both"/>
      </w:pPr>
      <w:r>
        <w:rPr>
          <w:rFonts w:ascii="Times New Roman"/>
          <w:b w:val="false"/>
          <w:i w:val="false"/>
          <w:color w:val="000000"/>
          <w:sz w:val="28"/>
        </w:rPr>
        <w:t>
      15. Амбулаториялық емделудегі туберкулездің белсенді түрімен ауыратын, азаматтарға ай сайынғы әлеуметтік көмек туберкулезге қарсы диспансердің бірінші басшысы бекіткен тізім бойынша көрсетіледі.</w:t>
      </w:r>
    </w:p>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округтің әкiмiне өтiнiшке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мүшелерiнiң) табыстары туралы мәлiметтердi;</w:t>
      </w:r>
    </w:p>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уәкілетті орган немесе кент,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 w:id="1"/>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
    <w:bookmarkStart w:name="z6" w:id="2"/>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
    <w:p>
      <w:pPr>
        <w:spacing w:after="0"/>
        <w:ind w:left="0"/>
        <w:jc w:val="both"/>
      </w:pPr>
      <w:r>
        <w:rPr>
          <w:rFonts w:ascii="Times New Roman"/>
          <w:b w:val="false"/>
          <w:i w:val="false"/>
          <w:color w:val="000000"/>
          <w:sz w:val="28"/>
        </w:rPr>
        <w:t>
      22.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24.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26.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p>
      <w:pPr>
        <w:spacing w:after="0"/>
        <w:ind w:left="0"/>
        <w:jc w:val="both"/>
      </w:pPr>
      <w:r>
        <w:rPr>
          <w:rFonts w:ascii="Times New Roman"/>
          <w:b w:val="false"/>
          <w:i w:val="false"/>
          <w:color w:val="000000"/>
          <w:sz w:val="28"/>
        </w:rPr>
        <w:t>
      27.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Start w:name="z7" w:id="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
    <w:p>
      <w:pPr>
        <w:spacing w:after="0"/>
        <w:ind w:left="0"/>
        <w:jc w:val="both"/>
      </w:pPr>
      <w:r>
        <w:rPr>
          <w:rFonts w:ascii="Times New Roman"/>
          <w:b w:val="false"/>
          <w:i w:val="false"/>
          <w:color w:val="000000"/>
          <w:sz w:val="28"/>
        </w:rPr>
        <w:t>
      28.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Шемонаиха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29. Артық төленген сомалар ерікті немесе Қазақстан Рсепубликасының заңнамасында белгіленген өзгеше тәртіпте қайтаруға жатады.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30.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