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ba7a" w14:textId="27cb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Ақшоқы ауылдық округі Подгорный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Ақшоқы ауылдық округі әкімінің 2018 жылғы 6 желтоқсандағы № 4 шешімі. Шығыс Қазақстан облысы Әділет департаментінің Үржар аудандық Әділет басқармасында 2018 жылғы 26 желтоқсанда № 5-18-186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 xml:space="preserve">14 бабының </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28 тамыздағы қорытындысынегізінде және ауыл тұрғындарының пікірін ескере отырып, Ақшоқы ауылдық округінің әкімі ШЕШТІ:</w:t>
      </w:r>
    </w:p>
    <w:bookmarkEnd w:id="0"/>
    <w:bookmarkStart w:name="z12" w:id="1"/>
    <w:p>
      <w:pPr>
        <w:spacing w:after="0"/>
        <w:ind w:left="0"/>
        <w:jc w:val="both"/>
      </w:pPr>
      <w:r>
        <w:rPr>
          <w:rFonts w:ascii="Times New Roman"/>
          <w:b w:val="false"/>
          <w:i w:val="false"/>
          <w:color w:val="000000"/>
          <w:sz w:val="28"/>
        </w:rPr>
        <w:t>
      1. Үржар ауданы Ақшоқы ауылдық округі Подгорный ауылындағы көшелерінің атауы:</w:t>
      </w:r>
    </w:p>
    <w:bookmarkEnd w:id="1"/>
    <w:bookmarkStart w:name="z13" w:id="2"/>
    <w:p>
      <w:pPr>
        <w:spacing w:after="0"/>
        <w:ind w:left="0"/>
        <w:jc w:val="both"/>
      </w:pPr>
      <w:r>
        <w:rPr>
          <w:rFonts w:ascii="Times New Roman"/>
          <w:b w:val="false"/>
          <w:i w:val="false"/>
          <w:color w:val="000000"/>
          <w:sz w:val="28"/>
        </w:rPr>
        <w:t>
      1) Центральная көшесі Қызғалдақ көшесі;</w:t>
      </w:r>
    </w:p>
    <w:bookmarkEnd w:id="2"/>
    <w:bookmarkStart w:name="z14" w:id="3"/>
    <w:p>
      <w:pPr>
        <w:spacing w:after="0"/>
        <w:ind w:left="0"/>
        <w:jc w:val="both"/>
      </w:pPr>
      <w:r>
        <w:rPr>
          <w:rFonts w:ascii="Times New Roman"/>
          <w:b w:val="false"/>
          <w:i w:val="false"/>
          <w:color w:val="000000"/>
          <w:sz w:val="28"/>
        </w:rPr>
        <w:t>
      2) Новая көшесі Қырмызы көшесі;</w:t>
      </w:r>
    </w:p>
    <w:bookmarkEnd w:id="3"/>
    <w:bookmarkStart w:name="z15" w:id="4"/>
    <w:p>
      <w:pPr>
        <w:spacing w:after="0"/>
        <w:ind w:left="0"/>
        <w:jc w:val="both"/>
      </w:pPr>
      <w:r>
        <w:rPr>
          <w:rFonts w:ascii="Times New Roman"/>
          <w:b w:val="false"/>
          <w:i w:val="false"/>
          <w:color w:val="000000"/>
          <w:sz w:val="28"/>
        </w:rPr>
        <w:t>
      3) Береговая көшесі Құндыздыкөшесі болып қайта аталсын.</w:t>
      </w:r>
    </w:p>
    <w:bookmarkEnd w:id="4"/>
    <w:bookmarkStart w:name="z16" w:id="5"/>
    <w:p>
      <w:pPr>
        <w:spacing w:after="0"/>
        <w:ind w:left="0"/>
        <w:jc w:val="both"/>
      </w:pPr>
      <w:r>
        <w:rPr>
          <w:rFonts w:ascii="Times New Roman"/>
          <w:b w:val="false"/>
          <w:i w:val="false"/>
          <w:color w:val="000000"/>
          <w:sz w:val="28"/>
        </w:rPr>
        <w:t>
      2. "Шығыс Қазақстан облысы Үржар ауданы Ақшоқы ауылдық округі Әкімінің аппараты" мемлекеттік мекемесі Қазақстан Республикасының заңнамалық актілерінде белгіленген тәртіпте:</w:t>
      </w:r>
    </w:p>
    <w:bookmarkEnd w:id="5"/>
    <w:bookmarkStart w:name="z17"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8" w:id="7"/>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9" w:id="8"/>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8"/>
    <w:bookmarkStart w:name="z20" w:id="9"/>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9"/>
    <w:bookmarkStart w:name="z21"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22" w:id="11"/>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Саржанов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