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4a793" w14:textId="ff4a7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2018 жылғы 12 наурыздағы № 24-249/VI шешімнің "2018 жылға арналған Үржар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мөлшерлерін айқындау туралы" күші жойылды деп тану туралы</w:t>
      </w:r>
    </w:p>
    <w:p>
      <w:pPr>
        <w:spacing w:after="0"/>
        <w:ind w:left="0"/>
        <w:jc w:val="both"/>
      </w:pPr>
      <w:r>
        <w:rPr>
          <w:rFonts w:ascii="Times New Roman"/>
          <w:b w:val="false"/>
          <w:i w:val="false"/>
          <w:color w:val="000000"/>
          <w:sz w:val="28"/>
        </w:rPr>
        <w:t>Шығыс Қазақстан облысы Үржар аудандық мәслихатының 2018 жылғы 28 желтоқсандағы № 36-403/VI шешімі. Шығыс Қазақстан облысы Әділет департаментінің Үржар аудандық Әділет басқармасында 2019 жылғы 8 қаңтарда № 5-18-190 болып тіркелді</w:t>
      </w:r>
    </w:p>
    <w:p>
      <w:pPr>
        <w:spacing w:after="0"/>
        <w:ind w:left="0"/>
        <w:jc w:val="both"/>
      </w:pPr>
      <w:bookmarkStart w:name="z5"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2016 жылғы 6 сәуірдегі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7 бабы </w:t>
      </w:r>
      <w:r>
        <w:rPr>
          <w:rFonts w:ascii="Times New Roman"/>
          <w:b w:val="false"/>
          <w:i w:val="false"/>
          <w:color w:val="000000"/>
          <w:sz w:val="28"/>
        </w:rPr>
        <w:t>5 тармағына</w:t>
      </w:r>
      <w:r>
        <w:rPr>
          <w:rFonts w:ascii="Times New Roman"/>
          <w:b w:val="false"/>
          <w:i w:val="false"/>
          <w:color w:val="000000"/>
          <w:sz w:val="28"/>
        </w:rPr>
        <w:t xml:space="preserve"> сәйкес, Үржар аудандық мәслихаты ШЕШТІ:</w:t>
      </w:r>
    </w:p>
    <w:bookmarkEnd w:id="1"/>
    <w:bookmarkStart w:name="z8" w:id="2"/>
    <w:p>
      <w:pPr>
        <w:spacing w:after="0"/>
        <w:ind w:left="0"/>
        <w:jc w:val="both"/>
      </w:pPr>
      <w:r>
        <w:rPr>
          <w:rFonts w:ascii="Times New Roman"/>
          <w:b w:val="false"/>
          <w:i w:val="false"/>
          <w:color w:val="000000"/>
          <w:sz w:val="28"/>
        </w:rPr>
        <w:t xml:space="preserve">
      1. Үржар аудандық мәслихатының 2018 жылғы 12 наурыздағы № 24-249/VI </w:t>
      </w:r>
      <w:r>
        <w:rPr>
          <w:rFonts w:ascii="Times New Roman"/>
          <w:b w:val="false"/>
          <w:i w:val="false"/>
          <w:color w:val="000000"/>
          <w:sz w:val="28"/>
        </w:rPr>
        <w:t>шешімнің</w:t>
      </w:r>
      <w:r>
        <w:rPr>
          <w:rFonts w:ascii="Times New Roman"/>
          <w:b w:val="false"/>
          <w:i w:val="false"/>
          <w:color w:val="000000"/>
          <w:sz w:val="28"/>
        </w:rPr>
        <w:t xml:space="preserve"> "2018 жылға арналған Үржар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мөлшерлерін айқындау туралы" (Нормативтік құқықтық актілерді мемлекеттік тіркеу Тізілімінде 5555 нөмірімен тіркелген, 2018 жылғы 30 наурыздағы Қазақстан Республикасының нормативтық құқықтық актілерінің электрондық түрдегі Эталондық бақылау банкінде және "Пульс времени/Уақыт тынысы" газетінің 2018 жылдың 9 сәуірінде жарияланған) күші жойылды деп танылсын.</w:t>
      </w:r>
    </w:p>
    <w:bookmarkEnd w:id="2"/>
    <w:bookmarkStart w:name="z9" w:id="3"/>
    <w:p>
      <w:pPr>
        <w:spacing w:after="0"/>
        <w:ind w:left="0"/>
        <w:jc w:val="both"/>
      </w:pPr>
      <w:r>
        <w:rPr>
          <w:rFonts w:ascii="Times New Roman"/>
          <w:b w:val="false"/>
          <w:i w:val="false"/>
          <w:color w:val="000000"/>
          <w:sz w:val="28"/>
        </w:rPr>
        <w:t>
      2. Осы шешім 2019 жылдың 1 қаңтарынан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Бейсенбек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Үржар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