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cbff" w14:textId="01ac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Бозанбай ауылдық округінің бюджеті туралы" Ұлан аудандық мәслихатының 2018 жылғы 4 қаңтардағы № 154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11 қазандағы № 230 шешімі. Шығыс Қазақстан облысы Әділет департаментінің Ұлан аудандық Әділет басқармасында 2018 жылғы 31 қазанда № 5-17-196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"2018–2020 жылдарға арналған Ұлан ауданының бюджеті туралы" Ұлан аудандық мәслихатының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мәслихатының 2018 жылғы 10 қыркүйектегі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Бозанбай ауылдық округінің бюджеті туралы" Ұлан аудандық мәслихатының 2018 жылғы 4 қаңтардағы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5445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Бозанбай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19918,3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673,3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14743,0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19918,3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қазандағы №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№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