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1177" w14:textId="7ca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31-2 шешімі. Шығыс Қазақстан облысы Әділет департаментінің Тарбағатай аудандық Әділет басқармасында 2018 жылғы 14 желтоқсандағы № 5-16-161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№ </w:t>
      </w:r>
      <w:r>
        <w:rPr>
          <w:rFonts w:ascii="Times New Roman"/>
          <w:b w:val="false"/>
          <w:i w:val="false"/>
          <w:color w:val="ff0000"/>
          <w:sz w:val="28"/>
        </w:rPr>
        <w:t>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жылғы 15 қарашадағы № 24/275-VI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5695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тіркелген, Қазақстан Республикасы нормативтік құқықтық актілерінің электрондық түрдегі эталондық бақылау банкінде 2018 жылғы 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9 886 240,5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723 640,0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26 763,4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9 387,0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9 126 450,1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9 900 591,6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- 98 431,1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98 431,1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14 351,1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1 307 544,1 мың теңге нысаналы трансферттер көзделгені ескерілсін.";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республикалық бюджеттен – 2 648 719,0 мың теңге көлемінде нысаналы ағымдағы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9 886 240,5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9 900 591,6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4 911 611,4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3 878 451,6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3 742 311,6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1 307 544,1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8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2 648 719,0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