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9452" w14:textId="e7c9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2018 жылғы 23 мамырдағы № 145 қаулысы. Шығыс Қазақстан облысы Әділет департаментінің Көкпекті аудандық Әділет басқармасында 2018 жылғы 6 маусымда № 5-15-114 болып тіркелді. Күші жойылды - Шығыс Қазақстан облысы Көкпекті ауданы әкімдігінің 2019 жылғы 8 қазандағы № 317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әкімдігінің 08.10.2019 </w:t>
      </w:r>
      <w:r>
        <w:rPr>
          <w:rFonts w:ascii="Times New Roman"/>
          <w:b w:val="false"/>
          <w:i w:val="false"/>
          <w:color w:val="ff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 тармақшасына, "Халықты жұмыспен қамту туралы"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0"/>
    <w:bookmarkStart w:name="z2"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жұмыс орындарына квота белгіленсін:</w:t>
      </w:r>
    </w:p>
    <w:bookmarkEnd w:id="1"/>
    <w:bookmarkStart w:name="z3" w:id="2"/>
    <w:p>
      <w:pPr>
        <w:spacing w:after="0"/>
        <w:ind w:left="0"/>
        <w:jc w:val="both"/>
      </w:pPr>
      <w:r>
        <w:rPr>
          <w:rFonts w:ascii="Times New Roman"/>
          <w:b w:val="false"/>
          <w:i w:val="false"/>
          <w:color w:val="000000"/>
          <w:sz w:val="28"/>
        </w:rPr>
        <w:t>
      1)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 қызметкерлердің тізімдік санынан 1 пайыз көлемде (</w:t>
      </w:r>
      <w:r>
        <w:rPr>
          <w:rFonts w:ascii="Times New Roman"/>
          <w:b w:val="false"/>
          <w:i w:val="false"/>
          <w:color w:val="000000"/>
          <w:sz w:val="28"/>
        </w:rPr>
        <w:t>1 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пробация қызметінің есебінде тұрған адамдарды жұмысқа орналастыру үшін қызметкерлердің тізімдік санынан 2 пайыз мөлшерінде (</w:t>
      </w:r>
      <w:r>
        <w:rPr>
          <w:rFonts w:ascii="Times New Roman"/>
          <w:b w:val="false"/>
          <w:i w:val="false"/>
          <w:color w:val="000000"/>
          <w:sz w:val="28"/>
        </w:rPr>
        <w:t>2 қосымша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бас бостандығынан айыру орындарынан босатылған адамдарды жұмысқа орналастыру үшін қызметкерлердің тізімдік санынан 2 пайыз мөлшерінде (</w:t>
      </w:r>
      <w:r>
        <w:rPr>
          <w:rFonts w:ascii="Times New Roman"/>
          <w:b w:val="false"/>
          <w:i w:val="false"/>
          <w:color w:val="000000"/>
          <w:sz w:val="28"/>
        </w:rPr>
        <w:t>3 қосымша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"Көкпекті ауданы әкімінің аппараты" мемлекеттік мекемесі Қазақстан Республикасының заңнамалық актілерінде белгіленген тәртіпте: </w:t>
      </w:r>
    </w:p>
    <w:bookmarkEnd w:id="5"/>
    <w:bookmarkStart w:name="z7" w:id="6"/>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6"/>
    <w:bookmarkStart w:name="z8" w:id="7"/>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9" w:id="8"/>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Көкпекті ауданының аумағында таратылатын мерзімді баспа басылымдарында ресми жариялауға жолданылуын;</w:t>
      </w:r>
    </w:p>
    <w:bookmarkEnd w:id="8"/>
    <w:bookmarkStart w:name="z10" w:id="9"/>
    <w:p>
      <w:pPr>
        <w:spacing w:after="0"/>
        <w:ind w:left="0"/>
        <w:jc w:val="both"/>
      </w:pPr>
      <w:r>
        <w:rPr>
          <w:rFonts w:ascii="Times New Roman"/>
          <w:b w:val="false"/>
          <w:i w:val="false"/>
          <w:color w:val="000000"/>
          <w:sz w:val="28"/>
        </w:rPr>
        <w:t>
      4) ресми жарияланғаннан кейін осы қаулыны Көкпекті ауданы әкімдігінің интернет - ресурсына орналастыруын қамтамасыз етсін.</w:t>
      </w:r>
    </w:p>
    <w:bookmarkEnd w:id="9"/>
    <w:bookmarkStart w:name="z11" w:id="10"/>
    <w:p>
      <w:pPr>
        <w:spacing w:after="0"/>
        <w:ind w:left="0"/>
        <w:jc w:val="both"/>
      </w:pPr>
      <w:r>
        <w:rPr>
          <w:rFonts w:ascii="Times New Roman"/>
          <w:b w:val="false"/>
          <w:i w:val="false"/>
          <w:color w:val="000000"/>
          <w:sz w:val="28"/>
        </w:rPr>
        <w:t>
      3. Осы қаулының орындалуын бақылау Көкпекті ауданы әкімінің орынбасары Даурен Бакытжанович Койгельдинге жүктелсін.</w:t>
      </w:r>
    </w:p>
    <w:bookmarkEnd w:id="10"/>
    <w:bookmarkStart w:name="z12"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2018 жылғы "23" мамыр </w:t>
            </w:r>
            <w:r>
              <w:br/>
            </w:r>
            <w:r>
              <w:rPr>
                <w:rFonts w:ascii="Times New Roman"/>
                <w:b w:val="false"/>
                <w:i w:val="false"/>
                <w:color w:val="000000"/>
                <w:sz w:val="20"/>
              </w:rPr>
              <w:t>№ 145 қаулысына 1- қосымша</w:t>
            </w:r>
          </w:p>
        </w:tc>
      </w:tr>
    </w:tbl>
    <w:bookmarkStart w:name="z14" w:id="12"/>
    <w:p>
      <w:pPr>
        <w:spacing w:after="0"/>
        <w:ind w:left="0"/>
        <w:jc w:val="left"/>
      </w:pPr>
      <w:r>
        <w:rPr>
          <w:rFonts w:ascii="Times New Roman"/>
          <w:b/>
          <w:i w:val="false"/>
          <w:color w:val="000000"/>
        </w:rPr>
        <w:t xml:space="preserve">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 жұмыс орындары квотасы белгіленетін ұйымдардың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794"/>
        <w:gridCol w:w="1611"/>
        <w:gridCol w:w="2249"/>
        <w:gridCol w:w="366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айырылған немесе ата-аналарының қамқорлығынсыз қалған жастар қатарындағы білім беру ұйымдарыныңтүлектері болып табылатын азаматтар</w:t>
            </w:r>
            <w:r>
              <w:br/>
            </w:r>
            <w:r>
              <w:rPr>
                <w:rFonts w:ascii="Times New Roman"/>
                <w:b w:val="false"/>
                <w:i w:val="false"/>
                <w:color w:val="000000"/>
                <w:sz w:val="20"/>
              </w:rPr>
              <w:t>
үшін жұмыс орындарыныңсаны</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2018 жылғы "23" мамыр </w:t>
            </w:r>
            <w:r>
              <w:br/>
            </w:r>
            <w:r>
              <w:rPr>
                <w:rFonts w:ascii="Times New Roman"/>
                <w:b w:val="false"/>
                <w:i w:val="false"/>
                <w:color w:val="000000"/>
                <w:sz w:val="20"/>
              </w:rPr>
              <w:t>№ 145 қаулысына 2 қосымша</w:t>
            </w:r>
          </w:p>
        </w:tc>
      </w:tr>
    </w:tbl>
    <w:bookmarkStart w:name="z16" w:id="13"/>
    <w:p>
      <w:pPr>
        <w:spacing w:after="0"/>
        <w:ind w:left="0"/>
        <w:jc w:val="left"/>
      </w:pPr>
      <w:r>
        <w:rPr>
          <w:rFonts w:ascii="Times New Roman"/>
          <w:b/>
          <w:i w:val="false"/>
          <w:color w:val="000000"/>
        </w:rPr>
        <w:t xml:space="preserve"> Қылмыстық-атқару инспекциясының пробация қызметі есебінде тұрған адамдар үшін жұмыс орындары квотасы белгіленетін ұйымдардың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101"/>
        <w:gridCol w:w="1742"/>
        <w:gridCol w:w="2431"/>
        <w:gridCol w:w="2970"/>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инспекциясының пробация қызметі есебінде тұрған адамдар үшін жұмыс орындары саны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ауданың ауданаралық ауруханасы" Коммуналдық Мемлекеттік қазыналық кәсіпорны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2018 жылғы "23" мамыр </w:t>
            </w:r>
            <w:r>
              <w:br/>
            </w:r>
            <w:r>
              <w:rPr>
                <w:rFonts w:ascii="Times New Roman"/>
                <w:b w:val="false"/>
                <w:i w:val="false"/>
                <w:color w:val="000000"/>
                <w:sz w:val="20"/>
              </w:rPr>
              <w:t>№ 145 қаулысына 3 қосымша</w:t>
            </w:r>
          </w:p>
        </w:tc>
      </w:tr>
    </w:tbl>
    <w:bookmarkStart w:name="z18" w:id="14"/>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 квотасы белгіленетін ұйымдардың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751"/>
        <w:gridCol w:w="2018"/>
        <w:gridCol w:w="2817"/>
        <w:gridCol w:w="1491"/>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w:t>
            </w:r>
            <w:r>
              <w:br/>
            </w:r>
            <w:r>
              <w:rPr>
                <w:rFonts w:ascii="Times New Roman"/>
                <w:b w:val="false"/>
                <w:i w:val="false"/>
                <w:color w:val="000000"/>
                <w:sz w:val="20"/>
              </w:rPr>
              <w:t>
адамдар үшін жұмыс орындарының саны</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орталық аудандық ауруханасы" Коммуналдық Мемлекеттік қазыналық кәсіпорны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"Көкпекті ауданың ауданаралық ауруханасы" Коммуналдық Мемлекеттік қазыналық кәсіпорны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