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84bb" w14:textId="7798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 бойынша бірыңғай тіркелген салық мөлшерлемелерін белгілеу туралы" Катонқарағай аудандық мәслихатының 2018 жылғы 13 сәуірдегі № 17/160-VІ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20 маусымдағы № 18/171-VI шешімі. Шығыс Қазақстан облысы Әділет департаментінің Катонқарағай аудандық Әділет басқармасында 2018 жылғы 11 шілдеде № 5-13-143 болып тіркелді. Күші жойылды - Шығыс Қазақстан облысы Катонқарағай аудандық мәслихатының 2020 жылғы 8 шілдедегі № 40/359-VI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 бойынша бірыңғай тіркелген салық мөлшерлемелері белгілеу туралы" Катонқарағай аудандық мәслихатының 2018 жылғы 13 сәуірдегі № 17/160-VІ (нормативтік құқықтық актілерді тіркеу Тізілімінде 5-13-135 нөмірімен тіркелген, Қазақстан Республикасы нормативтік құқықтық актілерінің Эталондық бақылау банкінде 2018 жылдың 14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"Тіркелген салықтың мөлшерлемелері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