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fbcb9" w14:textId="1dfbc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ауданының 2018 жылға арналған мектепке дейінгі тәрбие мен оқытудың мемлекеттік білім беру тапсырысын, ата-ананың ақы төлеу мөлшерін бекiту туралы</w:t>
      </w:r>
    </w:p>
    <w:p>
      <w:pPr>
        <w:spacing w:after="0"/>
        <w:ind w:left="0"/>
        <w:jc w:val="both"/>
      </w:pPr>
      <w:r>
        <w:rPr>
          <w:rFonts w:ascii="Times New Roman"/>
          <w:b w:val="false"/>
          <w:i w:val="false"/>
          <w:color w:val="000000"/>
          <w:sz w:val="28"/>
        </w:rPr>
        <w:t>Шығыс Қазақстан облысы Катонқарағай аудандық әкімдігінің 2018 жылғы 25 сәуірдегі № 176 қаулысы. Шығыс Қазақстан облысы Әділет департаментінің Катонқарағай аудандық Әділет басқармасында 2018 жылғы 17 мамырда № 5-13-138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 </w:t>
      </w:r>
      <w:r>
        <w:rPr>
          <w:rFonts w:ascii="Times New Roman"/>
          <w:b w:val="false"/>
          <w:i w:val="false"/>
          <w:color w:val="000000"/>
          <w:sz w:val="28"/>
        </w:rPr>
        <w:t>2-тармағына</w:t>
      </w:r>
      <w:r>
        <w:rPr>
          <w:rFonts w:ascii="Times New Roman"/>
          <w:b w:val="false"/>
          <w:i w:val="false"/>
          <w:color w:val="000000"/>
          <w:sz w:val="28"/>
        </w:rPr>
        <w:t xml:space="preserve">, "Білім туралы" Қазақстан Республикасының 2007 жылғы 27 шілдедегі Заңының 6-бабы, </w:t>
      </w:r>
      <w:r>
        <w:rPr>
          <w:rFonts w:ascii="Times New Roman"/>
          <w:b w:val="false"/>
          <w:i w:val="false"/>
          <w:color w:val="000000"/>
          <w:sz w:val="28"/>
        </w:rPr>
        <w:t>4-тармағының</w:t>
      </w:r>
      <w:r>
        <w:rPr>
          <w:rFonts w:ascii="Times New Roman"/>
          <w:b w:val="false"/>
          <w:i w:val="false"/>
          <w:color w:val="000000"/>
          <w:sz w:val="28"/>
        </w:rPr>
        <w:t xml:space="preserve"> 8-1) тармақшасына сәйкес, Катонқарағай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Катонқарағай ауданының мектепке дейінгі тәрбие мен оқытудың мемлекеттік білім беру тапсырысын, ата-ананың ақы төлеу мөлшері 2018 жылға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"Катонқарағай ауданы әкімінің аппараты" мемлекеттік мекемесі Қазақстан Республикасының заңнамалық актілерінде белгіленген тәртіпте:</w:t>
      </w:r>
    </w:p>
    <w:bookmarkEnd w:id="2"/>
    <w:bookmarkStart w:name="z4"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5" w:id="4"/>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bookmarkEnd w:id="4"/>
    <w:bookmarkStart w:name="z6" w:id="5"/>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Катонқарағай ауданының аумағында таратылатын мерзімді баспа басылымдарында ресми жариялауға жолданылуын;</w:t>
      </w:r>
    </w:p>
    <w:bookmarkEnd w:id="5"/>
    <w:bookmarkStart w:name="z7" w:id="6"/>
    <w:p>
      <w:pPr>
        <w:spacing w:after="0"/>
        <w:ind w:left="0"/>
        <w:jc w:val="both"/>
      </w:pPr>
      <w:r>
        <w:rPr>
          <w:rFonts w:ascii="Times New Roman"/>
          <w:b w:val="false"/>
          <w:i w:val="false"/>
          <w:color w:val="000000"/>
          <w:sz w:val="28"/>
        </w:rPr>
        <w:t>
      4) ресми жарияланғаннан кейін осы қаулыны Катонқарағай ауданы әкімдігінің интернет – ресурсына орналастыруын қамтамасыз етсін.</w:t>
      </w:r>
    </w:p>
    <w:bookmarkEnd w:id="6"/>
    <w:bookmarkStart w:name="z8" w:id="7"/>
    <w:p>
      <w:pPr>
        <w:spacing w:after="0"/>
        <w:ind w:left="0"/>
        <w:jc w:val="both"/>
      </w:pPr>
      <w:r>
        <w:rPr>
          <w:rFonts w:ascii="Times New Roman"/>
          <w:b w:val="false"/>
          <w:i w:val="false"/>
          <w:color w:val="000000"/>
          <w:sz w:val="28"/>
        </w:rPr>
        <w:t>
      3. Осы қаулының орындалуын бақылау аудан әкімінің орынбасары Р. Құрмамбаевқа жүктелсін.</w:t>
      </w:r>
    </w:p>
    <w:bookmarkEnd w:id="7"/>
    <w:bookmarkStart w:name="z9" w:id="8"/>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Нұрғожин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ауданының </w:t>
            </w:r>
            <w:r>
              <w:br/>
            </w:r>
            <w:r>
              <w:rPr>
                <w:rFonts w:ascii="Times New Roman"/>
                <w:b w:val="false"/>
                <w:i w:val="false"/>
                <w:color w:val="000000"/>
                <w:sz w:val="20"/>
              </w:rPr>
              <w:t xml:space="preserve">әкімдігінің 2018 жылғы </w:t>
            </w:r>
            <w:r>
              <w:br/>
            </w:r>
            <w:r>
              <w:rPr>
                <w:rFonts w:ascii="Times New Roman"/>
                <w:b w:val="false"/>
                <w:i w:val="false"/>
                <w:color w:val="000000"/>
                <w:sz w:val="20"/>
              </w:rPr>
              <w:t xml:space="preserve">25 сәуірдегі № 176 қаулысына </w:t>
            </w:r>
            <w:r>
              <w:br/>
            </w:r>
            <w:r>
              <w:rPr>
                <w:rFonts w:ascii="Times New Roman"/>
                <w:b w:val="false"/>
                <w:i w:val="false"/>
                <w:color w:val="000000"/>
                <w:sz w:val="20"/>
              </w:rPr>
              <w:t>1 қосымша</w:t>
            </w:r>
          </w:p>
        </w:tc>
      </w:tr>
    </w:tbl>
    <w:bookmarkStart w:name="z11" w:id="9"/>
    <w:p>
      <w:pPr>
        <w:spacing w:after="0"/>
        <w:ind w:left="0"/>
        <w:jc w:val="left"/>
      </w:pPr>
      <w:r>
        <w:rPr>
          <w:rFonts w:ascii="Times New Roman"/>
          <w:b/>
          <w:i w:val="false"/>
          <w:color w:val="000000"/>
        </w:rPr>
        <w:t xml:space="preserve"> Мектепке дейінгі тәрбие мен оқытуға мемлекеттік білім беру тапсырысы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7"/>
        <w:gridCol w:w="2598"/>
        <w:gridCol w:w="4295"/>
      </w:tblGrid>
      <w:tr>
        <w:trPr>
          <w:trHeight w:val="30" w:hRule="atLeast"/>
        </w:trPr>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ұйымдары</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 орын саны</w:t>
            </w:r>
          </w:p>
        </w:tc>
      </w:tr>
      <w:tr>
        <w:trPr>
          <w:trHeight w:val="30" w:hRule="atLeast"/>
        </w:trPr>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бақшалары</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ауданының </w:t>
            </w:r>
            <w:r>
              <w:br/>
            </w:r>
            <w:r>
              <w:rPr>
                <w:rFonts w:ascii="Times New Roman"/>
                <w:b w:val="false"/>
                <w:i w:val="false"/>
                <w:color w:val="000000"/>
                <w:sz w:val="20"/>
              </w:rPr>
              <w:t xml:space="preserve">әкімдігінің 2018 жылғы </w:t>
            </w:r>
            <w:r>
              <w:br/>
            </w:r>
            <w:r>
              <w:rPr>
                <w:rFonts w:ascii="Times New Roman"/>
                <w:b w:val="false"/>
                <w:i w:val="false"/>
                <w:color w:val="000000"/>
                <w:sz w:val="20"/>
              </w:rPr>
              <w:t xml:space="preserve">25 сәуірдегі № 176 қаулысына </w:t>
            </w:r>
            <w:r>
              <w:br/>
            </w:r>
            <w:r>
              <w:rPr>
                <w:rFonts w:ascii="Times New Roman"/>
                <w:b w:val="false"/>
                <w:i w:val="false"/>
                <w:color w:val="000000"/>
                <w:sz w:val="20"/>
              </w:rPr>
              <w:t>2 қосымша</w:t>
            </w:r>
          </w:p>
        </w:tc>
      </w:tr>
    </w:tbl>
    <w:bookmarkStart w:name="z13" w:id="10"/>
    <w:p>
      <w:pPr>
        <w:spacing w:after="0"/>
        <w:ind w:left="0"/>
        <w:jc w:val="left"/>
      </w:pPr>
      <w:r>
        <w:rPr>
          <w:rFonts w:ascii="Times New Roman"/>
          <w:b/>
          <w:i w:val="false"/>
          <w:color w:val="000000"/>
        </w:rPr>
        <w:t xml:space="preserve"> Ата-ананың ақы төлеу мөлшері</w:t>
      </w:r>
    </w:p>
    <w:bookmarkEnd w:id="10"/>
    <w:p>
      <w:pPr>
        <w:spacing w:after="0"/>
        <w:ind w:left="0"/>
        <w:jc w:val="both"/>
      </w:pPr>
      <w:r>
        <w:rPr>
          <w:rFonts w:ascii="Times New Roman"/>
          <w:b w:val="false"/>
          <w:i w:val="false"/>
          <w:color w:val="ff0000"/>
          <w:sz w:val="28"/>
        </w:rPr>
        <w:t xml:space="preserve">
      Ескерту. 2-қосымша жаңа редакцияда – Шығыс Қазақстан облысы Катонқарағай ауданының әкімдігінің 23.11.2018 </w:t>
      </w:r>
      <w:r>
        <w:rPr>
          <w:rFonts w:ascii="Times New Roman"/>
          <w:b w:val="false"/>
          <w:i w:val="false"/>
          <w:color w:val="ff0000"/>
          <w:sz w:val="28"/>
        </w:rPr>
        <w:t>№ 442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7"/>
        <w:gridCol w:w="1213"/>
        <w:gridCol w:w="1213"/>
        <w:gridCol w:w="3581"/>
        <w:gridCol w:w="4556"/>
      </w:tblGrid>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ұйымдары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бір баланың шығыны (теңге) 3 жасқа дейінгі</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бір баланың шығыны (теңге) 3 жастан 7 жасқа дейінгі</w:t>
            </w:r>
          </w:p>
        </w:tc>
      </w:tr>
      <w:tr>
        <w:trPr>
          <w:trHeight w:val="30" w:hRule="atLeast"/>
        </w:trPr>
        <w:tc>
          <w:tcPr>
            <w:tcW w:w="1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бөбекжайлар</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 болатын</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304, 39</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күн болатын</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кіші орталықтар</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 болатын</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304, 39</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күн болатын</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257, 99</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345, 48</w:t>
            </w:r>
          </w:p>
        </w:tc>
      </w:tr>
    </w:tbl>
    <w:bookmarkStart w:name="z14" w:id="11"/>
    <w:p>
      <w:pPr>
        <w:spacing w:after="0"/>
        <w:ind w:left="0"/>
        <w:jc w:val="both"/>
      </w:pPr>
      <w:r>
        <w:rPr>
          <w:rFonts w:ascii="Times New Roman"/>
          <w:b w:val="false"/>
          <w:i w:val="false"/>
          <w:color w:val="000000"/>
          <w:sz w:val="28"/>
        </w:rPr>
        <w:t>
      Ескертпе: 1 күнге бір балаға жас ерекшелігіне қарай кететін шығын. Нақты жұмыс күніне есептелген.</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