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e1a3" w14:textId="0bfe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9 қаңтардағы № 18/158-VI шешімі. Шығыс Қазақстан облысының Әділет департаментінде 2018 жылғы 24 қаңтарда № 5468 болып тіркелді. Күші жойылды - Жарма аудандық мәслихатының 2018 жылғы 21 желтоқсандағы № 28/247-IV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47-VI</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арлық өнеркәсіп кешені және ауылдық аймақтарды дамытуды мемлекеттік реттеу туралы" Заңының 18 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е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ырығына</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арма ауданының ауылдық елді мекендеріне  жұмыс істеу және тұру үшін келген денсаулық сақтау, білім беру, әлеуметтік қамтамасыз ету, мәдениет, спорт және агроөнеркәсіптік кешен саласындағы мамандарға 2018 жылы келесі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түрінде әлеуметтік көмек айқында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Мур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