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e690" w14:textId="ff3e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2018 жылғы 21 желтоқсандағы № 28/241-VI шешімі. Шығыс Қазақстан облысы Әділет департаментінің Жарма аудандық Әділет басқармасында 2018 жылғы 26 желтоқсанда № 5-10-161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қаңтарда, "Қалба тынысы" газетінің 2018 жылғы 12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7269122,2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2257850,5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25669,4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38337,0 мың теңге;</w:t>
      </w:r>
    </w:p>
    <w:bookmarkEnd w:id="7"/>
    <w:bookmarkStart w:name="z15" w:id="8"/>
    <w:p>
      <w:pPr>
        <w:spacing w:after="0"/>
        <w:ind w:left="0"/>
        <w:jc w:val="both"/>
      </w:pPr>
      <w:r>
        <w:rPr>
          <w:rFonts w:ascii="Times New Roman"/>
          <w:b w:val="false"/>
          <w:i w:val="false"/>
          <w:color w:val="000000"/>
          <w:sz w:val="28"/>
        </w:rPr>
        <w:t>
      трансферттер түсімі – 4947265,3 мың теңге;</w:t>
      </w:r>
    </w:p>
    <w:bookmarkEnd w:id="8"/>
    <w:bookmarkStart w:name="z16" w:id="9"/>
    <w:p>
      <w:pPr>
        <w:spacing w:after="0"/>
        <w:ind w:left="0"/>
        <w:jc w:val="both"/>
      </w:pPr>
      <w:r>
        <w:rPr>
          <w:rFonts w:ascii="Times New Roman"/>
          <w:b w:val="false"/>
          <w:i w:val="false"/>
          <w:color w:val="000000"/>
          <w:sz w:val="28"/>
        </w:rPr>
        <w:t>
      2) шығындар – 7305727,6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43983,5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64155,5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–20172,0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5) бюджет тапшылығы (профициті) – -80588,9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80588,9 мың теңге, соның ішінде:</w:t>
      </w:r>
    </w:p>
    <w:bookmarkEnd w:id="16"/>
    <w:bookmarkStart w:name="z24" w:id="17"/>
    <w:p>
      <w:pPr>
        <w:spacing w:after="0"/>
        <w:ind w:left="0"/>
        <w:jc w:val="both"/>
      </w:pPr>
      <w:r>
        <w:rPr>
          <w:rFonts w:ascii="Times New Roman"/>
          <w:b w:val="false"/>
          <w:i w:val="false"/>
          <w:color w:val="000000"/>
          <w:sz w:val="28"/>
        </w:rPr>
        <w:t>
      қарыздар түсімі – 64155,5 мың теңге;</w:t>
      </w:r>
    </w:p>
    <w:bookmarkEnd w:id="17"/>
    <w:bookmarkStart w:name="z25" w:id="18"/>
    <w:p>
      <w:pPr>
        <w:spacing w:after="0"/>
        <w:ind w:left="0"/>
        <w:jc w:val="both"/>
      </w:pPr>
      <w:r>
        <w:rPr>
          <w:rFonts w:ascii="Times New Roman"/>
          <w:b w:val="false"/>
          <w:i w:val="false"/>
          <w:color w:val="000000"/>
          <w:sz w:val="28"/>
        </w:rPr>
        <w:t>
      қарыздарды өтеу – 20172,0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28/241-VI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34"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7269122,2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2257850,5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715160,2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694310,2</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588656,7</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838469,0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22429,5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4947265,3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494643,3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7305727,6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443037,8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150441,2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3671201,7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3039203,0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2820252,0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98789,0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61409,7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292279,0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28/241-VI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6 қосымша</w:t>
            </w:r>
          </w:p>
        </w:tc>
      </w:tr>
    </w:tbl>
    <w:bookmarkStart w:name="z37" w:id="23"/>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285544,3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128862,7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128862,7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53293,7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28/241-VI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7 қосымша</w:t>
            </w:r>
          </w:p>
        </w:tc>
      </w:tr>
    </w:tbl>
    <w:bookmarkStart w:name="z40" w:id="24"/>
    <w:p>
      <w:pPr>
        <w:spacing w:after="0"/>
        <w:ind w:left="0"/>
        <w:jc w:val="left"/>
      </w:pPr>
      <w:r>
        <w:rPr>
          <w:rFonts w:ascii="Times New Roman"/>
          <w:b/>
          <w:i w:val="false"/>
          <w:color w:val="000000"/>
        </w:rPr>
        <w:t xml:space="preserve"> 2018 жылға арналған аудандық бюджетке республикалық бюджеттен түскен нысаналы ағымдағы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622"/>
        <w:gridCol w:w="1312"/>
        <w:gridCol w:w="1312"/>
        <w:gridCol w:w="1312"/>
        <w:gridCol w:w="3911"/>
        <w:gridCol w:w="2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977260,0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95718,0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59181,0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724724,0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28/241-VI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8 қосымша</w:t>
            </w:r>
          </w:p>
        </w:tc>
      </w:tr>
    </w:tbl>
    <w:bookmarkStart w:name="z43" w:id="25"/>
    <w:p>
      <w:pPr>
        <w:spacing w:after="0"/>
        <w:ind w:left="0"/>
        <w:jc w:val="left"/>
      </w:pPr>
      <w:r>
        <w:rPr>
          <w:rFonts w:ascii="Times New Roman"/>
          <w:b/>
          <w:i w:val="false"/>
          <w:color w:val="000000"/>
        </w:rPr>
        <w:t xml:space="preserve"> 2018 - 2020 жылдарға арналған бюджеттік бағдарламаларды іске асыруға бағытталған инвестициялық жобалардың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
        <w:gridCol w:w="969"/>
        <w:gridCol w:w="969"/>
        <w:gridCol w:w="969"/>
        <w:gridCol w:w="3018"/>
        <w:gridCol w:w="2117"/>
        <w:gridCol w:w="1861"/>
        <w:gridCol w:w="12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798963,0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768249,0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758161,0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ағынды суларды тазарту қондырғысын қайта жарақтау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305504,0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(қоса қаржыландыру)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ағынды суларды тазарту қондырғысын қайта жарақтау (қоса қаржыландыру)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xml:space="preserve">
Қапай батыр ауылындағы су құбыры </w:t>
            </w:r>
            <w:r>
              <w:br/>
            </w:r>
            <w:r>
              <w:rPr>
                <w:rFonts w:ascii="Times New Roman"/>
                <w:b w:val="false"/>
                <w:i w:val="false"/>
                <w:color w:val="000000"/>
                <w:sz w:val="20"/>
              </w:rPr>
              <w:t xml:space="preserve">
құрылысының ЖСҚ әзірлеу </w:t>
            </w:r>
          </w:p>
          <w:bookmarkEnd w:id="26"/>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ауылында биотермиялық шұңқырдың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