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1e81" w14:textId="9711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Подборный ауылдық округі Камышенка ауылының көшелерін қайта атау туралы</w:t>
      </w:r>
    </w:p>
    <w:p>
      <w:pPr>
        <w:spacing w:after="0"/>
        <w:ind w:left="0"/>
        <w:jc w:val="both"/>
      </w:pPr>
      <w:r>
        <w:rPr>
          <w:rFonts w:ascii="Times New Roman"/>
          <w:b w:val="false"/>
          <w:i w:val="false"/>
          <w:color w:val="000000"/>
          <w:sz w:val="28"/>
        </w:rPr>
        <w:t>Шығыс Қазақстан облысы Бородулиха ауданы Подборный ауылдық округі әкімінің 2018 жылғы 13 қарашадағы № 2 шешімі. Шығыс Қазақстан облысы Әділет департаментінің Бородулиха аудандық Әділет басқармасында 2018 жылғы 21 қарашада № 5-8-183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әкiмшiлiк-аумақтық құрылысы туралы" Қазақстан Республикасының 1993 жылғы 8 желтоқсандағы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2018 жылғы 9 шілдедегі Шығыс Қазақстан облыстық ономастика комиссияның қорытындысына сәйкес және халықтың пікірін ескере отырып, Подборный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Бородулиха ауданы Подборный ауылдық округі Камышенка ауылының көшелерінің атауы:</w:t>
      </w:r>
    </w:p>
    <w:bookmarkEnd w:id="1"/>
    <w:bookmarkStart w:name="z3" w:id="2"/>
    <w:p>
      <w:pPr>
        <w:spacing w:after="0"/>
        <w:ind w:left="0"/>
        <w:jc w:val="both"/>
      </w:pPr>
      <w:r>
        <w:rPr>
          <w:rFonts w:ascii="Times New Roman"/>
          <w:b w:val="false"/>
          <w:i w:val="false"/>
          <w:color w:val="000000"/>
          <w:sz w:val="28"/>
        </w:rPr>
        <w:t>
      1) Первомайская көшесі "Береке" көшесі;</w:t>
      </w:r>
    </w:p>
    <w:bookmarkEnd w:id="2"/>
    <w:bookmarkStart w:name="z4" w:id="3"/>
    <w:p>
      <w:pPr>
        <w:spacing w:after="0"/>
        <w:ind w:left="0"/>
        <w:jc w:val="both"/>
      </w:pPr>
      <w:r>
        <w:rPr>
          <w:rFonts w:ascii="Times New Roman"/>
          <w:b w:val="false"/>
          <w:i w:val="false"/>
          <w:color w:val="000000"/>
          <w:sz w:val="28"/>
        </w:rPr>
        <w:t>
      2) Комиссарская көшесі "Қайнар" көшесі болып қайта аталсын.</w:t>
      </w:r>
    </w:p>
    <w:bookmarkEnd w:id="3"/>
    <w:bookmarkStart w:name="z5" w:id="4"/>
    <w:p>
      <w:pPr>
        <w:spacing w:after="0"/>
        <w:ind w:left="0"/>
        <w:jc w:val="both"/>
      </w:pPr>
      <w:r>
        <w:rPr>
          <w:rFonts w:ascii="Times New Roman"/>
          <w:b w:val="false"/>
          <w:i w:val="false"/>
          <w:color w:val="000000"/>
          <w:sz w:val="28"/>
        </w:rPr>
        <w:t>
      2. "Шығыс Қазақстан облысы Бородулиха ауданы Подборный ауылдық округі әкімінің аппараты" мемлекеттік мекемесі Қазақстан Республикасының заңнамасымен бекітілген тәртіпте:</w:t>
      </w:r>
    </w:p>
    <w:bookmarkEnd w:id="4"/>
    <w:bookmarkStart w:name="z6"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7" w:id="6"/>
    <w:p>
      <w:pPr>
        <w:spacing w:after="0"/>
        <w:ind w:left="0"/>
        <w:jc w:val="both"/>
      </w:pPr>
      <w:r>
        <w:rPr>
          <w:rFonts w:ascii="Times New Roman"/>
          <w:b w:val="false"/>
          <w:i w:val="false"/>
          <w:color w:val="000000"/>
          <w:sz w:val="28"/>
        </w:rPr>
        <w:t>
      2) осы шешім мемлекеттік тіркелген күнінен кейін күнтізбелік он күн ішінде оның көшірмесін қазақ және орыс тілдерінде қағаз және электрондық түрде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 құқықтық актілерінің эталондық бақылау банкіне ресми жариялау және енгізу үшін жолданылуын;</w:t>
      </w:r>
    </w:p>
    <w:bookmarkEnd w:id="6"/>
    <w:bookmarkStart w:name="z8" w:id="7"/>
    <w:p>
      <w:pPr>
        <w:spacing w:after="0"/>
        <w:ind w:left="0"/>
        <w:jc w:val="both"/>
      </w:pPr>
      <w:r>
        <w:rPr>
          <w:rFonts w:ascii="Times New Roman"/>
          <w:b w:val="false"/>
          <w:i w:val="false"/>
          <w:color w:val="000000"/>
          <w:sz w:val="28"/>
        </w:rPr>
        <w:t>
      3) осы шешім мемлекеттік тіркелген күнінен кейін күнтізбелік он күн ішінде оның көшірмесінің Бородулиха ауданының аумағында таратылатын мерзімді баспа басылымдарында реми жариялауға жолданылуын;</w:t>
      </w:r>
    </w:p>
    <w:bookmarkEnd w:id="7"/>
    <w:bookmarkStart w:name="z9" w:id="8"/>
    <w:p>
      <w:pPr>
        <w:spacing w:after="0"/>
        <w:ind w:left="0"/>
        <w:jc w:val="both"/>
      </w:pPr>
      <w:r>
        <w:rPr>
          <w:rFonts w:ascii="Times New Roman"/>
          <w:b w:val="false"/>
          <w:i w:val="false"/>
          <w:color w:val="000000"/>
          <w:sz w:val="28"/>
        </w:rPr>
        <w:t>
      4) оның ресми жарияланғанынан кейін осы шешімнің Бородулиха ауданы әкімдігінің интернет – ресурсына орналастыруын қамтамасыз етсін.</w:t>
      </w:r>
    </w:p>
    <w:bookmarkEnd w:id="8"/>
    <w:bookmarkStart w:name="z10" w:id="9"/>
    <w:p>
      <w:pPr>
        <w:spacing w:after="0"/>
        <w:ind w:left="0"/>
        <w:jc w:val="both"/>
      </w:pPr>
      <w:r>
        <w:rPr>
          <w:rFonts w:ascii="Times New Roman"/>
          <w:b w:val="false"/>
          <w:i w:val="false"/>
          <w:color w:val="000000"/>
          <w:sz w:val="28"/>
        </w:rPr>
        <w:t>
      3. Осы шешімнің орындалуын бақылауды өзіме қалдырамын.</w:t>
      </w:r>
    </w:p>
    <w:bookmarkEnd w:id="9"/>
    <w:bookmarkStart w:name="z11" w:id="10"/>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Подборный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Будумбаев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