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017b" w14:textId="ef30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Новошульба ауылдық округінің "Лазарев и К" жауапкершілігі шектеулі серіктестігінде карантиндік іс-шаралар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Новошульба ауылдық округі әкімінің 2018 жылғы 23 қарашадағы № 8 шешімі. Шығыс Қазақстан облысы Әділет департаментінің Бородулиха аудандық Әділет басқармасында 2018 жылғы 27 қарашада № 5-8-186 болып тіркелді. Күші жойылды - Шығыс Қазақстан облысы Бородулиха ауданы Новошульба ауылдық округі әкімінің 2019 жылғы 4 ақпандағы № 2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ауданы Новошульба ауылдық округі әкімінің 04.02.2019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10-1-бабының</w:t>
      </w:r>
      <w:r>
        <w:rPr>
          <w:rFonts w:ascii="Times New Roman"/>
          <w:b w:val="false"/>
          <w:i w:val="false"/>
          <w:color w:val="000000"/>
          <w:sz w:val="28"/>
        </w:rPr>
        <w:t xml:space="preserve"> 7-тармағына,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35 - 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Бородулиха ауданының бас мемлекеттік ветеринариялық-санитариялық инспекторының 2018 жылғы 16 қазандағы № 753 ұсынысы негізінде, Новошульба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Бородулиха ауданы Новошульба ауылдық округінің "Лазарев и К" жауапкершілігі шектеулі серіктестігінде ірі қара мал ауыл шаруашылығы жануарларының арасында қарасан ауруына қарсы ошақты жою және қарсы ветеринариялық - санитариялық іс-шараларды өткізу үшін карантиндік іс-шаралар белгіленсін.</w:t>
      </w:r>
    </w:p>
    <w:bookmarkEnd w:id="1"/>
    <w:bookmarkStart w:name="z3" w:id="2"/>
    <w:p>
      <w:pPr>
        <w:spacing w:after="0"/>
        <w:ind w:left="0"/>
        <w:jc w:val="both"/>
      </w:pPr>
      <w:r>
        <w:rPr>
          <w:rFonts w:ascii="Times New Roman"/>
          <w:b w:val="false"/>
          <w:i w:val="false"/>
          <w:color w:val="000000"/>
          <w:sz w:val="28"/>
        </w:rPr>
        <w:t>
      2. "Шығыс Қазақстан облысы Бородулиха ауданы Новошульба ауылдық округі әкімінің аппараты" мемлекеттік мекемесі Қазақстан Республикасының заңнамасымен бекітілген тәртіпте:</w:t>
      </w:r>
    </w:p>
    <w:bookmarkEnd w:id="2"/>
    <w:bookmarkStart w:name="z4"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4"/>
    <w:bookmarkStart w:name="z6" w:id="5"/>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5"/>
    <w:bookmarkStart w:name="z7" w:id="6"/>
    <w:p>
      <w:pPr>
        <w:spacing w:after="0"/>
        <w:ind w:left="0"/>
        <w:jc w:val="both"/>
      </w:pPr>
      <w:r>
        <w:rPr>
          <w:rFonts w:ascii="Times New Roman"/>
          <w:b w:val="false"/>
          <w:i w:val="false"/>
          <w:color w:val="000000"/>
          <w:sz w:val="28"/>
        </w:rPr>
        <w:t>
      4) оның ресми жарияланғанынан кейін осы шешімнің Бородулиха ауданы әкімдігінің интернет – ресурсына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9" w:id="8"/>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Новошульба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Қарымова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