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841b" w14:textId="5d58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30 наурыздағы № 20-12-VI шешімі. Шығыс Қазақстан облысының Әділет департаментінде 2018 жылғы 13 сәуірде № 5611 болып тіркелді. Күші жойылды - Шығыс Қазақстан облысы Бородулиха аудандық мәслихатының 2022 жылғы 29 наурыздағы № 16-9-VII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29.03.2022 № 16-9-VII </w:t>
      </w:r>
      <w:r>
        <w:rPr>
          <w:rFonts w:ascii="Times New Roman"/>
          <w:b w:val="false"/>
          <w:i w:val="false"/>
          <w:color w:val="ff0000"/>
          <w:sz w:val="28"/>
        </w:rPr>
        <w:t>решением</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16299 нөмірімен тіркелген, Қазақстан Республикасы нормативтік құқықтық актілерінің электрондық түрдегі Эталондық бақылау банкінде 2018 жылғы 14 ақпанда жарияланған) негізінде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Бородулиха аудандық мәслихатының 2017 жылғы 17 наурыздағы № 9/8-VI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4983 нөмірімен тіркелген, Қазақстан Республикасы нормативтік құқықтық актілерінің электрондық түрдегі Эталондық бақылау банкінде 2017 жылғы 4 мамырда, "Пульс района" аудандық газетінде 2017 жылғы 5 мамырда, "Аудан тынысы" аудандық газетінде 2017 жылғы 12 мамырда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30 наурыздағы </w:t>
            </w:r>
            <w:r>
              <w:br/>
            </w:r>
            <w:r>
              <w:rPr>
                <w:rFonts w:ascii="Times New Roman"/>
                <w:b w:val="false"/>
                <w:i w:val="false"/>
                <w:color w:val="000000"/>
                <w:sz w:val="20"/>
              </w:rPr>
              <w:t xml:space="preserve">№ 20-12-VI шешіміне </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Бородулиха аудандық мәслихат аппаратының үйымдастыру –кадрлық және құқықтық жұмыс бөлімі болып табылатын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Бородулиха аудандық мәслихат аппаратының үйымдастыру –кадрлық және құқықтық жұмыс бөлімінде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Бородулиха аудандық мәслихат аппаратының үйымдастыру –кадрлық және құқықтық жұмыс бөлімінде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Бородулиха аудандық мәслихат аппаратының үйымдастыру –кадрлық және құқықтық жұмыс бөлімі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онынан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Бородулиха аудандық мәслихат аппаратының үйымдастыру – кадрлық және құқықтық жұмыс бөлімі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Бородулиха аудандық мәслихат аппаратының үйымдастыру – кадрлық және құқықтық жұмыс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өкіміне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Бородулиха аудандық мәслихат аппаратының үйымдастыру –кадрлық және құқықтық жұмыс бөлімінің қызметшісі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Бородулиха аудандық мәслихат аппаратының үйымдастыру –кадрлық және құқықтық жұмыс бөлімі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Бородулиха аудандық мәслихат аппаратының үйымдастыру –кадрлық және құқықтық жұмыс бөлімі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Бородулиха аудандық мәслихат аппаратының үйымдастыру – кадрлық және құқықтық жұмыс бөлімі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Бородулиха аудандық мәслихат аппаратының үйымдастыру –кадрлық және құқықтық жұмыс бөлімінің басшысымен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Бородулиха аудандық мәслихат аппаратының үйымдастыру –кадрлық және құқықтық жұмыс бөлімімен "Б" корпусы қызметшісінің бағалау нәтижесі мемлекеттік органдардың интарнет-порталы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w:t>
            </w:r>
            <w:r>
              <w:rPr>
                <w:rFonts w:ascii="Times New Roman"/>
                <w:b w:val="false"/>
                <w:i/>
                <w:color w:val="000000"/>
                <w:sz w:val="20"/>
              </w:rPr>
              <w:t>тегі, аты-жөнінің бірінші әріптері</w:t>
            </w:r>
            <w:r>
              <w:rPr>
                <w:rFonts w:ascii="Times New Roman"/>
                <w:b w:val="false"/>
                <w:i w:val="false"/>
                <w:color w:val="000000"/>
                <w:sz w:val="20"/>
              </w:rPr>
              <w:t xml:space="preserve">) </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1"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p>
      <w:pPr>
        <w:spacing w:after="0"/>
        <w:ind w:left="0"/>
        <w:jc w:val="both"/>
      </w:pPr>
      <w:bookmarkStart w:name="z92" w:id="88"/>
      <w:r>
        <w:rPr>
          <w:rFonts w:ascii="Times New Roman"/>
          <w:b w:val="false"/>
          <w:i w:val="false"/>
          <w:color w:val="000000"/>
          <w:sz w:val="28"/>
        </w:rPr>
        <w:t xml:space="preserve">
      __________________________________ жыл </w:t>
      </w:r>
    </w:p>
    <w:bookmarkEnd w:id="88"/>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bookmarkStart w:name="z93" w:id="89"/>
      <w:r>
        <w:rPr>
          <w:rFonts w:ascii="Times New Roman"/>
          <w:b w:val="false"/>
          <w:i w:val="false"/>
          <w:color w:val="000000"/>
          <w:sz w:val="28"/>
        </w:rPr>
        <w:t xml:space="preserve">
      Қызметшінің (тегі, аты, әкесінің аты (болған жағдайда)) _______________________________________________________________ </w:t>
      </w:r>
    </w:p>
    <w:bookmarkEnd w:id="89"/>
    <w:p>
      <w:pPr>
        <w:spacing w:after="0"/>
        <w:ind w:left="0"/>
        <w:jc w:val="both"/>
      </w:pPr>
      <w:r>
        <w:rPr>
          <w:rFonts w:ascii="Times New Roman"/>
          <w:b w:val="false"/>
          <w:i w:val="false"/>
          <w:color w:val="000000"/>
          <w:sz w:val="28"/>
        </w:rPr>
        <w:t xml:space="preserve">Қызметшінің лауазымы:__________________________________________ </w:t>
      </w:r>
    </w:p>
    <w:p>
      <w:pPr>
        <w:spacing w:after="0"/>
        <w:ind w:left="0"/>
        <w:jc w:val="both"/>
      </w:pPr>
      <w:r>
        <w:rPr>
          <w:rFonts w:ascii="Times New Roman"/>
          <w:b w:val="false"/>
          <w:i w:val="false"/>
          <w:color w:val="000000"/>
          <w:sz w:val="28"/>
        </w:rPr>
        <w:t xml:space="preserve">Қызметшінің құрылымдық бөлімшесінің атауы:______________________ </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көрсеткішінен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bookmarkStart w:name="z9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3406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w:t>
            </w:r>
            <w:r>
              <w:rPr>
                <w:rFonts w:ascii="Times New Roman"/>
                <w:b w:val="false"/>
                <w:i/>
                <w:color w:val="000000"/>
                <w:sz w:val="20"/>
              </w:rPr>
              <w:t>тегі, аты-жөнінің бірінші әріптері</w:t>
            </w:r>
            <w:r>
              <w:rPr>
                <w:rFonts w:ascii="Times New Roman"/>
                <w:b w:val="false"/>
                <w:i w:val="false"/>
                <w:color w:val="000000"/>
                <w:sz w:val="20"/>
              </w:rPr>
              <w:t xml:space="preserve">) </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8" w:id="92"/>
    <w:p>
      <w:pPr>
        <w:spacing w:after="0"/>
        <w:ind w:left="0"/>
        <w:jc w:val="left"/>
      </w:pPr>
      <w:r>
        <w:rPr>
          <w:rFonts w:ascii="Times New Roman"/>
          <w:b/>
          <w:i w:val="false"/>
          <w:color w:val="000000"/>
        </w:rPr>
        <w:t xml:space="preserve"> НМИ бойынша бағалау парағы</w:t>
      </w:r>
    </w:p>
    <w:bookmarkEnd w:id="92"/>
    <w:p>
      <w:pPr>
        <w:spacing w:after="0"/>
        <w:ind w:left="0"/>
        <w:jc w:val="both"/>
      </w:pPr>
      <w:bookmarkStart w:name="z99" w:id="93"/>
      <w:r>
        <w:rPr>
          <w:rFonts w:ascii="Times New Roman"/>
          <w:b w:val="false"/>
          <w:i w:val="false"/>
          <w:color w:val="000000"/>
          <w:sz w:val="28"/>
        </w:rPr>
        <w:t xml:space="preserve">
      ____________________________________________________ </w:t>
      </w:r>
    </w:p>
    <w:bookmarkEnd w:id="93"/>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94"/>
      <w:r>
        <w:rPr>
          <w:rFonts w:ascii="Times New Roman"/>
          <w:b w:val="false"/>
          <w:i w:val="false"/>
          <w:color w:val="000000"/>
          <w:sz w:val="28"/>
        </w:rPr>
        <w:t xml:space="preserve">
      Бағалау нәтижесі __________________________________________________ </w:t>
      </w:r>
    </w:p>
    <w:bookmarkEnd w:id="94"/>
    <w:p>
      <w:pPr>
        <w:spacing w:after="0"/>
        <w:ind w:left="0"/>
        <w:jc w:val="both"/>
      </w:pPr>
      <w:r>
        <w:rPr>
          <w:rFonts w:ascii="Times New Roman"/>
          <w:b w:val="false"/>
          <w:i w:val="false"/>
          <w:color w:val="000000"/>
          <w:sz w:val="28"/>
        </w:rPr>
        <w:t>                                          (қанағаттанарлықсыз, қанағаттанарлық, тиімді, өте жақсы)</w:t>
      </w:r>
    </w:p>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3406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03" w:id="96"/>
    <w:p>
      <w:pPr>
        <w:spacing w:after="0"/>
        <w:ind w:left="0"/>
        <w:jc w:val="left"/>
      </w:pPr>
      <w:r>
        <w:rPr>
          <w:rFonts w:ascii="Times New Roman"/>
          <w:b/>
          <w:i w:val="false"/>
          <w:color w:val="000000"/>
        </w:rPr>
        <w:t xml:space="preserve"> Құзыреттер бойынша бағалау парағы</w:t>
      </w:r>
    </w:p>
    <w:bookmarkEnd w:id="96"/>
    <w:p>
      <w:pPr>
        <w:spacing w:after="0"/>
        <w:ind w:left="0"/>
        <w:jc w:val="both"/>
      </w:pPr>
      <w:bookmarkStart w:name="z104" w:id="97"/>
      <w:r>
        <w:rPr>
          <w:rFonts w:ascii="Times New Roman"/>
          <w:b w:val="false"/>
          <w:i w:val="false"/>
          <w:color w:val="000000"/>
          <w:sz w:val="28"/>
        </w:rPr>
        <w:t xml:space="preserve">
      _________________жыл </w:t>
      </w:r>
    </w:p>
    <w:bookmarkEnd w:id="97"/>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bookmarkStart w:name="z105" w:id="98"/>
      <w:r>
        <w:rPr>
          <w:rFonts w:ascii="Times New Roman"/>
          <w:b w:val="false"/>
          <w:i w:val="false"/>
          <w:color w:val="000000"/>
          <w:sz w:val="28"/>
        </w:rPr>
        <w:t xml:space="preserve">
      Бағаланатын қызметшінің (тегі, аты, әкесінің аты (болған жағдайда) </w:t>
      </w:r>
    </w:p>
    <w:bookmarkEnd w:id="98"/>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9"/>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99"/>
    <w:bookmarkStart w:name="z10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3406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bl>
    <w:bookmarkStart w:name="z109" w:id="101"/>
    <w:p>
      <w:pPr>
        <w:spacing w:after="0"/>
        <w:ind w:left="0"/>
        <w:jc w:val="left"/>
      </w:pPr>
      <w:r>
        <w:rPr>
          <w:rFonts w:ascii="Times New Roman"/>
          <w:b/>
          <w:i w:val="false"/>
          <w:color w:val="000000"/>
        </w:rPr>
        <w:t xml:space="preserve"> Құзыреттердің мінез-құлық индикаторлары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әкімшіліклауазымдар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 Өлшеулі уақыт жағдайында жұмыс жасай алады; </w:t>
            </w:r>
          </w:p>
          <w:p>
            <w:pPr>
              <w:spacing w:after="20"/>
              <w:ind w:left="20"/>
              <w:jc w:val="both"/>
            </w:pPr>
            <w:r>
              <w:rPr>
                <w:rFonts w:ascii="Times New Roman"/>
                <w:b w:val="false"/>
                <w:i w:val="false"/>
                <w:color w:val="000000"/>
                <w:sz w:val="20"/>
              </w:rPr>
              <w:t xml:space="preserve">
♦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Тапсырмаларды жүйесіз орындайды; </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алады; </w:t>
            </w:r>
          </w:p>
          <w:p>
            <w:pPr>
              <w:spacing w:after="20"/>
              <w:ind w:left="20"/>
              <w:jc w:val="both"/>
            </w:pPr>
            <w:r>
              <w:rPr>
                <w:rFonts w:ascii="Times New Roman"/>
                <w:b w:val="false"/>
                <w:i w:val="false"/>
                <w:color w:val="000000"/>
                <w:sz w:val="20"/>
              </w:rPr>
              <w:t xml:space="preserve">
♦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алмайды; </w:t>
            </w:r>
          </w:p>
          <w:p>
            <w:pPr>
              <w:spacing w:after="20"/>
              <w:ind w:left="20"/>
              <w:jc w:val="both"/>
            </w:pPr>
            <w:r>
              <w:rPr>
                <w:rFonts w:ascii="Times New Roman"/>
                <w:b w:val="false"/>
                <w:i w:val="false"/>
                <w:color w:val="000000"/>
                <w:sz w:val="20"/>
              </w:rPr>
              <w:t xml:space="preserve">
♦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xml:space="preserve">
♦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 Өзгеріс жағдайларында өзін -өзі бақылайды; </w:t>
            </w:r>
          </w:p>
          <w:p>
            <w:pPr>
              <w:spacing w:after="20"/>
              <w:ind w:left="20"/>
              <w:jc w:val="both"/>
            </w:pPr>
            <w:r>
              <w:rPr>
                <w:rFonts w:ascii="Times New Roman"/>
                <w:b w:val="false"/>
                <w:i w:val="false"/>
                <w:color w:val="000000"/>
                <w:sz w:val="20"/>
              </w:rPr>
              <w:t xml:space="preserve">
♦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xml:space="preserve">
♦ Жұмыста табандылық танытады; </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xml:space="preserve">
♦ Жұмыста табандылық танытпайды; </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 </w:t>
            </w:r>
            <w:r>
              <w:br/>
            </w:r>
            <w:r>
              <w:rPr>
                <w:rFonts w:ascii="Times New Roman"/>
                <w:b w:val="false"/>
                <w:i w:val="false"/>
                <w:color w:val="000000"/>
                <w:sz w:val="20"/>
              </w:rPr>
              <w:t>(</w:t>
            </w:r>
            <w:r>
              <w:rPr>
                <w:rFonts w:ascii="Times New Roman"/>
                <w:b w:val="false"/>
                <w:i/>
                <w:color w:val="000000"/>
                <w:sz w:val="20"/>
              </w:rPr>
              <w:t>тегі, аты-жөнінің бірінші әріптері</w:t>
            </w:r>
            <w:r>
              <w:rPr>
                <w:rFonts w:ascii="Times New Roman"/>
                <w:b w:val="false"/>
                <w:i w:val="false"/>
                <w:color w:val="000000"/>
                <w:sz w:val="20"/>
              </w:rPr>
              <w:t xml:space="preserve">) </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12" w:id="102"/>
    <w:p>
      <w:pPr>
        <w:spacing w:after="0"/>
        <w:ind w:left="0"/>
        <w:jc w:val="left"/>
      </w:pPr>
      <w:r>
        <w:rPr>
          <w:rFonts w:ascii="Times New Roman"/>
          <w:b/>
          <w:i w:val="false"/>
          <w:color w:val="000000"/>
        </w:rPr>
        <w:t xml:space="preserve"> Бағалау жөніндегі комиссия отырысының хаттамасы</w:t>
      </w:r>
    </w:p>
    <w:bookmarkEnd w:id="102"/>
    <w:p>
      <w:pPr>
        <w:spacing w:after="0"/>
        <w:ind w:left="0"/>
        <w:jc w:val="both"/>
      </w:pPr>
      <w:bookmarkStart w:name="z113" w:id="103"/>
      <w:r>
        <w:rPr>
          <w:rFonts w:ascii="Times New Roman"/>
          <w:b w:val="false"/>
          <w:i w:val="false"/>
          <w:color w:val="000000"/>
          <w:sz w:val="28"/>
        </w:rPr>
        <w:t xml:space="preserve">
      ________________________________________________________ </w:t>
      </w:r>
    </w:p>
    <w:bookmarkEnd w:id="103"/>
    <w:p>
      <w:pPr>
        <w:spacing w:after="0"/>
        <w:ind w:left="0"/>
        <w:jc w:val="both"/>
      </w:pPr>
      <w:r>
        <w:rPr>
          <w:rFonts w:ascii="Times New Roman"/>
          <w:b w:val="false"/>
          <w:i w:val="false"/>
          <w:color w:val="000000"/>
          <w:sz w:val="28"/>
        </w:rPr>
        <w:t>(</w:t>
      </w:r>
      <w:r>
        <w:rPr>
          <w:rFonts w:ascii="Times New Roman"/>
          <w:b w:val="false"/>
          <w:i/>
          <w:color w:val="000000"/>
          <w:sz w:val="28"/>
        </w:rPr>
        <w:t>мемлекеттік органның 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w:t>
      </w:r>
      <w:r>
        <w:rPr>
          <w:rFonts w:ascii="Times New Roman"/>
          <w:b w:val="false"/>
          <w:i/>
          <w:color w:val="000000"/>
          <w:sz w:val="28"/>
        </w:rPr>
        <w:t>бағалау мерзімі жыл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104"/>
      <w:r>
        <w:rPr>
          <w:rFonts w:ascii="Times New Roman"/>
          <w:b w:val="false"/>
          <w:i w:val="false"/>
          <w:color w:val="000000"/>
          <w:sz w:val="28"/>
        </w:rPr>
        <w:t xml:space="preserve">
      Комиссия қорытындысы: </w:t>
      </w:r>
    </w:p>
    <w:bookmarkEnd w:id="104"/>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Тексерілді:</w:t>
      </w:r>
    </w:p>
    <w:bookmarkStart w:name="z115"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5184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