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5cfd" w14:textId="2c45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Бородулиха ауданының Белағаш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2018 жылғы 28 желтоқсандағы № 32-2-VI шешімі. Шығыс Қазақстан облысы Әділет департаментінің Бородулиха аудандық Әділет басқармасында 2019 жылғы 15 қаңтарда № 5-8-193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2–тармағына, </w:t>
      </w:r>
      <w:r>
        <w:rPr>
          <w:rFonts w:ascii="Times New Roman"/>
          <w:b w:val="false"/>
          <w:i w:val="false"/>
          <w:color w:val="000000"/>
          <w:sz w:val="28"/>
        </w:rPr>
        <w:t>75–бабының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1–тармағының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"2019-2021 жылдарға арналған аудандық бюджет туралы" Бородулиха аудандық мәслихатының 2018 жылғы 21 желтоқсандағы № 31–2–VI (Нормативтік құқықтық актілерді мемлекеттік тіркеу тізілімінде 5-8-191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Белағаш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33204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000000"/>
          <w:sz w:val="28"/>
        </w:rPr>
        <w:t>№ 44-4-VI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 жылға арналған Белағаш ауылдық округ бюджетіне аудандық бюджеттен берілетін бюджеттік субвенцияның көлемі 13132 мың теңге сомасында ескерілсін.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Белағаш ауылдық округінің бюджетінде республикалық бюджеттен ағымдағы нысаналы трансферттер 1499 мың теңге сомасында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000000"/>
          <w:sz w:val="28"/>
        </w:rPr>
        <w:t>№ 44-4-VI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Белағаш ауылдық округінің бюджетінде облыстық бюджеттен ағымдағы нысаналы трансферттер 10000 мың теңге сомасында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Белағаш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44-4-VI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